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C6" w:rsidRPr="00927177" w:rsidRDefault="00070DC6" w:rsidP="00070DC6">
      <w:pPr>
        <w:pStyle w:val="Title"/>
      </w:pPr>
      <w:bookmarkStart w:id="0" w:name="_GoBack"/>
      <w:bookmarkEnd w:id="0"/>
    </w:p>
    <w:p w:rsidR="00070DC6" w:rsidRPr="00927177" w:rsidRDefault="00070DC6" w:rsidP="00070DC6">
      <w:pPr>
        <w:pStyle w:val="Title"/>
      </w:pPr>
    </w:p>
    <w:p w:rsidR="00070DC6" w:rsidRPr="00927177" w:rsidRDefault="00070DC6" w:rsidP="00070DC6">
      <w:pPr>
        <w:pStyle w:val="Title"/>
      </w:pPr>
    </w:p>
    <w:p w:rsidR="00070DC6" w:rsidRPr="00927177" w:rsidRDefault="00070DC6" w:rsidP="00070DC6">
      <w:pPr>
        <w:pStyle w:val="Title"/>
      </w:pPr>
    </w:p>
    <w:p w:rsidR="00070DC6" w:rsidRPr="008B0FBD" w:rsidRDefault="00070DC6" w:rsidP="00070DC6">
      <w:pPr>
        <w:pStyle w:val="Title"/>
        <w:rPr>
          <w:rFonts w:ascii="Arial" w:hAnsi="Arial" w:cs="Arial"/>
          <w:sz w:val="40"/>
          <w:szCs w:val="40"/>
        </w:rPr>
      </w:pPr>
      <w:r>
        <w:rPr>
          <w:rFonts w:ascii="Arial" w:hAnsi="Arial" w:cs="Arial"/>
          <w:noProof/>
          <w:sz w:val="40"/>
          <w:szCs w:val="40"/>
          <w:lang w:eastAsia="en-GB"/>
        </w:rPr>
        <w:drawing>
          <wp:inline distT="0" distB="0" distL="0" distR="0">
            <wp:extent cx="4673600" cy="3594100"/>
            <wp:effectExtent l="0" t="0" r="0" b="6350"/>
            <wp:docPr id="2" name="Picture 2" descr="Bedford-Borough-LSC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ford-Borough-LSCB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0" cy="3594100"/>
                    </a:xfrm>
                    <a:prstGeom prst="rect">
                      <a:avLst/>
                    </a:prstGeom>
                    <a:noFill/>
                    <a:ln>
                      <a:noFill/>
                    </a:ln>
                  </pic:spPr>
                </pic:pic>
              </a:graphicData>
            </a:graphic>
          </wp:inline>
        </w:drawing>
      </w:r>
    </w:p>
    <w:p w:rsidR="00070DC6" w:rsidRPr="00ED0CE2" w:rsidRDefault="00070DC6" w:rsidP="00070DC6">
      <w:pPr>
        <w:pStyle w:val="Title"/>
        <w:rPr>
          <w:rFonts w:ascii="Arial" w:hAnsi="Arial" w:cs="Arial"/>
          <w:sz w:val="40"/>
          <w:szCs w:val="40"/>
        </w:rPr>
      </w:pPr>
    </w:p>
    <w:p w:rsidR="00070DC6" w:rsidRPr="00ED0CE2" w:rsidRDefault="00070DC6" w:rsidP="00070DC6">
      <w:pPr>
        <w:pStyle w:val="Title"/>
        <w:rPr>
          <w:rFonts w:ascii="Arial" w:hAnsi="Arial" w:cs="Arial"/>
          <w:sz w:val="40"/>
          <w:szCs w:val="40"/>
        </w:rPr>
      </w:pPr>
    </w:p>
    <w:p w:rsidR="00070DC6" w:rsidRPr="00ED0CE2" w:rsidRDefault="00070DC6" w:rsidP="00070DC6">
      <w:pPr>
        <w:pStyle w:val="Title"/>
        <w:rPr>
          <w:rFonts w:ascii="Arial" w:hAnsi="Arial" w:cs="Arial"/>
          <w:sz w:val="40"/>
          <w:szCs w:val="40"/>
        </w:rPr>
      </w:pPr>
      <w:r w:rsidRPr="00ED0CE2">
        <w:rPr>
          <w:rFonts w:ascii="Arial" w:hAnsi="Arial" w:cs="Arial"/>
          <w:sz w:val="40"/>
          <w:szCs w:val="40"/>
        </w:rPr>
        <w:t>Learning and Improvement Framework</w:t>
      </w:r>
    </w:p>
    <w:p w:rsidR="00070DC6" w:rsidRPr="00ED0CE2" w:rsidRDefault="00070DC6" w:rsidP="00070DC6">
      <w:pPr>
        <w:pStyle w:val="Title"/>
        <w:rPr>
          <w:rFonts w:ascii="Arial" w:hAnsi="Arial" w:cs="Arial"/>
          <w:sz w:val="40"/>
          <w:szCs w:val="40"/>
        </w:rPr>
      </w:pPr>
    </w:p>
    <w:p w:rsidR="00070DC6" w:rsidRPr="00ED0CE2" w:rsidRDefault="00070DC6" w:rsidP="00070DC6">
      <w:pPr>
        <w:pStyle w:val="Title"/>
        <w:rPr>
          <w:rFonts w:ascii="Arial" w:hAnsi="Arial" w:cs="Arial"/>
          <w:sz w:val="40"/>
          <w:szCs w:val="40"/>
        </w:rPr>
      </w:pPr>
      <w:r w:rsidRPr="00ED0CE2">
        <w:rPr>
          <w:rFonts w:ascii="Arial" w:hAnsi="Arial" w:cs="Arial"/>
          <w:sz w:val="40"/>
          <w:szCs w:val="40"/>
        </w:rPr>
        <w:t>201</w:t>
      </w:r>
      <w:r w:rsidR="00E149E0">
        <w:rPr>
          <w:rFonts w:ascii="Arial" w:hAnsi="Arial" w:cs="Arial"/>
          <w:sz w:val="40"/>
          <w:szCs w:val="40"/>
        </w:rPr>
        <w:t>4</w:t>
      </w:r>
      <w:r w:rsidRPr="00ED0CE2">
        <w:rPr>
          <w:rFonts w:ascii="Arial" w:hAnsi="Arial" w:cs="Arial"/>
          <w:sz w:val="40"/>
          <w:szCs w:val="40"/>
        </w:rPr>
        <w:t>/1</w:t>
      </w:r>
      <w:r w:rsidR="00E149E0">
        <w:rPr>
          <w:rFonts w:ascii="Arial" w:hAnsi="Arial" w:cs="Arial"/>
          <w:sz w:val="40"/>
          <w:szCs w:val="40"/>
        </w:rPr>
        <w:t>5</w:t>
      </w:r>
    </w:p>
    <w:p w:rsidR="00070DC6" w:rsidRPr="00ED0CE2" w:rsidRDefault="00070DC6" w:rsidP="00070DC6">
      <w:pPr>
        <w:pStyle w:val="Title"/>
        <w:rPr>
          <w:rFonts w:ascii="Arial" w:hAnsi="Arial" w:cs="Arial"/>
          <w:sz w:val="40"/>
          <w:szCs w:val="40"/>
        </w:rPr>
      </w:pPr>
    </w:p>
    <w:p w:rsidR="00070DC6" w:rsidRPr="00ED0CE2" w:rsidRDefault="00070DC6" w:rsidP="00070DC6">
      <w:pPr>
        <w:pStyle w:val="Title"/>
        <w:rPr>
          <w:rFonts w:ascii="Arial" w:hAnsi="Arial" w:cs="Arial"/>
          <w:sz w:val="40"/>
          <w:szCs w:val="40"/>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jc w:val="center"/>
        <w:rPr>
          <w:rFonts w:cs="Arial"/>
          <w:b/>
          <w:color w:val="000000"/>
          <w:sz w:val="32"/>
          <w:lang w:val="en-US"/>
        </w:rPr>
      </w:pPr>
    </w:p>
    <w:p w:rsidR="00070DC6" w:rsidRDefault="00070DC6" w:rsidP="00070DC6">
      <w:pPr>
        <w:autoSpaceDE w:val="0"/>
        <w:autoSpaceDN w:val="0"/>
        <w:adjustRightInd w:val="0"/>
        <w:rPr>
          <w:rFonts w:cs="Arial"/>
          <w:b/>
          <w:color w:val="000000"/>
          <w:sz w:val="32"/>
          <w:lang w:val="en-US"/>
        </w:rPr>
      </w:pPr>
    </w:p>
    <w:p w:rsidR="00070DC6" w:rsidRPr="00ED0CE2" w:rsidRDefault="00070DC6" w:rsidP="00070DC6">
      <w:pPr>
        <w:autoSpaceDE w:val="0"/>
        <w:autoSpaceDN w:val="0"/>
        <w:adjustRightInd w:val="0"/>
        <w:jc w:val="center"/>
        <w:rPr>
          <w:rFonts w:ascii="Arial" w:hAnsi="Arial" w:cs="Arial"/>
          <w:b/>
          <w:color w:val="000000"/>
          <w:sz w:val="22"/>
          <w:szCs w:val="22"/>
          <w:lang w:val="en-US"/>
        </w:rPr>
      </w:pPr>
    </w:p>
    <w:p w:rsidR="00070DC6" w:rsidRPr="00ED0CE2" w:rsidRDefault="00070DC6" w:rsidP="00070DC6">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Contents</w:t>
      </w:r>
    </w:p>
    <w:p w:rsidR="00070DC6" w:rsidRPr="00ED0CE2" w:rsidRDefault="00070DC6" w:rsidP="00070DC6">
      <w:pPr>
        <w:autoSpaceDE w:val="0"/>
        <w:autoSpaceDN w:val="0"/>
        <w:adjustRightInd w:val="0"/>
        <w:jc w:val="center"/>
        <w:rPr>
          <w:rFonts w:ascii="Arial" w:hAnsi="Arial" w:cs="Arial"/>
          <w:b/>
          <w:color w:val="000000"/>
          <w:sz w:val="22"/>
          <w:szCs w:val="22"/>
          <w:lang w:val="en-US"/>
        </w:rPr>
      </w:pPr>
    </w:p>
    <w:p w:rsidR="00070DC6" w:rsidRPr="00ED0CE2" w:rsidRDefault="00070DC6" w:rsidP="00070DC6">
      <w:pPr>
        <w:autoSpaceDE w:val="0"/>
        <w:autoSpaceDN w:val="0"/>
        <w:adjustRightInd w:val="0"/>
        <w:jc w:val="center"/>
        <w:rPr>
          <w:rFonts w:ascii="Arial" w:hAnsi="Arial" w:cs="Arial"/>
          <w:color w:val="000000"/>
          <w:sz w:val="22"/>
          <w:szCs w:val="22"/>
          <w:lang w:val="en-US"/>
        </w:rPr>
      </w:pPr>
    </w:p>
    <w:tbl>
      <w:tblPr>
        <w:tblW w:w="8493" w:type="dxa"/>
        <w:tblInd w:w="392" w:type="dxa"/>
        <w:tblLook w:val="01E0" w:firstRow="1" w:lastRow="1" w:firstColumn="1" w:lastColumn="1" w:noHBand="0" w:noVBand="0"/>
      </w:tblPr>
      <w:tblGrid>
        <w:gridCol w:w="992"/>
        <w:gridCol w:w="5994"/>
        <w:gridCol w:w="1507"/>
      </w:tblGrid>
      <w:tr w:rsidR="00070DC6" w:rsidRPr="00ED0CE2" w:rsidTr="00E149E0">
        <w:trPr>
          <w:trHeight w:val="696"/>
        </w:trPr>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Page</w:t>
            </w:r>
          </w:p>
          <w:p w:rsidR="00070DC6" w:rsidRPr="00ED0CE2" w:rsidRDefault="00070DC6" w:rsidP="00CF4E35">
            <w:pPr>
              <w:autoSpaceDE w:val="0"/>
              <w:autoSpaceDN w:val="0"/>
              <w:adjustRightInd w:val="0"/>
              <w:jc w:val="center"/>
              <w:rPr>
                <w:rFonts w:ascii="Arial" w:hAnsi="Arial" w:cs="Arial"/>
                <w:b/>
                <w:color w:val="000000"/>
                <w:sz w:val="22"/>
                <w:szCs w:val="22"/>
                <w:lang w:val="en-US"/>
              </w:rPr>
            </w:pP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1</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r w:rsidRPr="00ED0CE2">
              <w:rPr>
                <w:rFonts w:ascii="Arial" w:hAnsi="Arial" w:cs="Arial"/>
                <w:color w:val="000000"/>
                <w:sz w:val="22"/>
                <w:szCs w:val="22"/>
                <w:lang w:val="en-US"/>
              </w:rPr>
              <w:t xml:space="preserve">Introduction </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3</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2</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r w:rsidRPr="00ED0CE2">
              <w:rPr>
                <w:rFonts w:ascii="Arial" w:hAnsi="Arial" w:cs="Arial"/>
                <w:color w:val="000000"/>
                <w:sz w:val="22"/>
                <w:szCs w:val="22"/>
                <w:lang w:val="en-US"/>
              </w:rPr>
              <w:t>B</w:t>
            </w:r>
            <w:r>
              <w:rPr>
                <w:rFonts w:ascii="Arial" w:hAnsi="Arial" w:cs="Arial"/>
                <w:color w:val="000000"/>
                <w:sz w:val="22"/>
                <w:szCs w:val="22"/>
                <w:lang w:val="en-US"/>
              </w:rPr>
              <w:t>B</w:t>
            </w:r>
            <w:r w:rsidRPr="00ED0CE2">
              <w:rPr>
                <w:rFonts w:ascii="Arial" w:hAnsi="Arial" w:cs="Arial"/>
                <w:color w:val="000000"/>
                <w:sz w:val="22"/>
                <w:szCs w:val="22"/>
                <w:lang w:val="en-US"/>
              </w:rPr>
              <w:t>SCB Commitment to Learning and Improvement</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3</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3</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r w:rsidRPr="00ED0CE2">
              <w:rPr>
                <w:rFonts w:ascii="Arial" w:hAnsi="Arial" w:cs="Arial"/>
                <w:color w:val="000000"/>
                <w:sz w:val="22"/>
                <w:szCs w:val="22"/>
                <w:lang w:val="en-US"/>
              </w:rPr>
              <w:t>Roles and Responsibilities</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4</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4</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r w:rsidRPr="00ED0CE2">
              <w:rPr>
                <w:rFonts w:ascii="Arial" w:hAnsi="Arial" w:cs="Arial"/>
                <w:color w:val="000000"/>
                <w:sz w:val="22"/>
                <w:szCs w:val="22"/>
                <w:lang w:val="en-US"/>
              </w:rPr>
              <w:t>Learning and Improvement Framework - Overview</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8</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4.1</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r w:rsidRPr="00ED0CE2">
              <w:rPr>
                <w:rFonts w:ascii="Arial" w:hAnsi="Arial" w:cs="Arial"/>
                <w:color w:val="000000"/>
                <w:sz w:val="22"/>
                <w:szCs w:val="22"/>
                <w:lang w:val="en-US"/>
              </w:rPr>
              <w:t>Case Reviews</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10</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4.2</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r w:rsidRPr="00ED0CE2">
              <w:rPr>
                <w:rFonts w:ascii="Arial" w:hAnsi="Arial" w:cs="Arial"/>
                <w:color w:val="000000"/>
                <w:sz w:val="22"/>
                <w:szCs w:val="22"/>
                <w:lang w:val="en-US"/>
              </w:rPr>
              <w:t>Quality Assurance and audit</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11</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4.3</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Performance Data</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12</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5</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rPr>
            </w:pPr>
            <w:r w:rsidRPr="00ED0CE2">
              <w:rPr>
                <w:rFonts w:ascii="Arial" w:hAnsi="Arial" w:cs="Arial"/>
                <w:color w:val="000000"/>
                <w:sz w:val="22"/>
                <w:szCs w:val="22"/>
                <w:lang w:val="en-US"/>
              </w:rPr>
              <w:t>Bringing the Elements Together</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13</w:t>
            </w: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6</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Success Criteria – what does good look like</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14</w:t>
            </w:r>
          </w:p>
        </w:tc>
      </w:tr>
      <w:tr w:rsidR="00070DC6" w:rsidRPr="00ED0CE2" w:rsidTr="00CF4E35">
        <w:trPr>
          <w:trHeight w:val="608"/>
        </w:trPr>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7</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Sharing Learning and Generating Improvement</w:t>
            </w:r>
          </w:p>
          <w:p w:rsidR="00070DC6" w:rsidRPr="00ED0CE2" w:rsidRDefault="00070DC6" w:rsidP="00CF4E35">
            <w:pPr>
              <w:autoSpaceDE w:val="0"/>
              <w:autoSpaceDN w:val="0"/>
              <w:adjustRightInd w:val="0"/>
              <w:rPr>
                <w:rFonts w:ascii="Arial" w:hAnsi="Arial" w:cs="Arial"/>
                <w:color w:val="000000"/>
                <w:sz w:val="22"/>
                <w:szCs w:val="22"/>
                <w:lang w:val="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15</w:t>
            </w:r>
          </w:p>
        </w:tc>
      </w:tr>
      <w:tr w:rsidR="00070DC6" w:rsidRPr="00ED0CE2" w:rsidTr="00CF4E35">
        <w:trPr>
          <w:trHeight w:val="608"/>
        </w:trPr>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8</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Implementation Plan</w:t>
            </w: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r w:rsidRPr="00ED0CE2">
              <w:rPr>
                <w:rFonts w:ascii="Arial" w:hAnsi="Arial" w:cs="Arial"/>
                <w:b/>
                <w:color w:val="000000"/>
                <w:sz w:val="22"/>
                <w:szCs w:val="22"/>
                <w:lang w:val="en-US"/>
              </w:rPr>
              <w:t>15</w:t>
            </w:r>
          </w:p>
        </w:tc>
      </w:tr>
      <w:tr w:rsidR="00070DC6" w:rsidRPr="00ED0CE2" w:rsidTr="00CF4E35">
        <w:tc>
          <w:tcPr>
            <w:tcW w:w="8493" w:type="dxa"/>
            <w:gridSpan w:val="3"/>
          </w:tcPr>
          <w:p w:rsidR="00070DC6" w:rsidRPr="00ED0CE2" w:rsidRDefault="00070DC6" w:rsidP="00CF4E35">
            <w:pPr>
              <w:tabs>
                <w:tab w:val="left" w:pos="1026"/>
              </w:tabs>
              <w:autoSpaceDE w:val="0"/>
              <w:autoSpaceDN w:val="0"/>
              <w:adjustRightInd w:val="0"/>
              <w:rPr>
                <w:rFonts w:ascii="Arial" w:hAnsi="Arial" w:cs="Arial"/>
                <w:b/>
                <w:color w:val="000000"/>
                <w:sz w:val="22"/>
                <w:szCs w:val="22"/>
                <w:lang w:val="en-US"/>
              </w:rPr>
            </w:pPr>
            <w:r w:rsidRPr="00ED0CE2">
              <w:rPr>
                <w:rFonts w:ascii="Arial" w:hAnsi="Arial" w:cs="Arial"/>
                <w:color w:val="000000"/>
                <w:sz w:val="22"/>
                <w:szCs w:val="22"/>
                <w:lang w:val="en-US" w:eastAsia="en-US"/>
              </w:rPr>
              <w:tab/>
            </w:r>
          </w:p>
          <w:p w:rsidR="00070DC6" w:rsidRPr="00ED0CE2" w:rsidRDefault="00070DC6" w:rsidP="00CF4E35">
            <w:pPr>
              <w:autoSpaceDE w:val="0"/>
              <w:autoSpaceDN w:val="0"/>
              <w:adjustRightInd w:val="0"/>
              <w:rPr>
                <w:rFonts w:ascii="Arial" w:hAnsi="Arial" w:cs="Arial"/>
                <w:b/>
                <w:color w:val="000000"/>
                <w:sz w:val="22"/>
                <w:szCs w:val="22"/>
                <w:lang w:val="en-US"/>
              </w:rPr>
            </w:pPr>
          </w:p>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Appendices</w:t>
            </w:r>
          </w:p>
          <w:p w:rsidR="00070DC6" w:rsidRPr="00ED0CE2" w:rsidRDefault="00070DC6" w:rsidP="00CF4E35">
            <w:pPr>
              <w:autoSpaceDE w:val="0"/>
              <w:autoSpaceDN w:val="0"/>
              <w:adjustRightInd w:val="0"/>
              <w:rPr>
                <w:rFonts w:ascii="Arial" w:hAnsi="Arial" w:cs="Arial"/>
                <w:b/>
                <w:color w:val="000000"/>
                <w:sz w:val="22"/>
                <w:szCs w:val="22"/>
                <w:lang w:val="en-US"/>
              </w:rPr>
            </w:pP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A</w:t>
            </w:r>
          </w:p>
          <w:p w:rsidR="00070DC6" w:rsidRPr="00ED0CE2" w:rsidRDefault="00070DC6" w:rsidP="00CF4E35">
            <w:pPr>
              <w:autoSpaceDE w:val="0"/>
              <w:autoSpaceDN w:val="0"/>
              <w:adjustRightInd w:val="0"/>
              <w:rPr>
                <w:rFonts w:ascii="Arial" w:hAnsi="Arial" w:cs="Arial"/>
                <w:b/>
                <w:color w:val="000000"/>
                <w:sz w:val="22"/>
                <w:szCs w:val="22"/>
                <w:lang w:val="en-US"/>
              </w:rPr>
            </w:pP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Measuring our current priorities: Outcomes Wheel</w:t>
            </w: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B</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Performance Information specification: understanding key performance measures and supporting information</w:t>
            </w:r>
          </w:p>
          <w:p w:rsidR="00070DC6" w:rsidRPr="00ED0CE2" w:rsidRDefault="00070DC6" w:rsidP="00CF4E35">
            <w:pPr>
              <w:autoSpaceDE w:val="0"/>
              <w:autoSpaceDN w:val="0"/>
              <w:adjustRightInd w:val="0"/>
              <w:rPr>
                <w:rFonts w:ascii="Arial" w:hAnsi="Arial" w:cs="Arial"/>
                <w:color w:val="000000"/>
                <w:sz w:val="22"/>
                <w:szCs w:val="22"/>
                <w:lang w:val="en-US" w:eastAsia="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C</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Learning and Improvement Forward Plan</w:t>
            </w: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p>
          <w:p w:rsidR="00070DC6" w:rsidRPr="00ED0CE2" w:rsidRDefault="00070DC6" w:rsidP="00CF4E35">
            <w:pPr>
              <w:autoSpaceDE w:val="0"/>
              <w:autoSpaceDN w:val="0"/>
              <w:adjustRightInd w:val="0"/>
              <w:rPr>
                <w:rFonts w:ascii="Arial" w:hAnsi="Arial" w:cs="Arial"/>
                <w:b/>
                <w:color w:val="000000"/>
                <w:sz w:val="22"/>
                <w:szCs w:val="22"/>
                <w:lang w:val="en-US"/>
              </w:rPr>
            </w:pPr>
            <w:r w:rsidRPr="00ED0CE2">
              <w:rPr>
                <w:rFonts w:ascii="Arial" w:hAnsi="Arial" w:cs="Arial"/>
                <w:b/>
                <w:color w:val="000000"/>
                <w:sz w:val="22"/>
                <w:szCs w:val="22"/>
                <w:lang w:val="en-US"/>
              </w:rPr>
              <w:t>D</w:t>
            </w: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p>
          <w:p w:rsidR="00070DC6" w:rsidRPr="00ED0CE2" w:rsidRDefault="00070DC6" w:rsidP="00CF4E35">
            <w:pPr>
              <w:autoSpaceDE w:val="0"/>
              <w:autoSpaceDN w:val="0"/>
              <w:adjustRightInd w:val="0"/>
              <w:rPr>
                <w:rFonts w:ascii="Arial" w:hAnsi="Arial" w:cs="Arial"/>
                <w:color w:val="000000"/>
                <w:sz w:val="22"/>
                <w:szCs w:val="22"/>
                <w:lang w:val="en-US" w:eastAsia="en-US"/>
              </w:rPr>
            </w:pPr>
            <w:r w:rsidRPr="00ED0CE2">
              <w:rPr>
                <w:rFonts w:ascii="Arial" w:hAnsi="Arial" w:cs="Arial"/>
                <w:color w:val="000000"/>
                <w:sz w:val="22"/>
                <w:szCs w:val="22"/>
                <w:lang w:val="en-US" w:eastAsia="en-US"/>
              </w:rPr>
              <w:t>Format for Themed Reports</w:t>
            </w: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p>
        </w:tc>
      </w:tr>
      <w:tr w:rsidR="00070DC6" w:rsidRPr="00ED0CE2" w:rsidTr="00CF4E35">
        <w:tc>
          <w:tcPr>
            <w:tcW w:w="992" w:type="dxa"/>
          </w:tcPr>
          <w:p w:rsidR="00070DC6" w:rsidRPr="00ED0CE2" w:rsidRDefault="00070DC6" w:rsidP="00CF4E35">
            <w:pPr>
              <w:autoSpaceDE w:val="0"/>
              <w:autoSpaceDN w:val="0"/>
              <w:adjustRightInd w:val="0"/>
              <w:rPr>
                <w:rFonts w:ascii="Arial" w:hAnsi="Arial" w:cs="Arial"/>
                <w:b/>
                <w:color w:val="000000"/>
                <w:sz w:val="22"/>
                <w:szCs w:val="22"/>
                <w:lang w:val="en-US"/>
              </w:rPr>
            </w:pPr>
          </w:p>
          <w:p w:rsidR="00070DC6" w:rsidRPr="00ED0CE2" w:rsidRDefault="00070DC6" w:rsidP="00CF4E35">
            <w:pPr>
              <w:autoSpaceDE w:val="0"/>
              <w:autoSpaceDN w:val="0"/>
              <w:adjustRightInd w:val="0"/>
              <w:rPr>
                <w:rFonts w:ascii="Arial" w:hAnsi="Arial" w:cs="Arial"/>
                <w:b/>
                <w:color w:val="000000"/>
                <w:sz w:val="22"/>
                <w:szCs w:val="22"/>
                <w:lang w:val="en-US"/>
              </w:rPr>
            </w:pPr>
          </w:p>
        </w:tc>
        <w:tc>
          <w:tcPr>
            <w:tcW w:w="5994" w:type="dxa"/>
          </w:tcPr>
          <w:p w:rsidR="00070DC6" w:rsidRPr="00ED0CE2" w:rsidRDefault="00070DC6" w:rsidP="00CF4E35">
            <w:pPr>
              <w:autoSpaceDE w:val="0"/>
              <w:autoSpaceDN w:val="0"/>
              <w:adjustRightInd w:val="0"/>
              <w:rPr>
                <w:rFonts w:ascii="Arial" w:hAnsi="Arial" w:cs="Arial"/>
                <w:color w:val="000000"/>
                <w:sz w:val="22"/>
                <w:szCs w:val="22"/>
                <w:lang w:val="en-US" w:eastAsia="en-US"/>
              </w:rPr>
            </w:pPr>
          </w:p>
          <w:p w:rsidR="00070DC6" w:rsidRPr="00ED0CE2" w:rsidRDefault="00070DC6" w:rsidP="00CF4E35">
            <w:pPr>
              <w:autoSpaceDE w:val="0"/>
              <w:autoSpaceDN w:val="0"/>
              <w:adjustRightInd w:val="0"/>
              <w:rPr>
                <w:rFonts w:ascii="Arial" w:hAnsi="Arial" w:cs="Arial"/>
                <w:color w:val="000000"/>
                <w:sz w:val="22"/>
                <w:szCs w:val="22"/>
                <w:lang w:val="en-US" w:eastAsia="en-US"/>
              </w:rPr>
            </w:pPr>
          </w:p>
        </w:tc>
        <w:tc>
          <w:tcPr>
            <w:tcW w:w="1507" w:type="dxa"/>
          </w:tcPr>
          <w:p w:rsidR="00070DC6" w:rsidRPr="00ED0CE2" w:rsidRDefault="00070DC6" w:rsidP="00CF4E35">
            <w:pPr>
              <w:autoSpaceDE w:val="0"/>
              <w:autoSpaceDN w:val="0"/>
              <w:adjustRightInd w:val="0"/>
              <w:jc w:val="center"/>
              <w:rPr>
                <w:rFonts w:ascii="Arial" w:hAnsi="Arial" w:cs="Arial"/>
                <w:b/>
                <w:color w:val="000000"/>
                <w:sz w:val="22"/>
                <w:szCs w:val="22"/>
                <w:lang w:val="en-US"/>
              </w:rPr>
            </w:pPr>
          </w:p>
        </w:tc>
      </w:tr>
    </w:tbl>
    <w:p w:rsidR="00070DC6" w:rsidRPr="00ED0CE2" w:rsidRDefault="00070DC6" w:rsidP="00070DC6">
      <w:pPr>
        <w:rPr>
          <w:rFonts w:ascii="Arial" w:hAnsi="Arial" w:cs="Arial"/>
          <w:color w:val="FF000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Default="00070DC6" w:rsidP="00070DC6">
      <w:pPr>
        <w:rPr>
          <w:rFonts w:ascii="Arial" w:hAnsi="Arial" w:cs="Arial"/>
          <w:color w:val="808080"/>
          <w:sz w:val="22"/>
          <w:szCs w:val="22"/>
        </w:rPr>
      </w:pPr>
    </w:p>
    <w:p w:rsidR="00070DC6" w:rsidRDefault="00070DC6" w:rsidP="00070DC6">
      <w:pPr>
        <w:rPr>
          <w:rFonts w:ascii="Arial" w:hAnsi="Arial" w:cs="Arial"/>
          <w:color w:val="808080"/>
          <w:sz w:val="22"/>
          <w:szCs w:val="22"/>
        </w:rPr>
      </w:pPr>
    </w:p>
    <w:p w:rsidR="00070DC6" w:rsidRPr="00ED0CE2" w:rsidRDefault="00070DC6" w:rsidP="00070DC6">
      <w:pPr>
        <w:rPr>
          <w:rFonts w:ascii="Arial" w:hAnsi="Arial" w:cs="Arial"/>
          <w:color w:val="808080"/>
          <w:sz w:val="22"/>
          <w:szCs w:val="22"/>
        </w:rPr>
      </w:pPr>
    </w:p>
    <w:p w:rsidR="00070DC6" w:rsidRPr="00ED0CE2" w:rsidRDefault="00070DC6" w:rsidP="00070DC6">
      <w:pPr>
        <w:pStyle w:val="Heading1"/>
        <w:keepNext w:val="0"/>
        <w:ind w:left="360" w:hanging="360"/>
        <w:jc w:val="both"/>
        <w:rPr>
          <w:rFonts w:cs="Arial"/>
          <w:sz w:val="22"/>
          <w:szCs w:val="22"/>
        </w:rPr>
      </w:pPr>
      <w:r w:rsidRPr="00ED0CE2">
        <w:rPr>
          <w:rFonts w:cs="Arial"/>
          <w:sz w:val="22"/>
          <w:szCs w:val="22"/>
        </w:rPr>
        <w:t xml:space="preserve">Introduction </w:t>
      </w:r>
    </w:p>
    <w:p w:rsidR="00070DC6" w:rsidRPr="00ED0CE2" w:rsidRDefault="00070DC6" w:rsidP="00070DC6">
      <w:pPr>
        <w:tabs>
          <w:tab w:val="left" w:pos="360"/>
        </w:tabs>
        <w:jc w:val="both"/>
        <w:rPr>
          <w:rFonts w:ascii="Arial" w:hAnsi="Arial" w:cs="Arial"/>
          <w:color w:val="FF0000"/>
          <w:sz w:val="22"/>
          <w:szCs w:val="22"/>
          <w:u w:val="single"/>
          <w:lang w:val="en-US" w:eastAsia="en-US"/>
        </w:rPr>
      </w:pPr>
    </w:p>
    <w:p w:rsidR="00070DC6" w:rsidRPr="00ED0CE2" w:rsidRDefault="00070DC6" w:rsidP="00070DC6">
      <w:pPr>
        <w:spacing w:after="200" w:line="264" w:lineRule="auto"/>
        <w:jc w:val="both"/>
        <w:rPr>
          <w:rFonts w:ascii="Arial" w:hAnsi="Arial" w:cs="Arial"/>
          <w:color w:val="000000"/>
          <w:sz w:val="22"/>
          <w:szCs w:val="22"/>
          <w:lang w:val="en-US" w:eastAsia="en-US"/>
        </w:rPr>
      </w:pPr>
      <w:r w:rsidRPr="00ED0CE2">
        <w:rPr>
          <w:rFonts w:ascii="Arial" w:hAnsi="Arial" w:cs="Arial"/>
          <w:sz w:val="22"/>
          <w:szCs w:val="22"/>
          <w:lang w:eastAsia="en-US"/>
        </w:rPr>
        <w:t>Working Together to Safeguard Children</w:t>
      </w:r>
      <w:r w:rsidRPr="00ED0CE2">
        <w:rPr>
          <w:rStyle w:val="FootnoteReference"/>
          <w:sz w:val="22"/>
          <w:szCs w:val="22"/>
        </w:rPr>
        <w:footnoteReference w:id="1"/>
      </w:r>
      <w:r w:rsidRPr="00ED0CE2">
        <w:rPr>
          <w:rFonts w:ascii="Arial" w:hAnsi="Arial" w:cs="Arial"/>
          <w:sz w:val="22"/>
          <w:szCs w:val="22"/>
          <w:lang w:eastAsia="en-US"/>
        </w:rPr>
        <w:t xml:space="preserve"> reinforces the duty of Local Safeguarding Children Boards (</w:t>
      </w:r>
      <w:smartTag w:uri="urn:schemas-microsoft-com:office:smarttags" w:element="PersonName">
        <w:r w:rsidRPr="00ED0CE2">
          <w:rPr>
            <w:rFonts w:ascii="Arial" w:hAnsi="Arial" w:cs="Arial"/>
            <w:sz w:val="22"/>
            <w:szCs w:val="22"/>
            <w:lang w:eastAsia="en-US"/>
          </w:rPr>
          <w:t>LSCB</w:t>
        </w:r>
      </w:smartTag>
      <w:r w:rsidRPr="00ED0CE2">
        <w:rPr>
          <w:rFonts w:ascii="Arial" w:hAnsi="Arial" w:cs="Arial"/>
          <w:sz w:val="22"/>
          <w:szCs w:val="22"/>
          <w:lang w:eastAsia="en-US"/>
        </w:rPr>
        <w:t>s) and provides a guide to inter-agency working to safeguard and promote the welfare of children</w:t>
      </w:r>
      <w:r w:rsidRPr="00ED0CE2">
        <w:rPr>
          <w:rStyle w:val="FootnoteReference"/>
          <w:sz w:val="22"/>
          <w:szCs w:val="22"/>
        </w:rPr>
        <w:footnoteReference w:id="2"/>
      </w:r>
      <w:r w:rsidRPr="00ED0CE2">
        <w:rPr>
          <w:rFonts w:ascii="Arial" w:hAnsi="Arial" w:cs="Arial"/>
          <w:sz w:val="22"/>
          <w:szCs w:val="22"/>
          <w:lang w:eastAsia="en-US"/>
        </w:rPr>
        <w:t xml:space="preserve">.  </w:t>
      </w:r>
      <w:r w:rsidRPr="00ED0CE2">
        <w:rPr>
          <w:rFonts w:ascii="Arial" w:hAnsi="Arial" w:cs="Arial"/>
          <w:color w:val="000000"/>
          <w:sz w:val="22"/>
          <w:szCs w:val="22"/>
          <w:lang w:eastAsia="en-US"/>
        </w:rPr>
        <w:t xml:space="preserve">Chapter 3 outlines the responsibility </w:t>
      </w:r>
      <w:r w:rsidRPr="00ED0CE2">
        <w:rPr>
          <w:rFonts w:ascii="Arial" w:hAnsi="Arial" w:cs="Arial"/>
          <w:color w:val="000000"/>
          <w:sz w:val="22"/>
          <w:szCs w:val="22"/>
          <w:lang w:val="en-US" w:eastAsia="en-US"/>
        </w:rPr>
        <w:t xml:space="preserve">to have in place a clear framework to monitor the effectiveness of local </w:t>
      </w:r>
      <w:proofErr w:type="gramStart"/>
      <w:r w:rsidRPr="00ED0CE2">
        <w:rPr>
          <w:rFonts w:ascii="Arial" w:hAnsi="Arial" w:cs="Arial"/>
          <w:color w:val="000000"/>
          <w:sz w:val="22"/>
          <w:szCs w:val="22"/>
          <w:lang w:val="en-US" w:eastAsia="en-US"/>
        </w:rPr>
        <w:t>services,</w:t>
      </w:r>
      <w:proofErr w:type="gramEnd"/>
      <w:r w:rsidRPr="00ED0CE2">
        <w:rPr>
          <w:rFonts w:ascii="Arial" w:hAnsi="Arial" w:cs="Arial"/>
          <w:color w:val="000000"/>
          <w:sz w:val="22"/>
          <w:szCs w:val="22"/>
          <w:lang w:val="en-US" w:eastAsia="en-US"/>
        </w:rPr>
        <w:t xml:space="preserve"> and to maintain a local learning and improvement framework which is shared across </w:t>
      </w:r>
      <w:proofErr w:type="spellStart"/>
      <w:r w:rsidRPr="00ED0CE2">
        <w:rPr>
          <w:rFonts w:ascii="Arial" w:hAnsi="Arial" w:cs="Arial"/>
          <w:color w:val="000000"/>
          <w:sz w:val="22"/>
          <w:szCs w:val="22"/>
          <w:lang w:val="en-US" w:eastAsia="en-US"/>
        </w:rPr>
        <w:t>organisations</w:t>
      </w:r>
      <w:proofErr w:type="spellEnd"/>
      <w:r w:rsidRPr="00ED0CE2">
        <w:rPr>
          <w:rFonts w:ascii="Arial" w:hAnsi="Arial" w:cs="Arial"/>
          <w:color w:val="000000"/>
          <w:sz w:val="22"/>
          <w:szCs w:val="22"/>
          <w:lang w:val="en-US" w:eastAsia="en-US"/>
        </w:rPr>
        <w:t xml:space="preserve"> who work with children in the area. </w:t>
      </w:r>
    </w:p>
    <w:p w:rsidR="00070DC6" w:rsidRPr="00ED0CE2" w:rsidRDefault="00070DC6" w:rsidP="00070DC6">
      <w:pPr>
        <w:spacing w:line="264" w:lineRule="auto"/>
        <w:jc w:val="both"/>
        <w:rPr>
          <w:rFonts w:ascii="Arial" w:hAnsi="Arial" w:cs="Arial"/>
          <w:sz w:val="22"/>
          <w:szCs w:val="22"/>
        </w:rPr>
      </w:pPr>
      <w:r w:rsidRPr="00ED0CE2">
        <w:rPr>
          <w:rFonts w:ascii="Arial" w:hAnsi="Arial" w:cs="Arial"/>
          <w:color w:val="000000"/>
          <w:sz w:val="22"/>
          <w:szCs w:val="22"/>
          <w:lang w:val="en-US" w:eastAsia="en-US"/>
        </w:rPr>
        <w:t>The aim of this framework is to enable Bedford Borough Safeguarding Children Board (B</w:t>
      </w:r>
      <w:r>
        <w:rPr>
          <w:rFonts w:ascii="Arial" w:hAnsi="Arial" w:cs="Arial"/>
          <w:color w:val="000000"/>
          <w:sz w:val="22"/>
          <w:szCs w:val="22"/>
          <w:lang w:val="en-US" w:eastAsia="en-US"/>
        </w:rPr>
        <w:t>B</w:t>
      </w:r>
      <w:r w:rsidRPr="00ED0CE2">
        <w:rPr>
          <w:rFonts w:ascii="Arial" w:hAnsi="Arial" w:cs="Arial"/>
          <w:color w:val="000000"/>
          <w:sz w:val="22"/>
          <w:szCs w:val="22"/>
          <w:lang w:val="en-US" w:eastAsia="en-US"/>
        </w:rPr>
        <w:t>SCB) to ensure these responsibilities are met:</w:t>
      </w:r>
    </w:p>
    <w:p w:rsidR="00070DC6" w:rsidRPr="00ED0CE2" w:rsidRDefault="00070DC6" w:rsidP="00070DC6">
      <w:pPr>
        <w:tabs>
          <w:tab w:val="left" w:pos="360"/>
        </w:tabs>
        <w:spacing w:line="264" w:lineRule="auto"/>
        <w:jc w:val="both"/>
        <w:rPr>
          <w:rFonts w:ascii="Arial" w:hAnsi="Arial" w:cs="Arial"/>
          <w:color w:val="000000"/>
          <w:sz w:val="22"/>
          <w:szCs w:val="22"/>
          <w:lang w:val="en-US" w:eastAsia="en-US"/>
        </w:rPr>
      </w:pPr>
    </w:p>
    <w:p w:rsidR="00070DC6" w:rsidRPr="00ED0CE2" w:rsidRDefault="00070DC6" w:rsidP="00070DC6">
      <w:pPr>
        <w:numPr>
          <w:ilvl w:val="0"/>
          <w:numId w:val="2"/>
        </w:numPr>
        <w:spacing w:after="120" w:line="264" w:lineRule="auto"/>
        <w:ind w:left="714" w:hanging="357"/>
        <w:rPr>
          <w:rFonts w:ascii="Arial" w:hAnsi="Arial" w:cs="Arial"/>
          <w:color w:val="000000"/>
          <w:sz w:val="22"/>
          <w:szCs w:val="22"/>
          <w:lang w:val="en-US" w:eastAsia="en-US"/>
        </w:rPr>
      </w:pPr>
      <w:r w:rsidRPr="00ED0CE2">
        <w:rPr>
          <w:rFonts w:ascii="Arial" w:hAnsi="Arial" w:cs="Arial"/>
          <w:color w:val="000000"/>
          <w:sz w:val="22"/>
          <w:szCs w:val="22"/>
          <w:lang w:val="en-US" w:eastAsia="en-US"/>
        </w:rPr>
        <w:t>Be clear about its responsibilities;</w:t>
      </w:r>
    </w:p>
    <w:p w:rsidR="00070DC6" w:rsidRPr="00ED0CE2" w:rsidRDefault="00070DC6" w:rsidP="00070DC6">
      <w:pPr>
        <w:numPr>
          <w:ilvl w:val="0"/>
          <w:numId w:val="2"/>
        </w:numPr>
        <w:spacing w:after="120" w:line="264" w:lineRule="auto"/>
        <w:ind w:left="714" w:hanging="357"/>
        <w:rPr>
          <w:rFonts w:ascii="Arial" w:hAnsi="Arial" w:cs="Arial"/>
          <w:color w:val="000000"/>
          <w:sz w:val="22"/>
          <w:szCs w:val="22"/>
          <w:lang w:val="en-US" w:eastAsia="en-US"/>
        </w:rPr>
      </w:pPr>
      <w:r w:rsidRPr="00ED0CE2">
        <w:rPr>
          <w:rFonts w:ascii="Arial" w:hAnsi="Arial" w:cs="Arial"/>
          <w:color w:val="000000"/>
          <w:sz w:val="22"/>
          <w:szCs w:val="22"/>
          <w:lang w:val="en-US" w:eastAsia="en-US"/>
        </w:rPr>
        <w:t>Assess the effectiveness of help being provided to children and their families, including early help;</w:t>
      </w:r>
    </w:p>
    <w:p w:rsidR="00070DC6" w:rsidRPr="00ED0CE2" w:rsidRDefault="00070DC6" w:rsidP="00070DC6">
      <w:pPr>
        <w:numPr>
          <w:ilvl w:val="0"/>
          <w:numId w:val="2"/>
        </w:numPr>
        <w:spacing w:after="120" w:line="264" w:lineRule="auto"/>
        <w:ind w:left="714" w:hanging="357"/>
        <w:rPr>
          <w:rFonts w:ascii="Arial" w:hAnsi="Arial" w:cs="Arial"/>
          <w:color w:val="000000"/>
          <w:sz w:val="22"/>
          <w:szCs w:val="22"/>
          <w:lang w:val="en-US" w:eastAsia="en-US"/>
        </w:rPr>
      </w:pPr>
      <w:r w:rsidRPr="00ED0CE2">
        <w:rPr>
          <w:rFonts w:ascii="Arial" w:hAnsi="Arial" w:cs="Arial"/>
          <w:color w:val="000000"/>
          <w:sz w:val="22"/>
          <w:szCs w:val="22"/>
          <w:lang w:val="en-US" w:eastAsia="en-US"/>
        </w:rPr>
        <w:t>Ensure children and young people are effectively safeguarded;</w:t>
      </w:r>
    </w:p>
    <w:p w:rsidR="00070DC6" w:rsidRPr="00ED0CE2" w:rsidRDefault="00070DC6" w:rsidP="00070DC6">
      <w:pPr>
        <w:numPr>
          <w:ilvl w:val="0"/>
          <w:numId w:val="2"/>
        </w:numPr>
        <w:spacing w:after="120" w:line="264" w:lineRule="auto"/>
        <w:jc w:val="both"/>
        <w:rPr>
          <w:rFonts w:ascii="Arial" w:hAnsi="Arial" w:cs="Arial"/>
          <w:sz w:val="22"/>
          <w:szCs w:val="22"/>
        </w:rPr>
      </w:pPr>
      <w:r w:rsidRPr="00ED0CE2">
        <w:rPr>
          <w:rFonts w:ascii="Arial" w:hAnsi="Arial" w:cs="Arial"/>
          <w:sz w:val="22"/>
          <w:szCs w:val="22"/>
        </w:rPr>
        <w:t xml:space="preserve">Local partnerships are clear about where services and practice needs improvement and how resulting action plans will lead to sustainable improvements;  </w:t>
      </w:r>
    </w:p>
    <w:p w:rsidR="00070DC6" w:rsidRPr="00ED0CE2" w:rsidRDefault="00070DC6" w:rsidP="00070DC6">
      <w:pPr>
        <w:numPr>
          <w:ilvl w:val="0"/>
          <w:numId w:val="2"/>
        </w:numPr>
        <w:spacing w:after="120" w:line="264" w:lineRule="auto"/>
        <w:ind w:left="714" w:hanging="357"/>
        <w:jc w:val="both"/>
        <w:rPr>
          <w:rFonts w:ascii="Arial" w:hAnsi="Arial" w:cs="Arial"/>
          <w:sz w:val="22"/>
          <w:szCs w:val="22"/>
        </w:rPr>
      </w:pPr>
      <w:r w:rsidRPr="00ED0CE2">
        <w:rPr>
          <w:rFonts w:ascii="Arial" w:hAnsi="Arial" w:cs="Arial"/>
          <w:color w:val="000000"/>
          <w:sz w:val="22"/>
          <w:szCs w:val="22"/>
          <w:lang w:val="en-US" w:eastAsia="en-US"/>
        </w:rPr>
        <w:t>Learn from experience, both good and problematic;</w:t>
      </w:r>
    </w:p>
    <w:p w:rsidR="00070DC6" w:rsidRPr="00ED0CE2" w:rsidRDefault="00070DC6" w:rsidP="00070DC6">
      <w:pPr>
        <w:numPr>
          <w:ilvl w:val="0"/>
          <w:numId w:val="2"/>
        </w:numPr>
        <w:spacing w:after="120" w:line="264" w:lineRule="auto"/>
        <w:ind w:left="714" w:hanging="357"/>
        <w:jc w:val="both"/>
        <w:rPr>
          <w:rFonts w:ascii="Arial" w:hAnsi="Arial" w:cs="Arial"/>
          <w:sz w:val="22"/>
          <w:szCs w:val="22"/>
        </w:rPr>
      </w:pPr>
      <w:r w:rsidRPr="00ED0CE2">
        <w:rPr>
          <w:rFonts w:ascii="Arial" w:hAnsi="Arial" w:cs="Arial"/>
          <w:color w:val="000000"/>
          <w:sz w:val="22"/>
          <w:szCs w:val="22"/>
          <w:lang w:val="en-US" w:eastAsia="en-US"/>
        </w:rPr>
        <w:t>Improve services and outcomes for children and young people</w:t>
      </w:r>
      <w:r w:rsidRPr="00ED0CE2">
        <w:rPr>
          <w:rFonts w:ascii="Arial" w:hAnsi="Arial" w:cs="Arial"/>
          <w:sz w:val="22"/>
          <w:szCs w:val="22"/>
        </w:rPr>
        <w:t>.</w:t>
      </w:r>
    </w:p>
    <w:p w:rsidR="00070DC6" w:rsidRPr="00ED0CE2" w:rsidRDefault="00070DC6" w:rsidP="00070DC6">
      <w:pPr>
        <w:spacing w:line="264" w:lineRule="auto"/>
        <w:jc w:val="both"/>
        <w:rPr>
          <w:rFonts w:ascii="Arial" w:hAnsi="Arial" w:cs="Arial"/>
          <w:color w:val="FF0000"/>
          <w:sz w:val="22"/>
          <w:szCs w:val="22"/>
          <w:lang w:val="en-US" w:eastAsia="en-US"/>
        </w:rPr>
      </w:pPr>
    </w:p>
    <w:p w:rsidR="00070DC6" w:rsidRPr="00ED0CE2" w:rsidRDefault="00070DC6" w:rsidP="00070DC6">
      <w:pPr>
        <w:pStyle w:val="Heading1"/>
        <w:keepNext w:val="0"/>
        <w:ind w:left="360" w:hanging="360"/>
        <w:jc w:val="both"/>
        <w:rPr>
          <w:rFonts w:cs="Arial"/>
          <w:sz w:val="22"/>
          <w:szCs w:val="22"/>
        </w:rPr>
      </w:pPr>
      <w:r w:rsidRPr="00ED0CE2">
        <w:rPr>
          <w:rFonts w:cs="Arial"/>
          <w:sz w:val="22"/>
          <w:szCs w:val="22"/>
        </w:rPr>
        <w:t>B</w:t>
      </w:r>
      <w:r>
        <w:rPr>
          <w:rFonts w:cs="Arial"/>
          <w:sz w:val="22"/>
          <w:szCs w:val="22"/>
        </w:rPr>
        <w:t>B</w:t>
      </w:r>
      <w:r w:rsidRPr="00ED0CE2">
        <w:rPr>
          <w:rFonts w:cs="Arial"/>
          <w:sz w:val="22"/>
          <w:szCs w:val="22"/>
        </w:rPr>
        <w:t>SCB Commitment to Learning and Improvement</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after="200" w:line="264" w:lineRule="auto"/>
        <w:jc w:val="both"/>
        <w:rPr>
          <w:rFonts w:ascii="Arial" w:hAnsi="Arial" w:cs="Arial"/>
          <w:color w:val="000000"/>
          <w:sz w:val="22"/>
          <w:szCs w:val="22"/>
          <w:lang w:val="en-US" w:eastAsia="en-US"/>
        </w:rPr>
      </w:pPr>
      <w:smartTag w:uri="urn:schemas-microsoft-com:office:smarttags" w:element="PersonName">
        <w:r w:rsidRPr="00ED0CE2">
          <w:rPr>
            <w:rFonts w:ascii="Arial" w:hAnsi="Arial" w:cs="Arial"/>
            <w:color w:val="000000"/>
            <w:sz w:val="22"/>
            <w:szCs w:val="22"/>
            <w:lang w:val="en-US" w:eastAsia="en-US"/>
          </w:rPr>
          <w:t>LSCB</w:t>
        </w:r>
      </w:smartTag>
      <w:r w:rsidRPr="00ED0CE2">
        <w:rPr>
          <w:rFonts w:ascii="Arial" w:hAnsi="Arial" w:cs="Arial"/>
          <w:color w:val="000000"/>
          <w:sz w:val="22"/>
          <w:szCs w:val="22"/>
          <w:lang w:val="en-US" w:eastAsia="en-US"/>
        </w:rPr>
        <w:t xml:space="preserve">s can only do this if every individual and every agency puts children at the </w:t>
      </w:r>
      <w:proofErr w:type="spellStart"/>
      <w:r w:rsidRPr="00ED0CE2">
        <w:rPr>
          <w:rFonts w:ascii="Arial" w:hAnsi="Arial" w:cs="Arial"/>
          <w:color w:val="000000"/>
          <w:sz w:val="22"/>
          <w:szCs w:val="22"/>
          <w:lang w:val="en-US" w:eastAsia="en-US"/>
        </w:rPr>
        <w:t>centre</w:t>
      </w:r>
      <w:proofErr w:type="spellEnd"/>
      <w:r w:rsidRPr="00ED0CE2">
        <w:rPr>
          <w:rFonts w:ascii="Arial" w:hAnsi="Arial" w:cs="Arial"/>
          <w:color w:val="000000"/>
          <w:sz w:val="22"/>
          <w:szCs w:val="22"/>
          <w:lang w:val="en-US" w:eastAsia="en-US"/>
        </w:rPr>
        <w:t>, works collaboratively to common standards, and that any changes made are informed by evidence, understanding of local need and thorough examination of the right information.</w:t>
      </w: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B</w:t>
      </w:r>
      <w:r>
        <w:rPr>
          <w:rFonts w:ascii="Arial" w:hAnsi="Arial" w:cs="Arial"/>
          <w:color w:val="000000"/>
          <w:sz w:val="22"/>
          <w:szCs w:val="22"/>
          <w:lang w:val="en-US" w:eastAsia="en-US"/>
        </w:rPr>
        <w:t>B</w:t>
      </w:r>
      <w:r w:rsidRPr="00ED0CE2">
        <w:rPr>
          <w:rFonts w:ascii="Arial" w:hAnsi="Arial" w:cs="Arial"/>
          <w:color w:val="000000"/>
          <w:sz w:val="22"/>
          <w:szCs w:val="22"/>
          <w:lang w:val="en-US" w:eastAsia="en-US"/>
        </w:rPr>
        <w:t>SCB is committed to a culture of continuous learning and improvement and through this framework will ensure that:</w:t>
      </w:r>
    </w:p>
    <w:p w:rsidR="00070DC6" w:rsidRPr="00ED0CE2" w:rsidRDefault="00070DC6" w:rsidP="00070DC6">
      <w:pPr>
        <w:spacing w:line="264" w:lineRule="auto"/>
        <w:jc w:val="both"/>
        <w:rPr>
          <w:rFonts w:ascii="Arial" w:hAnsi="Arial" w:cs="Arial"/>
          <w:color w:val="FF0000"/>
          <w:sz w:val="22"/>
          <w:szCs w:val="22"/>
          <w:lang w:val="en-US" w:eastAsia="en-US"/>
        </w:rPr>
      </w:pPr>
    </w:p>
    <w:p w:rsidR="00070DC6" w:rsidRPr="00ED0CE2" w:rsidRDefault="00070DC6" w:rsidP="00070DC6">
      <w:pPr>
        <w:pStyle w:val="ListParagraph"/>
        <w:numPr>
          <w:ilvl w:val="0"/>
          <w:numId w:val="4"/>
        </w:numPr>
        <w:spacing w:after="120" w:line="264" w:lineRule="auto"/>
        <w:ind w:left="709"/>
        <w:contextualSpacing w:val="0"/>
        <w:jc w:val="both"/>
        <w:rPr>
          <w:rFonts w:cs="Arial"/>
          <w:color w:val="000000"/>
          <w:sz w:val="22"/>
          <w:szCs w:val="22"/>
          <w:lang w:val="en-US" w:eastAsia="en-US"/>
        </w:rPr>
      </w:pPr>
      <w:r w:rsidRPr="00ED0CE2">
        <w:rPr>
          <w:rFonts w:cs="Arial"/>
          <w:color w:val="000000"/>
          <w:sz w:val="22"/>
          <w:szCs w:val="22"/>
          <w:lang w:val="en-US" w:eastAsia="en-US"/>
        </w:rPr>
        <w:t>reviews are conducted regularly, and not only on cases which meet statutory criteria, considering what has happened but also why, and taking action to learn from findings;</w:t>
      </w:r>
    </w:p>
    <w:p w:rsidR="00070DC6" w:rsidRPr="00ED0CE2" w:rsidRDefault="00070DC6" w:rsidP="00070DC6">
      <w:pPr>
        <w:pStyle w:val="ListParagraph"/>
        <w:numPr>
          <w:ilvl w:val="0"/>
          <w:numId w:val="4"/>
        </w:numPr>
        <w:spacing w:after="120" w:line="264" w:lineRule="auto"/>
        <w:ind w:left="709"/>
        <w:contextualSpacing w:val="0"/>
        <w:jc w:val="both"/>
        <w:rPr>
          <w:rFonts w:cs="Arial"/>
          <w:color w:val="000000"/>
          <w:sz w:val="22"/>
          <w:szCs w:val="22"/>
          <w:lang w:val="en-US" w:eastAsia="en-US"/>
        </w:rPr>
      </w:pPr>
      <w:r w:rsidRPr="00ED0CE2">
        <w:rPr>
          <w:rFonts w:cs="Arial"/>
          <w:color w:val="000000"/>
          <w:sz w:val="22"/>
          <w:szCs w:val="22"/>
        </w:rPr>
        <w:t>we make effective use of the richness of the qualitative and quantitative intelligence that is already within the local area;</w:t>
      </w:r>
    </w:p>
    <w:p w:rsidR="00070DC6" w:rsidRPr="00ED0CE2" w:rsidRDefault="00070DC6" w:rsidP="00070DC6">
      <w:pPr>
        <w:pStyle w:val="ListParagraph"/>
        <w:numPr>
          <w:ilvl w:val="0"/>
          <w:numId w:val="4"/>
        </w:numPr>
        <w:spacing w:after="120" w:line="264" w:lineRule="auto"/>
        <w:ind w:left="709"/>
        <w:contextualSpacing w:val="0"/>
        <w:jc w:val="both"/>
        <w:rPr>
          <w:rFonts w:cs="Arial"/>
          <w:color w:val="000000"/>
          <w:sz w:val="22"/>
          <w:szCs w:val="22"/>
          <w:lang w:val="en-US" w:eastAsia="en-US"/>
        </w:rPr>
      </w:pPr>
      <w:r w:rsidRPr="00ED0CE2">
        <w:rPr>
          <w:rFonts w:cs="Arial"/>
          <w:color w:val="000000"/>
          <w:sz w:val="22"/>
          <w:szCs w:val="22"/>
        </w:rPr>
        <w:t>a proportionate approach to performance management and quality assurance is maintained which assures us that early help and safeguarding is effective, but makes the most of opportunities for a whole area approach of analysis of particular themes and issues (such as Neglect);</w:t>
      </w:r>
    </w:p>
    <w:p w:rsidR="00070DC6" w:rsidRPr="00ED0CE2" w:rsidRDefault="00070DC6" w:rsidP="00070DC6">
      <w:pPr>
        <w:pStyle w:val="ListParagraph"/>
        <w:numPr>
          <w:ilvl w:val="0"/>
          <w:numId w:val="4"/>
        </w:numPr>
        <w:spacing w:after="120" w:line="264" w:lineRule="auto"/>
        <w:ind w:left="709"/>
        <w:contextualSpacing w:val="0"/>
        <w:jc w:val="both"/>
        <w:rPr>
          <w:rFonts w:cs="Arial"/>
          <w:color w:val="000000"/>
          <w:sz w:val="22"/>
          <w:szCs w:val="22"/>
          <w:lang w:val="en-US" w:eastAsia="en-US"/>
        </w:rPr>
      </w:pPr>
      <w:r w:rsidRPr="00ED0CE2">
        <w:rPr>
          <w:rFonts w:cs="Arial"/>
          <w:color w:val="000000"/>
          <w:sz w:val="22"/>
          <w:szCs w:val="22"/>
        </w:rPr>
        <w:t>challenge is provided to front line practice in all agencies in the local area as well as leadership, governance and guidance, which is evidence based;</w:t>
      </w:r>
    </w:p>
    <w:p w:rsidR="00070DC6" w:rsidRPr="00ED0CE2" w:rsidRDefault="00070DC6" w:rsidP="00070DC6">
      <w:pPr>
        <w:pStyle w:val="ListParagraph"/>
        <w:numPr>
          <w:ilvl w:val="0"/>
          <w:numId w:val="4"/>
        </w:numPr>
        <w:spacing w:after="120" w:line="264" w:lineRule="auto"/>
        <w:ind w:left="709"/>
        <w:contextualSpacing w:val="0"/>
        <w:jc w:val="both"/>
        <w:rPr>
          <w:rFonts w:cs="Arial"/>
          <w:color w:val="000000"/>
          <w:sz w:val="22"/>
          <w:szCs w:val="22"/>
          <w:lang w:val="en-US" w:eastAsia="en-US"/>
        </w:rPr>
      </w:pPr>
      <w:r w:rsidRPr="00ED0CE2">
        <w:rPr>
          <w:rFonts w:cs="Arial"/>
          <w:color w:val="000000"/>
          <w:sz w:val="22"/>
          <w:szCs w:val="22"/>
          <w:lang w:val="en-US" w:eastAsia="en-US"/>
        </w:rPr>
        <w:lastRenderedPageBreak/>
        <w:t>actions will be monitored and ensure they result in lasting improvements to safeguarding and early help services.</w:t>
      </w:r>
    </w:p>
    <w:p w:rsidR="00070DC6" w:rsidRPr="00ED0CE2" w:rsidRDefault="00070DC6" w:rsidP="00070DC6">
      <w:pPr>
        <w:pStyle w:val="ListParagraph"/>
        <w:numPr>
          <w:ilvl w:val="0"/>
          <w:numId w:val="4"/>
        </w:numPr>
        <w:spacing w:after="120" w:line="264" w:lineRule="auto"/>
        <w:ind w:left="709"/>
        <w:contextualSpacing w:val="0"/>
        <w:jc w:val="both"/>
        <w:rPr>
          <w:rFonts w:cs="Arial"/>
          <w:color w:val="000000"/>
          <w:sz w:val="22"/>
          <w:szCs w:val="22"/>
          <w:lang w:val="en-US" w:eastAsia="en-US"/>
        </w:rPr>
      </w:pPr>
      <w:r w:rsidRPr="00ED0CE2">
        <w:rPr>
          <w:rFonts w:cs="Arial"/>
          <w:color w:val="000000"/>
          <w:sz w:val="22"/>
          <w:szCs w:val="22"/>
          <w:lang w:val="en-US" w:eastAsia="en-US"/>
        </w:rPr>
        <w:t>there is transparency and accountability to the public as well as the professional world.</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 xml:space="preserve">Whilst some aspects of this framework build on existing practice, we want to improve transfer of learning and </w:t>
      </w:r>
      <w:proofErr w:type="spellStart"/>
      <w:r w:rsidRPr="00ED0CE2">
        <w:rPr>
          <w:rFonts w:ascii="Arial" w:hAnsi="Arial" w:cs="Arial"/>
          <w:sz w:val="22"/>
          <w:szCs w:val="22"/>
        </w:rPr>
        <w:t>it’s</w:t>
      </w:r>
      <w:proofErr w:type="spellEnd"/>
      <w:r w:rsidRPr="00ED0CE2">
        <w:rPr>
          <w:rFonts w:ascii="Arial" w:hAnsi="Arial" w:cs="Arial"/>
          <w:sz w:val="22"/>
          <w:szCs w:val="22"/>
        </w:rPr>
        <w:t xml:space="preserve"> impact and in developing this framework, there is an opportunity to consider further how we learn and find out how we can ensure that learning from evidence and reviews can be most effectively embedded in practice. </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In essence, we are committed to knowing:</w:t>
      </w:r>
    </w:p>
    <w:p w:rsidR="00070DC6" w:rsidRPr="00ED0CE2" w:rsidRDefault="00070DC6" w:rsidP="00070DC6">
      <w:pPr>
        <w:numPr>
          <w:ilvl w:val="0"/>
          <w:numId w:val="24"/>
        </w:numPr>
        <w:spacing w:line="264" w:lineRule="auto"/>
        <w:jc w:val="both"/>
        <w:rPr>
          <w:rFonts w:ascii="Arial" w:hAnsi="Arial" w:cs="Arial"/>
          <w:sz w:val="22"/>
          <w:szCs w:val="22"/>
        </w:rPr>
      </w:pPr>
      <w:r w:rsidRPr="00ED0CE2">
        <w:rPr>
          <w:rFonts w:ascii="Arial" w:hAnsi="Arial" w:cs="Arial"/>
          <w:sz w:val="22"/>
          <w:szCs w:val="22"/>
        </w:rPr>
        <w:t>Are we doing the right things?</w:t>
      </w:r>
    </w:p>
    <w:p w:rsidR="00070DC6" w:rsidRPr="00ED0CE2" w:rsidRDefault="00070DC6" w:rsidP="00070DC6">
      <w:pPr>
        <w:numPr>
          <w:ilvl w:val="0"/>
          <w:numId w:val="24"/>
        </w:numPr>
        <w:spacing w:line="264" w:lineRule="auto"/>
        <w:jc w:val="both"/>
        <w:rPr>
          <w:rFonts w:ascii="Arial" w:hAnsi="Arial" w:cs="Arial"/>
          <w:sz w:val="22"/>
          <w:szCs w:val="22"/>
        </w:rPr>
      </w:pPr>
      <w:r w:rsidRPr="00ED0CE2">
        <w:rPr>
          <w:rFonts w:ascii="Arial" w:hAnsi="Arial" w:cs="Arial"/>
          <w:sz w:val="22"/>
          <w:szCs w:val="22"/>
        </w:rPr>
        <w:t>Are we making a difference?</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pStyle w:val="Heading1"/>
        <w:keepNext w:val="0"/>
        <w:ind w:left="360" w:hanging="360"/>
        <w:jc w:val="both"/>
        <w:rPr>
          <w:rFonts w:cs="Arial"/>
          <w:sz w:val="22"/>
          <w:szCs w:val="22"/>
        </w:rPr>
      </w:pPr>
      <w:r w:rsidRPr="00ED0CE2">
        <w:rPr>
          <w:rFonts w:cs="Arial"/>
          <w:sz w:val="22"/>
          <w:szCs w:val="22"/>
        </w:rPr>
        <w:t>Roles and Responsibilities</w:t>
      </w:r>
    </w:p>
    <w:p w:rsidR="00070DC6" w:rsidRPr="00ED0CE2" w:rsidRDefault="00070DC6" w:rsidP="00070DC6">
      <w:pPr>
        <w:jc w:val="both"/>
        <w:rPr>
          <w:rFonts w:ascii="Arial" w:hAnsi="Arial" w:cs="Arial"/>
          <w:color w:val="FF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B</w:t>
      </w:r>
      <w:r>
        <w:rPr>
          <w:rFonts w:ascii="Arial" w:hAnsi="Arial" w:cs="Arial"/>
          <w:color w:val="000000"/>
          <w:sz w:val="22"/>
          <w:szCs w:val="22"/>
          <w:lang w:val="en-US" w:eastAsia="en-US"/>
        </w:rPr>
        <w:t>B</w:t>
      </w:r>
      <w:r w:rsidRPr="00ED0CE2">
        <w:rPr>
          <w:rFonts w:ascii="Arial" w:hAnsi="Arial" w:cs="Arial"/>
          <w:color w:val="000000"/>
          <w:sz w:val="22"/>
          <w:szCs w:val="22"/>
          <w:lang w:val="en-US" w:eastAsia="en-US"/>
        </w:rPr>
        <w:t xml:space="preserve">SCB will ensure that the framework is monitored and quality assured through its newly formed Learning and Improvement Standing Group of the Board. This will replace the previous joint performance management sub group with </w:t>
      </w:r>
      <w:smartTag w:uri="urn:schemas-microsoft-com:office:smarttags" w:element="place">
        <w:r w:rsidRPr="00ED0CE2">
          <w:rPr>
            <w:rFonts w:ascii="Arial" w:hAnsi="Arial" w:cs="Arial"/>
            <w:color w:val="000000"/>
            <w:sz w:val="22"/>
            <w:szCs w:val="22"/>
            <w:lang w:val="en-US" w:eastAsia="en-US"/>
          </w:rPr>
          <w:t>Central Bedfordshire</w:t>
        </w:r>
      </w:smartTag>
      <w:r w:rsidRPr="00ED0CE2">
        <w:rPr>
          <w:rFonts w:ascii="Arial" w:hAnsi="Arial" w:cs="Arial"/>
          <w:color w:val="000000"/>
          <w:sz w:val="22"/>
          <w:szCs w:val="22"/>
          <w:lang w:val="en-US" w:eastAsia="en-US"/>
        </w:rPr>
        <w:t>. This group will commission a number of task and finish groups or work streams and when necessary the serious case review panel.</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In addition to B</w:t>
      </w:r>
      <w:r>
        <w:rPr>
          <w:rFonts w:ascii="Arial" w:hAnsi="Arial" w:cs="Arial"/>
          <w:color w:val="000000"/>
          <w:sz w:val="22"/>
          <w:szCs w:val="22"/>
          <w:lang w:val="en-US" w:eastAsia="en-US"/>
        </w:rPr>
        <w:t>B</w:t>
      </w:r>
      <w:r w:rsidRPr="00ED0CE2">
        <w:rPr>
          <w:rFonts w:ascii="Arial" w:hAnsi="Arial" w:cs="Arial"/>
          <w:color w:val="000000"/>
          <w:sz w:val="22"/>
          <w:szCs w:val="22"/>
          <w:lang w:val="en-US" w:eastAsia="en-US"/>
        </w:rPr>
        <w:t>SCB’s responsibility for children and young people in Bedford</w:t>
      </w:r>
      <w:r>
        <w:rPr>
          <w:rFonts w:ascii="Arial" w:hAnsi="Arial" w:cs="Arial"/>
          <w:color w:val="000000"/>
          <w:sz w:val="22"/>
          <w:szCs w:val="22"/>
          <w:lang w:val="en-US" w:eastAsia="en-US"/>
        </w:rPr>
        <w:t xml:space="preserve"> Borough</w:t>
      </w:r>
      <w:r w:rsidRPr="00ED0CE2">
        <w:rPr>
          <w:rFonts w:ascii="Arial" w:hAnsi="Arial" w:cs="Arial"/>
          <w:color w:val="000000"/>
          <w:sz w:val="22"/>
          <w:szCs w:val="22"/>
          <w:lang w:val="en-US" w:eastAsia="en-US"/>
        </w:rPr>
        <w:t xml:space="preserve">, we will ensure cost effectiveness and collaborative working with </w:t>
      </w:r>
      <w:proofErr w:type="spellStart"/>
      <w:r w:rsidRPr="00ED0CE2">
        <w:rPr>
          <w:rFonts w:ascii="Arial" w:hAnsi="Arial" w:cs="Arial"/>
          <w:color w:val="000000"/>
          <w:sz w:val="22"/>
          <w:szCs w:val="22"/>
          <w:lang w:val="en-US" w:eastAsia="en-US"/>
        </w:rPr>
        <w:t>neighbouring</w:t>
      </w:r>
      <w:proofErr w:type="spellEnd"/>
      <w:r w:rsidRPr="00ED0CE2">
        <w:rPr>
          <w:rFonts w:ascii="Arial" w:hAnsi="Arial" w:cs="Arial"/>
          <w:color w:val="000000"/>
          <w:sz w:val="22"/>
          <w:szCs w:val="22"/>
          <w:lang w:val="en-US" w:eastAsia="en-US"/>
        </w:rPr>
        <w:t xml:space="preserve"> areas and Safeguarding Children Boards on common topics with shared task and finish groups or work as appropriate. </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Whilst the responsibilities of different parts of the Board and </w:t>
      </w:r>
      <w:proofErr w:type="spellStart"/>
      <w:r w:rsidRPr="00ED0CE2">
        <w:rPr>
          <w:rFonts w:ascii="Arial" w:hAnsi="Arial" w:cs="Arial"/>
          <w:color w:val="000000"/>
          <w:sz w:val="22"/>
          <w:szCs w:val="22"/>
          <w:lang w:val="en-US" w:eastAsia="en-US"/>
        </w:rPr>
        <w:t>it’s</w:t>
      </w:r>
      <w:proofErr w:type="spellEnd"/>
      <w:r w:rsidRPr="00ED0CE2">
        <w:rPr>
          <w:rFonts w:ascii="Arial" w:hAnsi="Arial" w:cs="Arial"/>
          <w:color w:val="000000"/>
          <w:sz w:val="22"/>
          <w:szCs w:val="22"/>
          <w:lang w:val="en-US" w:eastAsia="en-US"/>
        </w:rPr>
        <w:t xml:space="preserve"> partners are outlined below, it is expected that everyone will contribute to provision, analysis of a full range of evidence to demonstrate that practice is informed, modified and sustainably improved by data, feedback, research and intelligence about the quality of services and the experiences of children, young people and families who use them. </w:t>
      </w:r>
    </w:p>
    <w:p w:rsidR="00070DC6" w:rsidRPr="00ED0CE2" w:rsidRDefault="00070DC6" w:rsidP="00070DC6">
      <w:pPr>
        <w:pStyle w:val="Subtitle"/>
        <w:spacing w:line="264" w:lineRule="auto"/>
      </w:pPr>
    </w:p>
    <w:p w:rsidR="00070DC6" w:rsidRPr="00ED0CE2" w:rsidRDefault="00070DC6" w:rsidP="00070DC6">
      <w:pPr>
        <w:spacing w:line="264" w:lineRule="auto"/>
        <w:jc w:val="both"/>
        <w:rPr>
          <w:rFonts w:ascii="Arial" w:hAnsi="Arial" w:cs="Arial"/>
          <w:b/>
          <w:sz w:val="22"/>
          <w:szCs w:val="22"/>
        </w:rPr>
      </w:pPr>
      <w:r w:rsidRPr="00ED0CE2">
        <w:rPr>
          <w:rFonts w:ascii="Arial" w:hAnsi="Arial" w:cs="Arial"/>
          <w:b/>
          <w:sz w:val="22"/>
          <w:szCs w:val="22"/>
        </w:rPr>
        <w:t>3.1 Learning and Improvement Standing Group</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i/>
          <w:color w:val="FF0000"/>
          <w:sz w:val="22"/>
          <w:szCs w:val="22"/>
          <w:lang w:val="en-US" w:eastAsia="en-US"/>
        </w:rPr>
      </w:pPr>
      <w:r w:rsidRPr="00ED0CE2">
        <w:rPr>
          <w:rFonts w:ascii="Arial" w:hAnsi="Arial" w:cs="Arial"/>
          <w:color w:val="000000"/>
          <w:sz w:val="22"/>
          <w:szCs w:val="22"/>
          <w:lang w:val="en-US" w:eastAsia="en-US"/>
        </w:rPr>
        <w:t>The purpose of the B</w:t>
      </w:r>
      <w:r>
        <w:rPr>
          <w:rFonts w:ascii="Arial" w:hAnsi="Arial" w:cs="Arial"/>
          <w:color w:val="000000"/>
          <w:sz w:val="22"/>
          <w:szCs w:val="22"/>
          <w:lang w:val="en-US" w:eastAsia="en-US"/>
        </w:rPr>
        <w:t>B</w:t>
      </w:r>
      <w:r w:rsidRPr="00ED0CE2">
        <w:rPr>
          <w:rFonts w:ascii="Arial" w:hAnsi="Arial" w:cs="Arial"/>
          <w:color w:val="000000"/>
          <w:sz w:val="22"/>
          <w:szCs w:val="22"/>
          <w:lang w:val="en-US" w:eastAsia="en-US"/>
        </w:rPr>
        <w:t>SCB Learning and Improvement Standing Group is to manage the provision, analysis and dis</w:t>
      </w:r>
      <w:r>
        <w:rPr>
          <w:rFonts w:ascii="Arial" w:hAnsi="Arial" w:cs="Arial"/>
          <w:color w:val="000000"/>
          <w:sz w:val="22"/>
          <w:szCs w:val="22"/>
          <w:lang w:val="en-US" w:eastAsia="en-US"/>
        </w:rPr>
        <w:t>s</w:t>
      </w:r>
      <w:r w:rsidRPr="00ED0CE2">
        <w:rPr>
          <w:rFonts w:ascii="Arial" w:hAnsi="Arial" w:cs="Arial"/>
          <w:color w:val="000000"/>
          <w:sz w:val="22"/>
          <w:szCs w:val="22"/>
          <w:lang w:val="en-US" w:eastAsia="en-US"/>
        </w:rPr>
        <w:t xml:space="preserve">emination of the range of evidence to an agreed annual plan: </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pStyle w:val="ListParagraph"/>
        <w:numPr>
          <w:ilvl w:val="0"/>
          <w:numId w:val="5"/>
        </w:numPr>
        <w:spacing w:line="264" w:lineRule="auto"/>
        <w:contextualSpacing w:val="0"/>
        <w:jc w:val="both"/>
        <w:rPr>
          <w:rFonts w:cs="Arial"/>
          <w:color w:val="000000"/>
          <w:sz w:val="22"/>
          <w:szCs w:val="22"/>
          <w:lang w:val="en-US" w:eastAsia="en-US"/>
        </w:rPr>
      </w:pPr>
      <w:r w:rsidRPr="00ED0CE2">
        <w:rPr>
          <w:rFonts w:cs="Arial"/>
          <w:color w:val="000000"/>
          <w:sz w:val="22"/>
          <w:szCs w:val="22"/>
          <w:lang w:val="en-US" w:eastAsia="en-US"/>
        </w:rPr>
        <w:t>Review and embed the performance and quality assurance work stream of the 2013-16 Business plan;</w:t>
      </w:r>
    </w:p>
    <w:p w:rsidR="00070DC6" w:rsidRPr="00ED0CE2" w:rsidRDefault="00070DC6" w:rsidP="00070DC6">
      <w:pPr>
        <w:pStyle w:val="ListParagraph"/>
        <w:spacing w:line="264" w:lineRule="auto"/>
        <w:contextualSpacing w:val="0"/>
        <w:jc w:val="both"/>
        <w:rPr>
          <w:rFonts w:cs="Arial"/>
          <w:color w:val="000000"/>
          <w:sz w:val="22"/>
          <w:szCs w:val="22"/>
          <w:lang w:val="en-US" w:eastAsia="en-US"/>
        </w:rPr>
      </w:pPr>
    </w:p>
    <w:p w:rsidR="00070DC6" w:rsidRPr="00ED0CE2" w:rsidRDefault="00070DC6" w:rsidP="00070DC6">
      <w:pPr>
        <w:pStyle w:val="ListParagraph"/>
        <w:numPr>
          <w:ilvl w:val="0"/>
          <w:numId w:val="5"/>
        </w:numPr>
        <w:spacing w:line="264" w:lineRule="auto"/>
        <w:contextualSpacing w:val="0"/>
        <w:jc w:val="both"/>
        <w:rPr>
          <w:rFonts w:cs="Arial"/>
          <w:color w:val="000000"/>
          <w:sz w:val="22"/>
          <w:szCs w:val="22"/>
          <w:lang w:val="en-US" w:eastAsia="en-US"/>
        </w:rPr>
      </w:pPr>
      <w:r w:rsidRPr="00ED0CE2">
        <w:rPr>
          <w:rFonts w:cs="Arial"/>
          <w:color w:val="000000"/>
          <w:sz w:val="22"/>
          <w:szCs w:val="22"/>
          <w:lang w:val="en-US" w:eastAsia="en-US"/>
        </w:rPr>
        <w:t>Develop challenging and rigorous approaches to monitoring and evaluating the impact of services on safeguarding primarily through S11, multi-agency and thematic audits;</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pStyle w:val="ListParagraph"/>
        <w:numPr>
          <w:ilvl w:val="0"/>
          <w:numId w:val="5"/>
        </w:numPr>
        <w:spacing w:line="264" w:lineRule="auto"/>
        <w:contextualSpacing w:val="0"/>
        <w:jc w:val="both"/>
        <w:rPr>
          <w:rFonts w:cs="Arial"/>
          <w:color w:val="000000"/>
          <w:sz w:val="22"/>
          <w:szCs w:val="22"/>
          <w:lang w:val="en-US" w:eastAsia="en-US"/>
        </w:rPr>
      </w:pPr>
      <w:r w:rsidRPr="00ED0CE2">
        <w:rPr>
          <w:rFonts w:cs="Arial"/>
          <w:color w:val="000000"/>
          <w:sz w:val="22"/>
          <w:szCs w:val="22"/>
          <w:lang w:val="en-US" w:eastAsia="en-US"/>
        </w:rPr>
        <w:t xml:space="preserve">Agree core indicators that ensure that the </w:t>
      </w:r>
      <w:r>
        <w:rPr>
          <w:rFonts w:cs="Arial"/>
          <w:color w:val="000000"/>
          <w:sz w:val="22"/>
          <w:szCs w:val="22"/>
          <w:lang w:val="en-US" w:eastAsia="en-US"/>
        </w:rPr>
        <w:t>BB</w:t>
      </w:r>
      <w:r w:rsidRPr="00ED0CE2">
        <w:rPr>
          <w:rFonts w:cs="Arial"/>
          <w:color w:val="000000"/>
          <w:sz w:val="22"/>
          <w:szCs w:val="22"/>
          <w:lang w:val="en-US" w:eastAsia="en-US"/>
        </w:rPr>
        <w:t xml:space="preserve">SCB are clear who the vulnerable children of </w:t>
      </w:r>
      <w:smartTag w:uri="urn:schemas-microsoft-com:office:smarttags" w:element="City">
        <w:smartTag w:uri="urn:schemas-microsoft-com:office:smarttags" w:element="place">
          <w:r w:rsidRPr="00ED0CE2">
            <w:rPr>
              <w:rFonts w:cs="Arial"/>
              <w:color w:val="000000"/>
              <w:sz w:val="22"/>
              <w:szCs w:val="22"/>
              <w:lang w:val="en-US" w:eastAsia="en-US"/>
            </w:rPr>
            <w:t>Bedford</w:t>
          </w:r>
        </w:smartTag>
      </w:smartTag>
      <w:r w:rsidRPr="00ED0CE2">
        <w:rPr>
          <w:rFonts w:cs="Arial"/>
          <w:color w:val="000000"/>
          <w:sz w:val="22"/>
          <w:szCs w:val="22"/>
          <w:lang w:val="en-US" w:eastAsia="en-US"/>
        </w:rPr>
        <w:t xml:space="preserve"> are;</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pStyle w:val="ListParagraph"/>
        <w:numPr>
          <w:ilvl w:val="0"/>
          <w:numId w:val="5"/>
        </w:numPr>
        <w:spacing w:line="264" w:lineRule="auto"/>
        <w:contextualSpacing w:val="0"/>
        <w:jc w:val="both"/>
        <w:rPr>
          <w:rFonts w:cs="Arial"/>
          <w:color w:val="000000"/>
          <w:sz w:val="22"/>
          <w:szCs w:val="22"/>
          <w:lang w:val="en-US" w:eastAsia="en-US"/>
        </w:rPr>
      </w:pPr>
      <w:r w:rsidRPr="00ED0CE2">
        <w:rPr>
          <w:rFonts w:cs="Arial"/>
          <w:color w:val="000000"/>
          <w:sz w:val="22"/>
          <w:szCs w:val="22"/>
          <w:lang w:val="en-US" w:eastAsia="en-US"/>
        </w:rPr>
        <w:lastRenderedPageBreak/>
        <w:t xml:space="preserve">Collect, </w:t>
      </w:r>
      <w:r w:rsidRPr="00ED0CE2">
        <w:rPr>
          <w:rFonts w:cs="Arial"/>
          <w:color w:val="000000"/>
          <w:sz w:val="22"/>
          <w:szCs w:val="22"/>
          <w:lang w:eastAsia="en-US"/>
        </w:rPr>
        <w:t>analyse</w:t>
      </w:r>
      <w:r w:rsidRPr="00ED0CE2">
        <w:rPr>
          <w:rFonts w:cs="Arial"/>
          <w:color w:val="000000"/>
          <w:sz w:val="22"/>
          <w:szCs w:val="22"/>
          <w:lang w:val="en-US" w:eastAsia="en-US"/>
        </w:rPr>
        <w:t xml:space="preserve"> performance information in relation to all aspects of safeguarding, identifying themes and areas requiring action and report these qu</w:t>
      </w:r>
      <w:r>
        <w:rPr>
          <w:rFonts w:cs="Arial"/>
          <w:color w:val="000000"/>
          <w:sz w:val="22"/>
          <w:szCs w:val="22"/>
          <w:lang w:val="en-US" w:eastAsia="en-US"/>
        </w:rPr>
        <w:t>arterly to the BB</w:t>
      </w:r>
      <w:r w:rsidRPr="00ED0CE2">
        <w:rPr>
          <w:rFonts w:cs="Arial"/>
          <w:color w:val="000000"/>
          <w:sz w:val="22"/>
          <w:szCs w:val="22"/>
          <w:lang w:val="en-US" w:eastAsia="en-US"/>
        </w:rPr>
        <w:t>SCB according to forward plan;</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pStyle w:val="ListParagraph"/>
        <w:numPr>
          <w:ilvl w:val="0"/>
          <w:numId w:val="5"/>
        </w:numPr>
        <w:spacing w:line="264" w:lineRule="auto"/>
        <w:contextualSpacing w:val="0"/>
        <w:jc w:val="both"/>
        <w:rPr>
          <w:rFonts w:cs="Arial"/>
          <w:color w:val="000000"/>
          <w:sz w:val="22"/>
          <w:szCs w:val="22"/>
          <w:lang w:val="en-US" w:eastAsia="en-US"/>
        </w:rPr>
      </w:pPr>
      <w:r w:rsidRPr="00ED0CE2">
        <w:rPr>
          <w:rFonts w:cs="Arial"/>
          <w:color w:val="000000"/>
          <w:sz w:val="22"/>
          <w:szCs w:val="22"/>
          <w:lang w:val="en-US" w:eastAsia="en-US"/>
        </w:rPr>
        <w:t xml:space="preserve">Through the Serious Case Review (SCR) and other multi agency reviews and audits and Child Death Overview (CDOP) processes, use appropriate methodology to assess how the actions of professionals are influenced by the </w:t>
      </w:r>
      <w:proofErr w:type="spellStart"/>
      <w:r w:rsidRPr="00ED0CE2">
        <w:rPr>
          <w:rFonts w:cs="Arial"/>
          <w:color w:val="000000"/>
          <w:sz w:val="22"/>
          <w:szCs w:val="22"/>
          <w:lang w:val="en-US" w:eastAsia="en-US"/>
        </w:rPr>
        <w:t>organisations</w:t>
      </w:r>
      <w:proofErr w:type="spellEnd"/>
      <w:r w:rsidRPr="00ED0CE2">
        <w:rPr>
          <w:rFonts w:cs="Arial"/>
          <w:color w:val="000000"/>
          <w:sz w:val="22"/>
          <w:szCs w:val="22"/>
          <w:lang w:val="en-US" w:eastAsia="en-US"/>
        </w:rPr>
        <w:t xml:space="preserve"> and systems in which they are working. To ensure that lessons learned from these reviews are implemented and positively impact on the improvement of safeguarding and promoting the welfare of children;</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pStyle w:val="ListParagraph"/>
        <w:numPr>
          <w:ilvl w:val="0"/>
          <w:numId w:val="5"/>
        </w:numPr>
        <w:spacing w:line="264" w:lineRule="auto"/>
        <w:contextualSpacing w:val="0"/>
        <w:jc w:val="both"/>
        <w:rPr>
          <w:rFonts w:cs="Arial"/>
          <w:color w:val="000000"/>
          <w:sz w:val="22"/>
          <w:szCs w:val="22"/>
          <w:lang w:val="en-US" w:eastAsia="en-US"/>
        </w:rPr>
      </w:pPr>
      <w:r w:rsidRPr="00ED0CE2">
        <w:rPr>
          <w:rFonts w:cs="Arial"/>
          <w:color w:val="000000"/>
          <w:sz w:val="22"/>
          <w:szCs w:val="22"/>
          <w:lang w:val="en-US" w:eastAsia="en-US"/>
        </w:rPr>
        <w:t xml:space="preserve">Share best practice by bringing together expertise in different bodies, endorsing and quality assuring training and creating effective ways of disseminating learning to the </w:t>
      </w:r>
      <w:proofErr w:type="spellStart"/>
      <w:r w:rsidRPr="00ED0CE2">
        <w:rPr>
          <w:rFonts w:cs="Arial"/>
          <w:color w:val="000000"/>
          <w:sz w:val="22"/>
          <w:szCs w:val="22"/>
          <w:lang w:val="en-US" w:eastAsia="en-US"/>
        </w:rPr>
        <w:t>multi agency</w:t>
      </w:r>
      <w:proofErr w:type="spellEnd"/>
      <w:r w:rsidRPr="00ED0CE2">
        <w:rPr>
          <w:rFonts w:cs="Arial"/>
          <w:color w:val="000000"/>
          <w:sz w:val="22"/>
          <w:szCs w:val="22"/>
          <w:lang w:val="en-US" w:eastAsia="en-US"/>
        </w:rPr>
        <w:t xml:space="preserve"> workforce.</w:t>
      </w:r>
    </w:p>
    <w:p w:rsidR="00070DC6" w:rsidRPr="00ED0CE2" w:rsidRDefault="00070DC6" w:rsidP="00070DC6">
      <w:pPr>
        <w:spacing w:line="264" w:lineRule="auto"/>
        <w:jc w:val="both"/>
        <w:rPr>
          <w:rFonts w:ascii="Arial" w:hAnsi="Arial" w:cs="Arial"/>
          <w:color w:val="FF0000"/>
          <w:sz w:val="22"/>
          <w:szCs w:val="22"/>
          <w:lang w:val="en-US" w:eastAsia="en-US"/>
        </w:rPr>
      </w:pPr>
    </w:p>
    <w:p w:rsidR="00070DC6" w:rsidRPr="00ED0CE2" w:rsidRDefault="00070DC6" w:rsidP="00070DC6">
      <w:pPr>
        <w:pStyle w:val="Subtitle"/>
        <w:spacing w:line="264" w:lineRule="auto"/>
      </w:pPr>
      <w:r w:rsidRPr="00ED0CE2">
        <w:t>3.2 The Board</w:t>
      </w:r>
    </w:p>
    <w:p w:rsidR="00070DC6" w:rsidRPr="00ED0CE2" w:rsidRDefault="00070DC6" w:rsidP="00070DC6">
      <w:pPr>
        <w:spacing w:line="264" w:lineRule="auto"/>
        <w:jc w:val="both"/>
        <w:rPr>
          <w:rFonts w:ascii="Arial" w:hAnsi="Arial" w:cs="Arial"/>
          <w:color w:val="000000"/>
          <w:sz w:val="22"/>
          <w:szCs w:val="22"/>
        </w:rPr>
      </w:pPr>
    </w:p>
    <w:p w:rsidR="00070DC6" w:rsidRPr="00ED0CE2" w:rsidRDefault="00070DC6" w:rsidP="00070DC6">
      <w:pPr>
        <w:spacing w:line="264" w:lineRule="auto"/>
        <w:jc w:val="both"/>
        <w:rPr>
          <w:rFonts w:ascii="Arial" w:hAnsi="Arial" w:cs="Arial"/>
          <w:color w:val="000000"/>
          <w:sz w:val="22"/>
          <w:szCs w:val="22"/>
        </w:rPr>
      </w:pPr>
      <w:r w:rsidRPr="00ED0CE2">
        <w:rPr>
          <w:rFonts w:ascii="Arial" w:hAnsi="Arial" w:cs="Arial"/>
          <w:color w:val="000000"/>
          <w:sz w:val="22"/>
          <w:szCs w:val="22"/>
        </w:rPr>
        <w:t xml:space="preserve">The responsibility of the Board is well defined within Working Together. Their role through the learning and improvement framework is to be assured through a range of evidence that policies and service provision is based on robust evidence of need and best practice; safeguarding and early help in the local area are effective; and there is continuous learning and improvement. </w:t>
      </w:r>
    </w:p>
    <w:p w:rsidR="00070DC6" w:rsidRPr="00ED0CE2" w:rsidRDefault="00070DC6" w:rsidP="00070DC6">
      <w:pPr>
        <w:spacing w:line="264" w:lineRule="auto"/>
        <w:jc w:val="both"/>
        <w:rPr>
          <w:rFonts w:ascii="Arial" w:hAnsi="Arial" w:cs="Arial"/>
          <w:color w:val="000000"/>
          <w:sz w:val="22"/>
          <w:szCs w:val="22"/>
        </w:rPr>
      </w:pPr>
    </w:p>
    <w:p w:rsidR="00070DC6" w:rsidRPr="00ED0CE2" w:rsidRDefault="00070DC6" w:rsidP="00070DC6">
      <w:pPr>
        <w:spacing w:line="264" w:lineRule="auto"/>
        <w:jc w:val="both"/>
        <w:rPr>
          <w:rFonts w:ascii="Arial" w:hAnsi="Arial" w:cs="Arial"/>
          <w:color w:val="000000"/>
          <w:sz w:val="22"/>
          <w:szCs w:val="22"/>
        </w:rPr>
      </w:pPr>
      <w:r w:rsidRPr="00ED0CE2">
        <w:rPr>
          <w:rFonts w:ascii="Arial" w:hAnsi="Arial" w:cs="Arial"/>
          <w:color w:val="000000"/>
          <w:sz w:val="22"/>
          <w:szCs w:val="22"/>
        </w:rPr>
        <w:t>The responsibility of all agencies which make up the Board and Board members is to:</w:t>
      </w:r>
    </w:p>
    <w:p w:rsidR="00070DC6" w:rsidRPr="00ED0CE2" w:rsidRDefault="00070DC6" w:rsidP="00070DC6">
      <w:pPr>
        <w:spacing w:line="264" w:lineRule="auto"/>
        <w:jc w:val="both"/>
        <w:rPr>
          <w:rFonts w:ascii="Arial" w:hAnsi="Arial" w:cs="Arial"/>
          <w:color w:val="000000"/>
          <w:sz w:val="22"/>
          <w:szCs w:val="22"/>
        </w:rPr>
      </w:pPr>
    </w:p>
    <w:p w:rsidR="00070DC6" w:rsidRPr="00ED0CE2" w:rsidRDefault="00070DC6" w:rsidP="00070DC6">
      <w:pPr>
        <w:numPr>
          <w:ilvl w:val="0"/>
          <w:numId w:val="6"/>
        </w:numPr>
        <w:spacing w:after="200" w:line="264" w:lineRule="auto"/>
        <w:jc w:val="both"/>
        <w:rPr>
          <w:rFonts w:ascii="Arial" w:hAnsi="Arial" w:cs="Arial"/>
          <w:color w:val="000000"/>
          <w:sz w:val="22"/>
          <w:szCs w:val="22"/>
        </w:rPr>
      </w:pPr>
      <w:r w:rsidRPr="00ED0CE2">
        <w:rPr>
          <w:rFonts w:ascii="Arial" w:hAnsi="Arial" w:cs="Arial"/>
          <w:color w:val="000000"/>
          <w:sz w:val="22"/>
          <w:szCs w:val="22"/>
        </w:rPr>
        <w:t xml:space="preserve">ensure provision of good quality information across the ten elements of the framework from their organisation in a timely manner; </w:t>
      </w:r>
    </w:p>
    <w:p w:rsidR="00070DC6" w:rsidRPr="00ED0CE2" w:rsidRDefault="00070DC6" w:rsidP="00070DC6">
      <w:pPr>
        <w:numPr>
          <w:ilvl w:val="0"/>
          <w:numId w:val="6"/>
        </w:numPr>
        <w:spacing w:after="200" w:line="264" w:lineRule="auto"/>
        <w:jc w:val="both"/>
        <w:rPr>
          <w:rFonts w:ascii="Arial" w:hAnsi="Arial" w:cs="Arial"/>
          <w:color w:val="000000"/>
          <w:sz w:val="22"/>
          <w:szCs w:val="22"/>
        </w:rPr>
      </w:pPr>
      <w:r w:rsidRPr="00ED0CE2">
        <w:rPr>
          <w:rFonts w:ascii="Arial" w:hAnsi="Arial" w:cs="Arial"/>
          <w:color w:val="000000"/>
          <w:sz w:val="22"/>
          <w:szCs w:val="22"/>
        </w:rPr>
        <w:t xml:space="preserve">ensure sufficient time is given prior to each meeting and during meetings to consider any reports or information presented; </w:t>
      </w:r>
    </w:p>
    <w:p w:rsidR="00070DC6" w:rsidRPr="00ED0CE2" w:rsidRDefault="00070DC6" w:rsidP="00070DC6">
      <w:pPr>
        <w:numPr>
          <w:ilvl w:val="0"/>
          <w:numId w:val="6"/>
        </w:numPr>
        <w:spacing w:after="200" w:line="264" w:lineRule="auto"/>
        <w:jc w:val="both"/>
        <w:rPr>
          <w:rFonts w:ascii="Arial" w:hAnsi="Arial" w:cs="Arial"/>
          <w:color w:val="000000"/>
          <w:sz w:val="22"/>
          <w:szCs w:val="22"/>
        </w:rPr>
      </w:pPr>
      <w:r w:rsidRPr="00ED0CE2">
        <w:rPr>
          <w:rFonts w:ascii="Arial" w:hAnsi="Arial" w:cs="Arial"/>
          <w:color w:val="000000"/>
          <w:sz w:val="22"/>
          <w:szCs w:val="22"/>
        </w:rPr>
        <w:t>participate in meeting discussions in a manner which provides appropriate challenge and support without blame;</w:t>
      </w:r>
    </w:p>
    <w:p w:rsidR="00070DC6" w:rsidRPr="00ED0CE2" w:rsidRDefault="00070DC6" w:rsidP="00070DC6">
      <w:pPr>
        <w:numPr>
          <w:ilvl w:val="0"/>
          <w:numId w:val="6"/>
        </w:numPr>
        <w:spacing w:after="200" w:line="264" w:lineRule="auto"/>
        <w:jc w:val="both"/>
        <w:rPr>
          <w:rFonts w:ascii="Arial" w:hAnsi="Arial" w:cs="Arial"/>
          <w:color w:val="000000"/>
          <w:sz w:val="22"/>
          <w:szCs w:val="22"/>
        </w:rPr>
      </w:pPr>
      <w:r w:rsidRPr="00ED0CE2">
        <w:rPr>
          <w:rFonts w:ascii="Arial" w:hAnsi="Arial" w:cs="Arial"/>
          <w:color w:val="000000"/>
          <w:sz w:val="22"/>
          <w:szCs w:val="22"/>
        </w:rPr>
        <w:t>ensure they feedback to relevant people and gain support within their own organisation;</w:t>
      </w:r>
    </w:p>
    <w:p w:rsidR="00070DC6" w:rsidRPr="00ED0CE2" w:rsidRDefault="00070DC6" w:rsidP="00070DC6">
      <w:pPr>
        <w:numPr>
          <w:ilvl w:val="0"/>
          <w:numId w:val="6"/>
        </w:numPr>
        <w:spacing w:after="200" w:line="264" w:lineRule="auto"/>
        <w:jc w:val="both"/>
        <w:rPr>
          <w:rFonts w:ascii="Arial" w:hAnsi="Arial" w:cs="Arial"/>
          <w:color w:val="000000"/>
          <w:sz w:val="22"/>
          <w:szCs w:val="22"/>
        </w:rPr>
      </w:pPr>
      <w:r w:rsidRPr="00ED0CE2">
        <w:rPr>
          <w:rFonts w:ascii="Arial" w:hAnsi="Arial" w:cs="Arial"/>
          <w:color w:val="000000"/>
          <w:sz w:val="22"/>
          <w:szCs w:val="22"/>
        </w:rPr>
        <w:t>undertake any actions agreed.</w:t>
      </w:r>
    </w:p>
    <w:p w:rsidR="00070DC6" w:rsidRPr="00ED0CE2" w:rsidRDefault="00070DC6" w:rsidP="00070DC6">
      <w:pPr>
        <w:spacing w:line="264" w:lineRule="auto"/>
        <w:jc w:val="both"/>
        <w:rPr>
          <w:rFonts w:ascii="Arial" w:hAnsi="Arial" w:cs="Arial"/>
          <w:color w:val="000000"/>
          <w:sz w:val="22"/>
          <w:szCs w:val="22"/>
        </w:rPr>
      </w:pPr>
    </w:p>
    <w:p w:rsidR="00070DC6" w:rsidRPr="00ED0CE2" w:rsidRDefault="00070DC6" w:rsidP="00070DC6">
      <w:pPr>
        <w:pStyle w:val="Subtitle"/>
        <w:spacing w:line="264" w:lineRule="auto"/>
      </w:pPr>
      <w:r w:rsidRPr="00ED0CE2">
        <w:t>3.3 Other B</w:t>
      </w:r>
      <w:r>
        <w:t>B</w:t>
      </w:r>
      <w:r w:rsidRPr="00ED0CE2">
        <w:t>SCB sub groups</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numPr>
          <w:ilvl w:val="1"/>
          <w:numId w:val="0"/>
        </w:numPr>
        <w:spacing w:line="264" w:lineRule="auto"/>
        <w:jc w:val="both"/>
        <w:outlineLvl w:val="1"/>
        <w:rPr>
          <w:rFonts w:ascii="Arial" w:hAnsi="Arial" w:cs="Arial"/>
          <w:sz w:val="22"/>
          <w:szCs w:val="22"/>
        </w:rPr>
      </w:pPr>
      <w:r w:rsidRPr="00ED0CE2">
        <w:rPr>
          <w:rFonts w:ascii="Arial" w:hAnsi="Arial" w:cs="Arial"/>
          <w:sz w:val="22"/>
          <w:szCs w:val="22"/>
        </w:rPr>
        <w:t xml:space="preserve">Sub groups of the Board cannot work in isolation and there will be some areas of shared work or focus.  Having agreed methods of communication and understanding will ensure evidence is shared and triangulated, and groups are able to contribute to the annual plan effectively.  These are essential elements of a learning and improvement framework. For example, training data from the workforce group may be considered alongside audits and performance analysis to determine whether training has made a difference and vice versa.  </w:t>
      </w:r>
    </w:p>
    <w:p w:rsidR="00070DC6" w:rsidRPr="00ED0CE2" w:rsidRDefault="00070DC6" w:rsidP="00070DC6">
      <w:pPr>
        <w:spacing w:line="264" w:lineRule="auto"/>
        <w:jc w:val="both"/>
        <w:rPr>
          <w:rFonts w:ascii="Arial" w:hAnsi="Arial" w:cs="Arial"/>
          <w:b/>
          <w:color w:val="000000"/>
          <w:sz w:val="22"/>
          <w:szCs w:val="22"/>
        </w:rPr>
      </w:pPr>
    </w:p>
    <w:p w:rsidR="00070DC6" w:rsidRDefault="00070DC6" w:rsidP="00070DC6">
      <w:pPr>
        <w:spacing w:line="264" w:lineRule="auto"/>
        <w:jc w:val="both"/>
        <w:rPr>
          <w:rFonts w:ascii="Arial" w:hAnsi="Arial" w:cs="Arial"/>
          <w:b/>
          <w:color w:val="000000"/>
          <w:sz w:val="22"/>
          <w:szCs w:val="22"/>
        </w:rPr>
      </w:pPr>
    </w:p>
    <w:p w:rsidR="00070DC6" w:rsidRDefault="00070DC6" w:rsidP="00070DC6">
      <w:pPr>
        <w:spacing w:line="264" w:lineRule="auto"/>
        <w:jc w:val="both"/>
        <w:rPr>
          <w:rFonts w:ascii="Arial" w:hAnsi="Arial" w:cs="Arial"/>
          <w:b/>
          <w:color w:val="000000"/>
          <w:sz w:val="22"/>
          <w:szCs w:val="22"/>
        </w:rPr>
      </w:pPr>
    </w:p>
    <w:p w:rsidR="00070DC6" w:rsidRPr="00ED0CE2" w:rsidRDefault="00070DC6" w:rsidP="00070DC6">
      <w:pPr>
        <w:spacing w:line="264" w:lineRule="auto"/>
        <w:jc w:val="both"/>
        <w:rPr>
          <w:rFonts w:ascii="Arial" w:hAnsi="Arial" w:cs="Arial"/>
          <w:b/>
          <w:color w:val="000000"/>
          <w:sz w:val="22"/>
          <w:szCs w:val="22"/>
        </w:rPr>
      </w:pPr>
    </w:p>
    <w:p w:rsidR="00070DC6" w:rsidRPr="00ED0CE2" w:rsidRDefault="00070DC6" w:rsidP="00070DC6">
      <w:pPr>
        <w:pStyle w:val="Subtitle"/>
        <w:spacing w:line="264" w:lineRule="auto"/>
      </w:pPr>
      <w:r w:rsidRPr="00ED0CE2">
        <w:lastRenderedPageBreak/>
        <w:t xml:space="preserve">3.4 Information and Quality Assurance Officers </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color w:val="000000"/>
          <w:sz w:val="22"/>
          <w:szCs w:val="22"/>
        </w:rPr>
      </w:pPr>
      <w:r w:rsidRPr="00ED0CE2">
        <w:rPr>
          <w:rFonts w:ascii="Arial" w:hAnsi="Arial" w:cs="Arial"/>
          <w:color w:val="000000"/>
          <w:sz w:val="22"/>
          <w:szCs w:val="22"/>
        </w:rPr>
        <w:t>Staff within partner agencies will provide timely robust information (qualitative or quantitative) together with operational supporting commentary as agreed, ensuring the Board is aware of any changes to performance indicators or reporting in their agency which may affect information required by the Board, and to offer suggested alternative intelligence which may better support the needs of the Board in undertaking their role in assessing effectiveness of early help and safeguarding.</w:t>
      </w:r>
    </w:p>
    <w:p w:rsidR="00070DC6" w:rsidRPr="00ED0CE2" w:rsidRDefault="00070DC6" w:rsidP="00070DC6">
      <w:pPr>
        <w:spacing w:line="264" w:lineRule="auto"/>
        <w:jc w:val="both"/>
        <w:rPr>
          <w:rFonts w:ascii="Arial" w:hAnsi="Arial" w:cs="Arial"/>
          <w:color w:val="000000"/>
          <w:sz w:val="22"/>
          <w:szCs w:val="22"/>
        </w:rPr>
      </w:pPr>
    </w:p>
    <w:p w:rsidR="00070DC6" w:rsidRPr="00ED0CE2" w:rsidRDefault="00070DC6" w:rsidP="00070DC6">
      <w:pPr>
        <w:pStyle w:val="Subtitle"/>
        <w:spacing w:line="264" w:lineRule="auto"/>
      </w:pPr>
      <w:r w:rsidRPr="00ED0CE2">
        <w:t xml:space="preserve">3.5 BBSCB Independent Chair </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color w:val="000000"/>
          <w:sz w:val="22"/>
          <w:szCs w:val="22"/>
        </w:rPr>
      </w:pPr>
      <w:r w:rsidRPr="00ED0CE2">
        <w:rPr>
          <w:rFonts w:ascii="Arial" w:hAnsi="Arial" w:cs="Arial"/>
          <w:color w:val="000000"/>
          <w:sz w:val="22"/>
          <w:szCs w:val="22"/>
        </w:rPr>
        <w:t>The Independent Chair will ensure that the Learning and Improvement Framework is working effectively, and any non-compliance is investigated so that support or challenge can be provided as needed.</w:t>
      </w:r>
    </w:p>
    <w:p w:rsidR="00070DC6" w:rsidRPr="00ED0CE2" w:rsidRDefault="00070DC6" w:rsidP="00070DC6">
      <w:pPr>
        <w:pStyle w:val="Heading1"/>
        <w:spacing w:line="264" w:lineRule="auto"/>
        <w:rPr>
          <w:rFonts w:cs="Arial"/>
          <w:b w:val="0"/>
          <w:sz w:val="22"/>
          <w:szCs w:val="22"/>
        </w:rPr>
      </w:pPr>
    </w:p>
    <w:p w:rsidR="00070DC6" w:rsidRPr="00ED0CE2" w:rsidRDefault="00070DC6" w:rsidP="00070DC6">
      <w:pPr>
        <w:pStyle w:val="Heading1"/>
        <w:spacing w:line="264" w:lineRule="auto"/>
        <w:ind w:left="360" w:hanging="360"/>
        <w:rPr>
          <w:rFonts w:cs="Arial"/>
          <w:sz w:val="22"/>
          <w:szCs w:val="22"/>
        </w:rPr>
      </w:pPr>
      <w:r w:rsidRPr="00ED0CE2">
        <w:rPr>
          <w:rFonts w:cs="Arial"/>
          <w:sz w:val="22"/>
          <w:szCs w:val="22"/>
        </w:rPr>
        <w:t>3.6 Overall Structure</w:t>
      </w:r>
    </w:p>
    <w:p w:rsidR="00070DC6" w:rsidRPr="00ED0CE2" w:rsidRDefault="00070DC6" w:rsidP="00070DC6">
      <w:pPr>
        <w:pStyle w:val="Heading1"/>
        <w:spacing w:line="264" w:lineRule="auto"/>
        <w:ind w:left="360" w:hanging="360"/>
        <w:rPr>
          <w:rFonts w:cs="Arial"/>
          <w:b w:val="0"/>
          <w:sz w:val="22"/>
          <w:szCs w:val="22"/>
        </w:rPr>
      </w:pPr>
    </w:p>
    <w:p w:rsidR="00070DC6" w:rsidRPr="00ED0CE2" w:rsidRDefault="00070DC6" w:rsidP="00070DC6">
      <w:pPr>
        <w:pStyle w:val="Heading1"/>
        <w:spacing w:line="264" w:lineRule="auto"/>
        <w:ind w:left="360" w:hanging="360"/>
        <w:rPr>
          <w:rFonts w:cs="Arial"/>
          <w:b w:val="0"/>
          <w:sz w:val="22"/>
          <w:szCs w:val="22"/>
        </w:rPr>
      </w:pPr>
      <w:r w:rsidRPr="00ED0CE2">
        <w:rPr>
          <w:rFonts w:cs="Arial"/>
          <w:b w:val="0"/>
          <w:sz w:val="22"/>
          <w:szCs w:val="22"/>
        </w:rPr>
        <w:t>A diagram of how the structure fits together is provided overleaf.</w:t>
      </w:r>
    </w:p>
    <w:p w:rsidR="00070DC6" w:rsidRPr="009F6750" w:rsidRDefault="00070DC6" w:rsidP="00070DC6">
      <w:pPr>
        <w:rPr>
          <w:color w:val="FF0000"/>
          <w:lang w:val="en-US" w:eastAsia="en-US"/>
        </w:rPr>
        <w:sectPr w:rsidR="00070DC6" w:rsidRPr="009F6750" w:rsidSect="00FB5531">
          <w:footerReference w:type="default" r:id="rId10"/>
          <w:pgSz w:w="11906" w:h="16838"/>
          <w:pgMar w:top="1440" w:right="1416" w:bottom="1440" w:left="1560" w:header="708" w:footer="708" w:gutter="0"/>
          <w:cols w:space="708"/>
          <w:docGrid w:linePitch="360"/>
        </w:sectPr>
      </w:pPr>
    </w:p>
    <w:p w:rsidR="00070DC6" w:rsidRDefault="00070DC6" w:rsidP="00070DC6">
      <w:pPr>
        <w:tabs>
          <w:tab w:val="left" w:pos="7830"/>
        </w:tabs>
        <w:jc w:val="center"/>
        <w:rPr>
          <w:rFonts w:cs="Arial"/>
          <w:b/>
          <w:bCs/>
          <w:color w:val="000000"/>
          <w:sz w:val="28"/>
          <w:szCs w:val="28"/>
        </w:rPr>
      </w:pPr>
    </w:p>
    <w:p w:rsidR="00070DC6" w:rsidRPr="00F34C5F" w:rsidRDefault="00070DC6" w:rsidP="00070DC6">
      <w:pPr>
        <w:autoSpaceDE w:val="0"/>
        <w:autoSpaceDN w:val="0"/>
        <w:adjustRightInd w:val="0"/>
        <w:jc w:val="center"/>
        <w:rPr>
          <w:rFonts w:cs="Arial"/>
          <w:color w:val="000000"/>
          <w:sz w:val="28"/>
          <w:szCs w:val="28"/>
        </w:rPr>
      </w:pPr>
      <w:smartTag w:uri="urn:schemas-microsoft-com:office:smarttags" w:element="place">
        <w:smartTag w:uri="urn:schemas-microsoft-com:office:smarttags" w:element="City">
          <w:r>
            <w:rPr>
              <w:rFonts w:cs="Arial"/>
              <w:b/>
              <w:bCs/>
              <w:color w:val="000000"/>
              <w:sz w:val="28"/>
              <w:szCs w:val="28"/>
            </w:rPr>
            <w:t>Bedford</w:t>
          </w:r>
        </w:smartTag>
      </w:smartTag>
      <w:r>
        <w:rPr>
          <w:rFonts w:cs="Arial"/>
          <w:b/>
          <w:bCs/>
          <w:color w:val="000000"/>
          <w:sz w:val="28"/>
          <w:szCs w:val="28"/>
        </w:rPr>
        <w:t xml:space="preserve"> Borough</w:t>
      </w:r>
      <w:r w:rsidRPr="00F34C5F">
        <w:rPr>
          <w:rFonts w:cs="Arial"/>
          <w:b/>
          <w:bCs/>
          <w:color w:val="000000"/>
          <w:sz w:val="28"/>
          <w:szCs w:val="28"/>
        </w:rPr>
        <w:t xml:space="preserve"> Safeguarding Children Board</w:t>
      </w:r>
      <w:r>
        <w:rPr>
          <w:rFonts w:cs="Arial"/>
          <w:b/>
          <w:bCs/>
          <w:color w:val="000000"/>
          <w:sz w:val="28"/>
          <w:szCs w:val="28"/>
        </w:rPr>
        <w:t xml:space="preserve"> – Structure for Learning &amp; Improvement</w:t>
      </w:r>
    </w:p>
    <w:p w:rsidR="00070DC6" w:rsidRDefault="00070DC6" w:rsidP="00070DC6">
      <w:pPr>
        <w:jc w:val="both"/>
        <w:rPr>
          <w:rFonts w:cs="Arial"/>
          <w:b/>
          <w:color w:val="FF0000"/>
          <w:lang w:val="en-US" w:eastAsia="en-US"/>
        </w:rPr>
      </w:pPr>
      <w:r>
        <w:rPr>
          <w:noProof/>
        </w:rPr>
        <mc:AlternateContent>
          <mc:Choice Requires="wps">
            <w:drawing>
              <wp:anchor distT="0" distB="0" distL="114300" distR="114300" simplePos="0" relativeHeight="251682816" behindDoc="0" locked="0" layoutInCell="1" allowOverlap="1">
                <wp:simplePos x="0" y="0"/>
                <wp:positionH relativeFrom="column">
                  <wp:posOffset>6581775</wp:posOffset>
                </wp:positionH>
                <wp:positionV relativeFrom="paragraph">
                  <wp:posOffset>104140</wp:posOffset>
                </wp:positionV>
                <wp:extent cx="2634615" cy="2038350"/>
                <wp:effectExtent l="0" t="4445" r="3810" b="2413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2038350"/>
                        </a:xfrm>
                        <a:prstGeom prst="roundRect">
                          <a:avLst>
                            <a:gd name="adj" fmla="val 16667"/>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70DC6" w:rsidRPr="00436073" w:rsidRDefault="00070DC6" w:rsidP="00070DC6">
                            <w:pPr>
                              <w:jc w:val="center"/>
                              <w:rPr>
                                <w:b/>
                                <w:color w:val="000000"/>
                              </w:rPr>
                            </w:pPr>
                            <w:smartTag w:uri="urn:schemas-microsoft-com:office:smarttags" w:element="City">
                              <w:smartTag w:uri="urn:schemas-microsoft-com:office:smarttags" w:element="place">
                                <w:r w:rsidRPr="00436073">
                                  <w:rPr>
                                    <w:b/>
                                    <w:color w:val="000000"/>
                                  </w:rPr>
                                  <w:t>BEDFORD</w:t>
                                </w:r>
                              </w:smartTag>
                            </w:smartTag>
                            <w:r w:rsidRPr="00436073">
                              <w:rPr>
                                <w:b/>
                                <w:color w:val="000000"/>
                              </w:rPr>
                              <w:t xml:space="preserve"> BOROUGH STRATEGIC GROUPS</w:t>
                            </w:r>
                          </w:p>
                          <w:p w:rsidR="00070DC6" w:rsidRPr="00436073" w:rsidRDefault="00070DC6" w:rsidP="00070DC6">
                            <w:pPr>
                              <w:jc w:val="center"/>
                              <w:rPr>
                                <w:b/>
                                <w:color w:val="000000"/>
                              </w:rPr>
                            </w:pPr>
                            <w:r w:rsidRPr="00436073">
                              <w:rPr>
                                <w:b/>
                                <w:color w:val="000000"/>
                              </w:rPr>
                              <w:t>HWB / CHILD HEALTH AND WELL BEING GROUP</w:t>
                            </w:r>
                          </w:p>
                          <w:p w:rsidR="00070DC6" w:rsidRPr="00436073" w:rsidRDefault="00070DC6" w:rsidP="00070DC6">
                            <w:pPr>
                              <w:jc w:val="center"/>
                              <w:rPr>
                                <w:b/>
                                <w:color w:val="000000"/>
                              </w:rPr>
                            </w:pPr>
                            <w:r w:rsidRPr="00436073">
                              <w:rPr>
                                <w:b/>
                                <w:color w:val="000000"/>
                              </w:rPr>
                              <w:t>CCG</w:t>
                            </w:r>
                          </w:p>
                          <w:p w:rsidR="00070DC6" w:rsidRPr="00436073" w:rsidRDefault="00070DC6" w:rsidP="00070DC6">
                            <w:pPr>
                              <w:jc w:val="center"/>
                              <w:rPr>
                                <w:b/>
                                <w:color w:val="000000"/>
                              </w:rPr>
                            </w:pPr>
                            <w:r w:rsidRPr="00436073">
                              <w:rPr>
                                <w:b/>
                                <w:color w:val="000000"/>
                              </w:rPr>
                              <w:t>CSP (SAFER COMMUNITIES DELIVERY BOARD</w:t>
                            </w:r>
                          </w:p>
                          <w:p w:rsidR="00070DC6" w:rsidRPr="00436073" w:rsidRDefault="00070DC6" w:rsidP="00070DC6">
                            <w:pPr>
                              <w:rPr>
                                <w:b/>
                                <w:color w:val="000000"/>
                              </w:rPr>
                            </w:pPr>
                          </w:p>
                          <w:p w:rsidR="00070DC6" w:rsidRPr="00436073" w:rsidRDefault="00070DC6" w:rsidP="00070DC6">
                            <w:pPr>
                              <w:jc w:val="center"/>
                              <w:rPr>
                                <w:color w:val="FFFFFF"/>
                                <w:sz w:val="22"/>
                              </w:rPr>
                            </w:pPr>
                            <w:r w:rsidRPr="00436073">
                              <w:rPr>
                                <w:color w:val="FFFFFF"/>
                                <w:sz w:val="22"/>
                              </w:rPr>
                              <w:t>Data, assurance reports, shared agenda items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26" style="position:absolute;left:0;text-align:left;margin-left:518.25pt;margin-top:8.2pt;width:207.45pt;height:1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" fillcolor="#769535" stroked="f">
                <v:fill color2="#9cc746" rotate="t" angle="180" colors="0 #769535;52429f #9bc348;1 #9cc746" focus="100%" type="gradient">
                  <o:fill v:ext="view" type="gradientUnscaled"/>
                </v:fill>
                <v:shadow on="t" color="black" opacity="22936f" origin=",.5" offset="0,.63889mm"/>
                <v:textbox>
                  <w:txbxContent>
                    <w:p w:rsidR="00070DC6" w:rsidRPr="00436073" w:rsidRDefault="00070DC6" w:rsidP="00070DC6">
                      <w:pPr>
                        <w:jc w:val="center"/>
                        <w:rPr>
                          <w:b/>
                          <w:color w:val="000000"/>
                        </w:rPr>
                      </w:pPr>
                      <w:smartTag w:uri="urn:schemas-microsoft-com:office:smarttags" w:element="City">
                        <w:smartTag w:uri="urn:schemas-microsoft-com:office:smarttags" w:element="place">
                          <w:r w:rsidRPr="00436073">
                            <w:rPr>
                              <w:b/>
                              <w:color w:val="000000"/>
                            </w:rPr>
                            <w:t>BEDFORD</w:t>
                          </w:r>
                        </w:smartTag>
                      </w:smartTag>
                      <w:r w:rsidRPr="00436073">
                        <w:rPr>
                          <w:b/>
                          <w:color w:val="000000"/>
                        </w:rPr>
                        <w:t xml:space="preserve"> BOROUGH STRATEGIC GROUPS</w:t>
                      </w:r>
                    </w:p>
                    <w:p w:rsidR="00070DC6" w:rsidRPr="00436073" w:rsidRDefault="00070DC6" w:rsidP="00070DC6">
                      <w:pPr>
                        <w:jc w:val="center"/>
                        <w:rPr>
                          <w:b/>
                          <w:color w:val="000000"/>
                        </w:rPr>
                      </w:pPr>
                      <w:r w:rsidRPr="00436073">
                        <w:rPr>
                          <w:b/>
                          <w:color w:val="000000"/>
                        </w:rPr>
                        <w:t>HWB / CHILD HEALTH AND WELL BEING GROUP</w:t>
                      </w:r>
                    </w:p>
                    <w:p w:rsidR="00070DC6" w:rsidRPr="00436073" w:rsidRDefault="00070DC6" w:rsidP="00070DC6">
                      <w:pPr>
                        <w:jc w:val="center"/>
                        <w:rPr>
                          <w:b/>
                          <w:color w:val="000000"/>
                        </w:rPr>
                      </w:pPr>
                      <w:r w:rsidRPr="00436073">
                        <w:rPr>
                          <w:b/>
                          <w:color w:val="000000"/>
                        </w:rPr>
                        <w:t>CCG</w:t>
                      </w:r>
                    </w:p>
                    <w:p w:rsidR="00070DC6" w:rsidRPr="00436073" w:rsidRDefault="00070DC6" w:rsidP="00070DC6">
                      <w:pPr>
                        <w:jc w:val="center"/>
                        <w:rPr>
                          <w:b/>
                          <w:color w:val="000000"/>
                        </w:rPr>
                      </w:pPr>
                      <w:r w:rsidRPr="00436073">
                        <w:rPr>
                          <w:b/>
                          <w:color w:val="000000"/>
                        </w:rPr>
                        <w:t>CSP (SAFER COMMUNITIES DELIVERY BOARD</w:t>
                      </w:r>
                    </w:p>
                    <w:p w:rsidR="00070DC6" w:rsidRPr="00436073" w:rsidRDefault="00070DC6" w:rsidP="00070DC6">
                      <w:pPr>
                        <w:rPr>
                          <w:b/>
                          <w:color w:val="000000"/>
                        </w:rPr>
                      </w:pPr>
                    </w:p>
                    <w:p w:rsidR="00070DC6" w:rsidRPr="00436073" w:rsidRDefault="00070DC6" w:rsidP="00070DC6">
                      <w:pPr>
                        <w:jc w:val="center"/>
                        <w:rPr>
                          <w:color w:val="FFFFFF"/>
                          <w:sz w:val="22"/>
                        </w:rPr>
                      </w:pPr>
                      <w:r w:rsidRPr="00436073">
                        <w:rPr>
                          <w:color w:val="FFFFFF"/>
                          <w:sz w:val="22"/>
                        </w:rPr>
                        <w:t>Data, assurance reports, shared agenda items</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2771775</wp:posOffset>
                </wp:positionH>
                <wp:positionV relativeFrom="paragraph">
                  <wp:posOffset>104140</wp:posOffset>
                </wp:positionV>
                <wp:extent cx="3257550" cy="1295400"/>
                <wp:effectExtent l="0" t="4445" r="0" b="2413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295400"/>
                        </a:xfrm>
                        <a:prstGeom prst="roundRect">
                          <a:avLst>
                            <a:gd name="adj" fmla="val 16667"/>
                          </a:avLst>
                        </a:prstGeom>
                        <a:gradFill rotWithShape="1">
                          <a:gsLst>
                            <a:gs pos="0">
                              <a:srgbClr val="2787A0"/>
                            </a:gs>
                            <a:gs pos="80000">
                              <a:srgbClr val="36B1D2"/>
                            </a:gs>
                            <a:gs pos="100000">
                              <a:srgbClr val="34B3D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70DC6" w:rsidRPr="00436073" w:rsidRDefault="00070DC6" w:rsidP="00070DC6">
                            <w:pPr>
                              <w:jc w:val="center"/>
                              <w:rPr>
                                <w:b/>
                                <w:color w:val="000000"/>
                              </w:rPr>
                            </w:pPr>
                            <w:smartTag w:uri="urn:schemas-microsoft-com:office:smarttags" w:element="City">
                              <w:smartTag w:uri="urn:schemas-microsoft-com:office:smarttags" w:element="place">
                                <w:r w:rsidRPr="00436073">
                                  <w:rPr>
                                    <w:b/>
                                    <w:color w:val="000000"/>
                                  </w:rPr>
                                  <w:t>BEDFORD</w:t>
                                </w:r>
                              </w:smartTag>
                            </w:smartTag>
                            <w:r w:rsidRPr="00436073">
                              <w:rPr>
                                <w:b/>
                                <w:color w:val="000000"/>
                              </w:rPr>
                              <w:t xml:space="preserve"> BOROUGH SAFEGUARDING CHILDREN STRATEGIC BOARD</w:t>
                            </w:r>
                          </w:p>
                          <w:p w:rsidR="00070DC6" w:rsidRPr="00436073" w:rsidRDefault="00070DC6" w:rsidP="00070DC6">
                            <w:pPr>
                              <w:jc w:val="center"/>
                              <w:rPr>
                                <w:b/>
                                <w:color w:val="000000"/>
                              </w:rPr>
                            </w:pPr>
                            <w:r w:rsidRPr="00436073">
                              <w:rPr>
                                <w:b/>
                                <w:color w:val="000000"/>
                              </w:rPr>
                              <w:t xml:space="preserve">Independent Chair: </w:t>
                            </w:r>
                            <w:smartTag w:uri="urn:schemas-microsoft-com:office:smarttags" w:element="PersonName">
                              <w:r w:rsidRPr="00436073">
                                <w:rPr>
                                  <w:b/>
                                  <w:color w:val="000000"/>
                                </w:rPr>
                                <w:t>Jenny Myers</w:t>
                              </w:r>
                            </w:smartTag>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Annual Report</w:t>
                            </w:r>
                          </w:p>
                          <w:p w:rsidR="00070DC6" w:rsidRPr="00436073" w:rsidRDefault="00070DC6" w:rsidP="00070DC6">
                            <w:pPr>
                              <w:jc w:val="center"/>
                              <w:rPr>
                                <w:color w:val="FFFFFF"/>
                                <w:sz w:val="22"/>
                              </w:rPr>
                            </w:pPr>
                            <w:r w:rsidRPr="00436073">
                              <w:rPr>
                                <w:color w:val="FFFFFF"/>
                                <w:sz w:val="22"/>
                              </w:rPr>
                              <w:t>Business Plan</w:t>
                            </w:r>
                          </w:p>
                          <w:p w:rsidR="00070DC6" w:rsidRPr="00436073" w:rsidRDefault="00070DC6" w:rsidP="00070DC6">
                            <w:pPr>
                              <w:jc w:val="center"/>
                              <w:rPr>
                                <w:color w:val="FFFFFF"/>
                                <w:sz w:val="22"/>
                              </w:rPr>
                            </w:pPr>
                            <w:r w:rsidRPr="00436073">
                              <w:rPr>
                                <w:color w:val="FFFFFF"/>
                                <w:sz w:val="22"/>
                              </w:rPr>
                              <w:t>Regular agenda items at meetings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7" style="position:absolute;left:0;text-align:left;margin-left:218.25pt;margin-top:8.2pt;width:256.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" fillcolor="#2787a0" stroked="f">
                <v:fill color2="#34b3d6" rotate="t" angle="180" colors="0 #2787a0;52429f #36b1d2;1 #34b3d6" focus="100%" type="gradient">
                  <o:fill v:ext="view" type="gradientUnscaled"/>
                </v:fill>
                <v:shadow on="t" color="black" opacity="22936f" origin=",.5" offset="0,.63889mm"/>
                <v:textbox>
                  <w:txbxContent>
                    <w:p w:rsidR="00070DC6" w:rsidRPr="00436073" w:rsidRDefault="00070DC6" w:rsidP="00070DC6">
                      <w:pPr>
                        <w:jc w:val="center"/>
                        <w:rPr>
                          <w:b/>
                          <w:color w:val="000000"/>
                        </w:rPr>
                      </w:pPr>
                      <w:smartTag w:uri="urn:schemas-microsoft-com:office:smarttags" w:element="City">
                        <w:smartTag w:uri="urn:schemas-microsoft-com:office:smarttags" w:element="place">
                          <w:r w:rsidRPr="00436073">
                            <w:rPr>
                              <w:b/>
                              <w:color w:val="000000"/>
                            </w:rPr>
                            <w:t>BEDFORD</w:t>
                          </w:r>
                        </w:smartTag>
                      </w:smartTag>
                      <w:r w:rsidRPr="00436073">
                        <w:rPr>
                          <w:b/>
                          <w:color w:val="000000"/>
                        </w:rPr>
                        <w:t xml:space="preserve"> BOROUGH SAFEGUARDING CHILDREN STRATEGIC BOARD</w:t>
                      </w:r>
                    </w:p>
                    <w:p w:rsidR="00070DC6" w:rsidRPr="00436073" w:rsidRDefault="00070DC6" w:rsidP="00070DC6">
                      <w:pPr>
                        <w:jc w:val="center"/>
                        <w:rPr>
                          <w:b/>
                          <w:color w:val="000000"/>
                        </w:rPr>
                      </w:pPr>
                      <w:r w:rsidRPr="00436073">
                        <w:rPr>
                          <w:b/>
                          <w:color w:val="000000"/>
                        </w:rPr>
                        <w:t xml:space="preserve">Independent Chair: </w:t>
                      </w:r>
                      <w:smartTag w:uri="urn:schemas-microsoft-com:office:smarttags" w:element="PersonName">
                        <w:r w:rsidRPr="00436073">
                          <w:rPr>
                            <w:b/>
                            <w:color w:val="000000"/>
                          </w:rPr>
                          <w:t>Jenny Myers</w:t>
                        </w:r>
                      </w:smartTag>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Annual Report</w:t>
                      </w:r>
                    </w:p>
                    <w:p w:rsidR="00070DC6" w:rsidRPr="00436073" w:rsidRDefault="00070DC6" w:rsidP="00070DC6">
                      <w:pPr>
                        <w:jc w:val="center"/>
                        <w:rPr>
                          <w:color w:val="FFFFFF"/>
                          <w:sz w:val="22"/>
                        </w:rPr>
                      </w:pPr>
                      <w:r w:rsidRPr="00436073">
                        <w:rPr>
                          <w:color w:val="FFFFFF"/>
                          <w:sz w:val="22"/>
                        </w:rPr>
                        <w:t>Business Plan</w:t>
                      </w:r>
                    </w:p>
                    <w:p w:rsidR="00070DC6" w:rsidRPr="00436073" w:rsidRDefault="00070DC6" w:rsidP="00070DC6">
                      <w:pPr>
                        <w:jc w:val="center"/>
                        <w:rPr>
                          <w:color w:val="FFFFFF"/>
                          <w:sz w:val="22"/>
                        </w:rPr>
                      </w:pPr>
                      <w:r w:rsidRPr="00436073">
                        <w:rPr>
                          <w:color w:val="FFFFFF"/>
                          <w:sz w:val="22"/>
                        </w:rPr>
                        <w:t>Regular agenda items at meetings</w:t>
                      </w:r>
                    </w:p>
                  </w:txbxContent>
                </v:textbox>
              </v:roundrect>
            </w:pict>
          </mc:Fallback>
        </mc:AlternateContent>
      </w:r>
    </w:p>
    <w:p w:rsidR="00070DC6" w:rsidRDefault="00070DC6" w:rsidP="00070DC6">
      <w:pPr>
        <w:jc w:val="both"/>
        <w:rPr>
          <w:rFonts w:cs="Arial"/>
          <w:b/>
          <w:color w:val="FF0000"/>
          <w:lang w:val="en-US"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-285750</wp:posOffset>
                </wp:positionH>
                <wp:positionV relativeFrom="paragraph">
                  <wp:posOffset>-4445</wp:posOffset>
                </wp:positionV>
                <wp:extent cx="2524125" cy="1038225"/>
                <wp:effectExtent l="0" t="4445" r="0" b="2413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38225"/>
                        </a:xfrm>
                        <a:prstGeom prst="roundRect">
                          <a:avLst>
                            <a:gd name="adj" fmla="val 16667"/>
                          </a:avLst>
                        </a:prstGeom>
                        <a:gradFill rotWithShape="1">
                          <a:gsLst>
                            <a:gs pos="0">
                              <a:srgbClr val="5D417E"/>
                            </a:gs>
                            <a:gs pos="80000">
                              <a:srgbClr val="7B58A6"/>
                            </a:gs>
                            <a:gs pos="100000">
                              <a:srgbClr val="7B57A8"/>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70DC6" w:rsidRPr="00436073" w:rsidRDefault="00070DC6" w:rsidP="00070DC6">
                            <w:pPr>
                              <w:jc w:val="center"/>
                              <w:rPr>
                                <w:b/>
                                <w:color w:val="000000"/>
                              </w:rPr>
                            </w:pPr>
                            <w:r w:rsidRPr="00436073">
                              <w:rPr>
                                <w:b/>
                                <w:color w:val="000000"/>
                              </w:rPr>
                              <w:t xml:space="preserve">BEDFORDSHIRE AND </w:t>
                            </w:r>
                            <w:smartTag w:uri="urn:schemas-microsoft-com:office:smarttags" w:element="place">
                              <w:r w:rsidRPr="00436073">
                                <w:rPr>
                                  <w:b/>
                                  <w:color w:val="000000"/>
                                </w:rPr>
                                <w:t>LUTON</w:t>
                              </w:r>
                            </w:smartTag>
                            <w:r w:rsidRPr="00436073">
                              <w:rPr>
                                <w:b/>
                                <w:color w:val="000000"/>
                              </w:rPr>
                              <w:t xml:space="preserve"> CHILD DEATH OVERVIEW PANEL</w:t>
                            </w:r>
                          </w:p>
                          <w:p w:rsidR="00070DC6" w:rsidRPr="00436073" w:rsidRDefault="00070DC6" w:rsidP="00070DC6">
                            <w:pPr>
                              <w:jc w:val="center"/>
                              <w:rPr>
                                <w:b/>
                                <w:color w:val="000000"/>
                              </w:rPr>
                            </w:pPr>
                            <w:r w:rsidRPr="00436073">
                              <w:rPr>
                                <w:b/>
                                <w:color w:val="000000"/>
                              </w:rPr>
                              <w:t>Chair: Gerry Taylor</w:t>
                            </w:r>
                          </w:p>
                          <w:p w:rsidR="00070DC6" w:rsidRPr="00436073" w:rsidRDefault="00070DC6" w:rsidP="00070DC6">
                            <w:pPr>
                              <w:jc w:val="center"/>
                              <w:rPr>
                                <w:color w:val="FFFFFF"/>
                                <w:sz w:val="22"/>
                              </w:rPr>
                            </w:pPr>
                            <w:r w:rsidRPr="00436073">
                              <w:rPr>
                                <w:color w:val="FFFFFF"/>
                                <w:sz w:val="22"/>
                              </w:rPr>
                              <w:t>Analysis of trends</w:t>
                            </w:r>
                          </w:p>
                          <w:p w:rsidR="00070DC6" w:rsidRPr="0082009B" w:rsidRDefault="00070DC6" w:rsidP="00070DC6">
                            <w:pPr>
                              <w:jc w:val="center"/>
                              <w:rPr>
                                <w:color w:val="7030A0"/>
                                <w:sz w:val="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8" style="position:absolute;left:0;text-align:left;margin-left:-22.5pt;margin-top:-.35pt;width:198.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" fillcolor="#5d417e" stroked="f">
                <v:fill color2="#7b57a8" rotate="t" angle="180" colors="0 #5d417e;52429f #7b58a6;1 #7b57a8" focus="100%" type="gradient">
                  <o:fill v:ext="view" type="gradientUnscaled"/>
                </v:fill>
                <v:shadow on="t" color="black" opacity="22936f" origin=",.5" offset="0,.63889mm"/>
                <v:textbox>
                  <w:txbxContent>
                    <w:p w:rsidR="00070DC6" w:rsidRPr="00436073" w:rsidRDefault="00070DC6" w:rsidP="00070DC6">
                      <w:pPr>
                        <w:jc w:val="center"/>
                        <w:rPr>
                          <w:b/>
                          <w:color w:val="000000"/>
                        </w:rPr>
                      </w:pPr>
                      <w:r w:rsidRPr="00436073">
                        <w:rPr>
                          <w:b/>
                          <w:color w:val="000000"/>
                        </w:rPr>
                        <w:t xml:space="preserve">BEDFORDSHIRE AND </w:t>
                      </w:r>
                      <w:smartTag w:uri="urn:schemas-microsoft-com:office:smarttags" w:element="place">
                        <w:r w:rsidRPr="00436073">
                          <w:rPr>
                            <w:b/>
                            <w:color w:val="000000"/>
                          </w:rPr>
                          <w:t>LUTON</w:t>
                        </w:r>
                      </w:smartTag>
                      <w:r w:rsidRPr="00436073">
                        <w:rPr>
                          <w:b/>
                          <w:color w:val="000000"/>
                        </w:rPr>
                        <w:t xml:space="preserve"> CHILD DEATH OVERVIEW PANEL</w:t>
                      </w:r>
                    </w:p>
                    <w:p w:rsidR="00070DC6" w:rsidRPr="00436073" w:rsidRDefault="00070DC6" w:rsidP="00070DC6">
                      <w:pPr>
                        <w:jc w:val="center"/>
                        <w:rPr>
                          <w:b/>
                          <w:color w:val="000000"/>
                        </w:rPr>
                      </w:pPr>
                      <w:r w:rsidRPr="00436073">
                        <w:rPr>
                          <w:b/>
                          <w:color w:val="000000"/>
                        </w:rPr>
                        <w:t>Chair: Gerry Taylor</w:t>
                      </w:r>
                    </w:p>
                    <w:p w:rsidR="00070DC6" w:rsidRPr="00436073" w:rsidRDefault="00070DC6" w:rsidP="00070DC6">
                      <w:pPr>
                        <w:jc w:val="center"/>
                        <w:rPr>
                          <w:color w:val="FFFFFF"/>
                          <w:sz w:val="22"/>
                        </w:rPr>
                      </w:pPr>
                      <w:r w:rsidRPr="00436073">
                        <w:rPr>
                          <w:color w:val="FFFFFF"/>
                          <w:sz w:val="22"/>
                        </w:rPr>
                        <w:t>Analysis of trends</w:t>
                      </w:r>
                    </w:p>
                    <w:p w:rsidR="00070DC6" w:rsidRPr="0082009B" w:rsidRDefault="00070DC6" w:rsidP="00070DC6">
                      <w:pPr>
                        <w:jc w:val="center"/>
                        <w:rPr>
                          <w:color w:val="7030A0"/>
                          <w:sz w:val="8"/>
                        </w:rPr>
                      </w:pPr>
                    </w:p>
                  </w:txbxContent>
                </v:textbox>
              </v:roundrect>
            </w:pict>
          </mc:Fallback>
        </mc:AlternateContent>
      </w:r>
    </w:p>
    <w:p w:rsidR="00070DC6" w:rsidRDefault="00070DC6" w:rsidP="00070DC6">
      <w:pPr>
        <w:jc w:val="both"/>
        <w:rPr>
          <w:rFonts w:cs="Arial"/>
          <w:b/>
          <w:color w:val="FF0000"/>
          <w:lang w:val="en-US" w:eastAsia="en-US"/>
        </w:rPr>
      </w:pPr>
    </w:p>
    <w:p w:rsidR="00070DC6" w:rsidRDefault="00070DC6" w:rsidP="00070DC6">
      <w:pPr>
        <w:jc w:val="both"/>
        <w:rPr>
          <w:rFonts w:cs="Arial"/>
          <w:b/>
          <w:color w:val="FF0000"/>
          <w:lang w:val="en-US" w:eastAsia="en-US"/>
        </w:rPr>
      </w:pPr>
      <w:r>
        <w:rPr>
          <w:noProof/>
        </w:rPr>
        <mc:AlternateContent>
          <mc:Choice Requires="wps">
            <w:drawing>
              <wp:anchor distT="0" distB="0" distL="114300" distR="114300" simplePos="0" relativeHeight="251704320" behindDoc="0" locked="0" layoutInCell="1" allowOverlap="1">
                <wp:simplePos x="0" y="0"/>
                <wp:positionH relativeFrom="column">
                  <wp:posOffset>6062345</wp:posOffset>
                </wp:positionH>
                <wp:positionV relativeFrom="paragraph">
                  <wp:posOffset>59055</wp:posOffset>
                </wp:positionV>
                <wp:extent cx="490220" cy="139065"/>
                <wp:effectExtent l="76200" t="57150" r="0" b="108585"/>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90220" cy="139065"/>
                        </a:xfrm>
                        <a:prstGeom prst="rightArrow">
                          <a:avLst/>
                        </a:prstGeom>
                        <a:solidFill>
                          <a:srgbClr val="8064A2">
                            <a:lumMod val="60000"/>
                            <a:lumOff val="40000"/>
                          </a:srgbClr>
                        </a:solidFill>
                        <a:ln>
                          <a:solidFill>
                            <a:srgbClr val="8064A2">
                              <a:lumMod val="60000"/>
                              <a:lumOff val="4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7" o:spid="_x0000_s1026" type="#_x0000_t13" style="position:absolute;margin-left:477.35pt;margin-top:4.65pt;width:38.6pt;height:10.9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" adj="18536" fillcolor="#b3a2c7" strokecolor="#b3a2c7">
                <v:shadow on="t" color="black" opacity="22937f" origin=",.5" offset="0,.63889mm"/>
                <v:path arrowok="t"/>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2252345</wp:posOffset>
                </wp:positionH>
                <wp:positionV relativeFrom="paragraph">
                  <wp:posOffset>57150</wp:posOffset>
                </wp:positionV>
                <wp:extent cx="490220" cy="139065"/>
                <wp:effectExtent l="57150" t="57150" r="43180" b="108585"/>
                <wp:wrapNone/>
                <wp:docPr id="84" name="Right Arrow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220" cy="139065"/>
                        </a:xfrm>
                        <a:prstGeom prst="rightArrow">
                          <a:avLst/>
                        </a:prstGeom>
                        <a:solidFill>
                          <a:srgbClr val="8064A2">
                            <a:lumMod val="60000"/>
                            <a:lumOff val="40000"/>
                          </a:srgbClr>
                        </a:solidFill>
                        <a:ln>
                          <a:solidFill>
                            <a:srgbClr val="8064A2">
                              <a:lumMod val="60000"/>
                              <a:lumOff val="4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4" o:spid="_x0000_s1026" type="#_x0000_t13" style="position:absolute;margin-left:177.35pt;margin-top:4.5pt;width:38.6pt;height:1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" adj="18536" fillcolor="#b3a2c7" strokecolor="#b3a2c7">
                <v:shadow on="t" color="black" opacity="22937f" origin=",.5" offset="0,.63889mm"/>
                <v:path arrowok="t"/>
              </v:shape>
            </w:pict>
          </mc:Fallback>
        </mc:AlternateContent>
      </w:r>
    </w:p>
    <w:p w:rsidR="00070DC6" w:rsidRDefault="00070DC6" w:rsidP="00070DC6">
      <w:pPr>
        <w:jc w:val="both"/>
        <w:rPr>
          <w:rFonts w:cs="Arial"/>
          <w:b/>
          <w:color w:val="FF0000"/>
          <w:lang w:val="en-US" w:eastAsia="en-US"/>
        </w:rPr>
        <w:sectPr w:rsidR="00070DC6" w:rsidSect="00FB5531">
          <w:pgSz w:w="16838" w:h="11906" w:orient="landscape"/>
          <w:pgMar w:top="1134" w:right="1440" w:bottom="1560" w:left="1440" w:header="708" w:footer="708" w:gutter="0"/>
          <w:cols w:space="708"/>
          <w:docGrid w:linePitch="360"/>
        </w:sectPr>
      </w:pPr>
      <w:r>
        <w:rPr>
          <w:noProof/>
        </w:rPr>
        <mc:AlternateContent>
          <mc:Choice Requires="wps">
            <w:drawing>
              <wp:anchor distT="0" distB="0" distL="114299" distR="114299" simplePos="0" relativeHeight="251686912" behindDoc="0" locked="0" layoutInCell="1" allowOverlap="1">
                <wp:simplePos x="0" y="0"/>
                <wp:positionH relativeFrom="column">
                  <wp:posOffset>4991099</wp:posOffset>
                </wp:positionH>
                <wp:positionV relativeFrom="paragraph">
                  <wp:posOffset>2791460</wp:posOffset>
                </wp:positionV>
                <wp:extent cx="0" cy="1122045"/>
                <wp:effectExtent l="57150" t="19050" r="76200" b="7810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204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pt,219.8pt" to="393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" strokecolor="#8064a2" strokeweight="2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2019299</wp:posOffset>
                </wp:positionH>
                <wp:positionV relativeFrom="paragraph">
                  <wp:posOffset>2803525</wp:posOffset>
                </wp:positionV>
                <wp:extent cx="0" cy="1062355"/>
                <wp:effectExtent l="57150" t="19050" r="76200" b="806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235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pt,220.75pt" to="159pt,3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" strokecolor="#8064a2" strokeweight="2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column">
                  <wp:posOffset>3400424</wp:posOffset>
                </wp:positionH>
                <wp:positionV relativeFrom="paragraph">
                  <wp:posOffset>2804160</wp:posOffset>
                </wp:positionV>
                <wp:extent cx="0" cy="180975"/>
                <wp:effectExtent l="57150" t="19050" r="76200" b="857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75pt,220.8pt" to="267.75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" strokecolor="#8064a2"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3938270</wp:posOffset>
                </wp:positionH>
                <wp:positionV relativeFrom="paragraph">
                  <wp:posOffset>3865880</wp:posOffset>
                </wp:positionV>
                <wp:extent cx="2124075" cy="962025"/>
                <wp:effectExtent l="76200" t="38100" r="104775" b="12382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962025"/>
                        </a:xfrm>
                        <a:prstGeom prst="roundRect">
                          <a:avLst/>
                        </a:prstGeom>
                        <a:solidFill>
                          <a:srgbClr val="F74BE3"/>
                        </a:solidFill>
                        <a:ln/>
                      </wps:spPr>
                      <wps:style>
                        <a:lnRef idx="0">
                          <a:schemeClr val="accent2"/>
                        </a:lnRef>
                        <a:fillRef idx="3">
                          <a:schemeClr val="accent2"/>
                        </a:fillRef>
                        <a:effectRef idx="3">
                          <a:schemeClr val="accent2"/>
                        </a:effectRef>
                        <a:fontRef idx="minor">
                          <a:schemeClr val="lt1"/>
                        </a:fontRef>
                      </wps:style>
                      <wps:txbx>
                        <w:txbxContent>
                          <w:p w:rsidR="00070DC6" w:rsidRPr="00436073" w:rsidRDefault="00070DC6" w:rsidP="00070DC6">
                            <w:pPr>
                              <w:jc w:val="center"/>
                              <w:rPr>
                                <w:b/>
                                <w:color w:val="000000"/>
                              </w:rPr>
                            </w:pPr>
                            <w:r w:rsidRPr="00436073">
                              <w:rPr>
                                <w:b/>
                                <w:color w:val="000000"/>
                              </w:rPr>
                              <w:t>WORKFORCE DEVELOPMENT</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Training evaluation, workforce data, skills audits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9" style="position:absolute;left:0;text-align:left;margin-left:310.1pt;margin-top:304.4pt;width:167.25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" fillcolor="#f74be3" stroked="f">
                <v:shadow on="t" color="black" opacity="22937f" origin=",.5" offset="0,.63889mm"/>
                <v:path arrowok="t"/>
                <v:textbox>
                  <w:txbxContent>
                    <w:p w:rsidR="00070DC6" w:rsidRPr="00436073" w:rsidRDefault="00070DC6" w:rsidP="00070DC6">
                      <w:pPr>
                        <w:jc w:val="center"/>
                        <w:rPr>
                          <w:b/>
                          <w:color w:val="000000"/>
                        </w:rPr>
                      </w:pPr>
                      <w:r w:rsidRPr="00436073">
                        <w:rPr>
                          <w:b/>
                          <w:color w:val="000000"/>
                        </w:rPr>
                        <w:t>WORKFORCE DEVELOPMENT</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Training evaluation, workforce data, skills audits</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1050925</wp:posOffset>
                </wp:positionH>
                <wp:positionV relativeFrom="paragraph">
                  <wp:posOffset>3865880</wp:posOffset>
                </wp:positionV>
                <wp:extent cx="1958340" cy="895350"/>
                <wp:effectExtent l="76200" t="38100" r="99060" b="1143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895350"/>
                        </a:xfrm>
                        <a:prstGeom prst="roundRect">
                          <a:avLst/>
                        </a:prstGeom>
                        <a:solidFill>
                          <a:srgbClr val="F74BE3"/>
                        </a:solidFill>
                        <a:ln/>
                      </wps:spPr>
                      <wps:style>
                        <a:lnRef idx="0">
                          <a:schemeClr val="accent2"/>
                        </a:lnRef>
                        <a:fillRef idx="3">
                          <a:schemeClr val="accent2"/>
                        </a:fillRef>
                        <a:effectRef idx="3">
                          <a:schemeClr val="accent2"/>
                        </a:effectRef>
                        <a:fontRef idx="minor">
                          <a:schemeClr val="lt1"/>
                        </a:fontRef>
                      </wps:style>
                      <wps:txbx>
                        <w:txbxContent>
                          <w:p w:rsidR="00070DC6" w:rsidRPr="00436073" w:rsidRDefault="00070DC6" w:rsidP="00070DC6">
                            <w:pPr>
                              <w:jc w:val="center"/>
                              <w:rPr>
                                <w:b/>
                                <w:color w:val="000000"/>
                              </w:rPr>
                            </w:pPr>
                            <w:r w:rsidRPr="00436073">
                              <w:rPr>
                                <w:b/>
                                <w:color w:val="000000"/>
                              </w:rPr>
                              <w:t>HEALTH</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LAC &amp; CP assessments, audit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0" style="position:absolute;left:0;text-align:left;margin-left:82.75pt;margin-top:304.4pt;width:154.2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" fillcolor="#f74be3" stroked="f">
                <v:shadow on="t" color="black" opacity="22937f" origin=",.5" offset="0,.63889mm"/>
                <v:path arrowok="t"/>
                <v:textbox>
                  <w:txbxContent>
                    <w:p w:rsidR="00070DC6" w:rsidRPr="00436073" w:rsidRDefault="00070DC6" w:rsidP="00070DC6">
                      <w:pPr>
                        <w:jc w:val="center"/>
                        <w:rPr>
                          <w:b/>
                          <w:color w:val="000000"/>
                        </w:rPr>
                      </w:pPr>
                      <w:r w:rsidRPr="00436073">
                        <w:rPr>
                          <w:b/>
                          <w:color w:val="000000"/>
                        </w:rPr>
                        <w:t>HEALTH</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LAC &amp; CP assessments, audit reports</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2423160</wp:posOffset>
                </wp:positionH>
                <wp:positionV relativeFrom="paragraph">
                  <wp:posOffset>2985135</wp:posOffset>
                </wp:positionV>
                <wp:extent cx="1958340" cy="739140"/>
                <wp:effectExtent l="76200" t="38100" r="99060" b="11811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739140"/>
                        </a:xfrm>
                        <a:prstGeom prst="roundRect">
                          <a:avLst/>
                        </a:prstGeom>
                        <a:solidFill>
                          <a:srgbClr val="F74BE3"/>
                        </a:solidFill>
                        <a:ln/>
                      </wps:spPr>
                      <wps:style>
                        <a:lnRef idx="0">
                          <a:schemeClr val="accent2"/>
                        </a:lnRef>
                        <a:fillRef idx="3">
                          <a:schemeClr val="accent2"/>
                        </a:fillRef>
                        <a:effectRef idx="3">
                          <a:schemeClr val="accent2"/>
                        </a:effectRef>
                        <a:fontRef idx="minor">
                          <a:schemeClr val="lt1"/>
                        </a:fontRef>
                      </wps:style>
                      <wps:txbx>
                        <w:txbxContent>
                          <w:p w:rsidR="00070DC6" w:rsidRPr="00436073" w:rsidRDefault="00070DC6" w:rsidP="00070DC6">
                            <w:pPr>
                              <w:jc w:val="center"/>
                              <w:rPr>
                                <w:b/>
                                <w:color w:val="000000"/>
                              </w:rPr>
                            </w:pPr>
                            <w:r w:rsidRPr="00436073">
                              <w:rPr>
                                <w:b/>
                                <w:color w:val="000000"/>
                              </w:rPr>
                              <w:t>EDUCATION</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Analysis of trends, admission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1" style="position:absolute;left:0;text-align:left;margin-left:190.8pt;margin-top:235.05pt;width:154.2pt;height:5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" fillcolor="#f74be3" stroked="f">
                <v:shadow on="t" color="black" opacity="22937f" origin=",.5" offset="0,.63889mm"/>
                <v:path arrowok="t"/>
                <v:textbox>
                  <w:txbxContent>
                    <w:p w:rsidR="00070DC6" w:rsidRPr="00436073" w:rsidRDefault="00070DC6" w:rsidP="00070DC6">
                      <w:pPr>
                        <w:jc w:val="center"/>
                        <w:rPr>
                          <w:b/>
                          <w:color w:val="000000"/>
                        </w:rPr>
                      </w:pPr>
                      <w:r w:rsidRPr="00436073">
                        <w:rPr>
                          <w:b/>
                          <w:color w:val="000000"/>
                        </w:rPr>
                        <w:t>EDUCATION</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Analysis of trends, admission data</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6305550</wp:posOffset>
                </wp:positionH>
                <wp:positionV relativeFrom="paragraph">
                  <wp:posOffset>2974975</wp:posOffset>
                </wp:positionV>
                <wp:extent cx="3025140" cy="2136140"/>
                <wp:effectExtent l="76200" t="38100" r="99060" b="11176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5140" cy="2136140"/>
                        </a:xfrm>
                        <a:prstGeom prst="roundRect">
                          <a:avLst/>
                        </a:prstGeom>
                        <a:solidFill>
                          <a:srgbClr val="F74BE3"/>
                        </a:solidFill>
                        <a:ln/>
                      </wps:spPr>
                      <wps:style>
                        <a:lnRef idx="0">
                          <a:schemeClr val="accent2"/>
                        </a:lnRef>
                        <a:fillRef idx="3">
                          <a:schemeClr val="accent2"/>
                        </a:fillRef>
                        <a:effectRef idx="3">
                          <a:schemeClr val="accent2"/>
                        </a:effectRef>
                        <a:fontRef idx="minor">
                          <a:schemeClr val="lt1"/>
                        </a:fontRef>
                      </wps:style>
                      <wps:txbx>
                        <w:txbxContent>
                          <w:p w:rsidR="00070DC6" w:rsidRPr="00436073" w:rsidRDefault="00070DC6" w:rsidP="00070DC6">
                            <w:pPr>
                              <w:jc w:val="center"/>
                              <w:rPr>
                                <w:b/>
                                <w:color w:val="000000"/>
                              </w:rPr>
                            </w:pPr>
                            <w:r w:rsidRPr="00436073">
                              <w:rPr>
                                <w:b/>
                                <w:color w:val="000000"/>
                              </w:rPr>
                              <w:t>EVIDENCE FROM PRACTICE, ANNUAL OR OTHER REPORTS</w:t>
                            </w:r>
                          </w:p>
                          <w:p w:rsidR="00070DC6" w:rsidRPr="00436073" w:rsidRDefault="00070DC6" w:rsidP="00070DC6">
                            <w:pPr>
                              <w:numPr>
                                <w:ilvl w:val="0"/>
                                <w:numId w:val="7"/>
                              </w:numPr>
                              <w:rPr>
                                <w:color w:val="FFFFFF"/>
                                <w:sz w:val="22"/>
                              </w:rPr>
                            </w:pPr>
                            <w:r w:rsidRPr="00436073">
                              <w:rPr>
                                <w:color w:val="FFFFFF"/>
                                <w:sz w:val="22"/>
                              </w:rPr>
                              <w:t>Performance Data</w:t>
                            </w:r>
                          </w:p>
                          <w:p w:rsidR="00070DC6" w:rsidRPr="00436073" w:rsidRDefault="00070DC6" w:rsidP="00070DC6">
                            <w:pPr>
                              <w:numPr>
                                <w:ilvl w:val="0"/>
                                <w:numId w:val="7"/>
                              </w:numPr>
                              <w:rPr>
                                <w:color w:val="FFFFFF"/>
                                <w:sz w:val="22"/>
                              </w:rPr>
                            </w:pPr>
                            <w:r w:rsidRPr="00436073">
                              <w:rPr>
                                <w:color w:val="FFFFFF"/>
                                <w:sz w:val="22"/>
                              </w:rPr>
                              <w:t>Single and Multi-Agency Audits</w:t>
                            </w:r>
                          </w:p>
                          <w:p w:rsidR="00070DC6" w:rsidRPr="00436073" w:rsidRDefault="00070DC6" w:rsidP="00070DC6">
                            <w:pPr>
                              <w:numPr>
                                <w:ilvl w:val="0"/>
                                <w:numId w:val="7"/>
                              </w:numPr>
                              <w:rPr>
                                <w:color w:val="FFFFFF"/>
                                <w:sz w:val="22"/>
                              </w:rPr>
                            </w:pPr>
                            <w:r w:rsidRPr="00436073">
                              <w:rPr>
                                <w:color w:val="FFFFFF"/>
                                <w:sz w:val="22"/>
                              </w:rPr>
                              <w:t>Thematic audits, analysis and reviews</w:t>
                            </w:r>
                          </w:p>
                          <w:p w:rsidR="00070DC6" w:rsidRPr="00436073" w:rsidRDefault="00070DC6" w:rsidP="00070DC6">
                            <w:pPr>
                              <w:numPr>
                                <w:ilvl w:val="0"/>
                                <w:numId w:val="7"/>
                              </w:numPr>
                              <w:rPr>
                                <w:color w:val="FFFFFF"/>
                                <w:sz w:val="22"/>
                              </w:rPr>
                            </w:pPr>
                            <w:r w:rsidRPr="00436073">
                              <w:rPr>
                                <w:color w:val="FFFFFF"/>
                                <w:sz w:val="22"/>
                              </w:rPr>
                              <w:t>Section 11 audits</w:t>
                            </w:r>
                          </w:p>
                          <w:p w:rsidR="00070DC6" w:rsidRPr="00436073" w:rsidRDefault="00070DC6" w:rsidP="00070DC6">
                            <w:pPr>
                              <w:numPr>
                                <w:ilvl w:val="0"/>
                                <w:numId w:val="7"/>
                              </w:numPr>
                              <w:rPr>
                                <w:color w:val="FFFFFF"/>
                                <w:sz w:val="22"/>
                              </w:rPr>
                            </w:pPr>
                            <w:r w:rsidRPr="00436073">
                              <w:rPr>
                                <w:color w:val="FFFFFF"/>
                                <w:sz w:val="22"/>
                              </w:rPr>
                              <w:t>Section 175/157 audits</w:t>
                            </w:r>
                          </w:p>
                          <w:p w:rsidR="00070DC6" w:rsidRPr="00436073" w:rsidRDefault="00070DC6" w:rsidP="00070DC6">
                            <w:pPr>
                              <w:numPr>
                                <w:ilvl w:val="0"/>
                                <w:numId w:val="7"/>
                              </w:numPr>
                              <w:rPr>
                                <w:color w:val="FFFFFF"/>
                                <w:sz w:val="22"/>
                              </w:rPr>
                            </w:pPr>
                            <w:r w:rsidRPr="00436073">
                              <w:rPr>
                                <w:color w:val="FFFFFF"/>
                                <w:sz w:val="22"/>
                              </w:rPr>
                              <w:t>SCRs</w:t>
                            </w:r>
                          </w:p>
                          <w:p w:rsidR="00070DC6" w:rsidRPr="00436073" w:rsidRDefault="00070DC6" w:rsidP="00070DC6">
                            <w:pPr>
                              <w:numPr>
                                <w:ilvl w:val="0"/>
                                <w:numId w:val="7"/>
                              </w:numPr>
                              <w:rPr>
                                <w:color w:val="FFFFFF"/>
                                <w:sz w:val="22"/>
                              </w:rPr>
                            </w:pPr>
                            <w:r w:rsidRPr="00436073">
                              <w:rPr>
                                <w:color w:val="FFFFFF"/>
                                <w:sz w:val="22"/>
                              </w:rPr>
                              <w:t>CDOP</w:t>
                            </w:r>
                          </w:p>
                          <w:p w:rsidR="00070DC6" w:rsidRPr="00436073" w:rsidRDefault="00070DC6" w:rsidP="00070DC6">
                            <w:pPr>
                              <w:numPr>
                                <w:ilvl w:val="0"/>
                                <w:numId w:val="7"/>
                              </w:numPr>
                              <w:rPr>
                                <w:color w:val="FFFFFF"/>
                                <w:sz w:val="22"/>
                              </w:rPr>
                            </w:pPr>
                            <w:r w:rsidRPr="00436073">
                              <w:rPr>
                                <w:color w:val="FFFFFF"/>
                                <w:sz w:val="22"/>
                              </w:rPr>
                              <w:t>LADO</w:t>
                            </w:r>
                          </w:p>
                          <w:p w:rsidR="00070DC6" w:rsidRPr="00436073" w:rsidRDefault="00070DC6" w:rsidP="00070DC6">
                            <w:pPr>
                              <w:numPr>
                                <w:ilvl w:val="0"/>
                                <w:numId w:val="7"/>
                              </w:numPr>
                              <w:rPr>
                                <w:color w:val="FFFFFF"/>
                                <w:sz w:val="22"/>
                              </w:rPr>
                            </w:pPr>
                            <w:r w:rsidRPr="00436073">
                              <w:rPr>
                                <w:color w:val="FFFFFF"/>
                                <w:sz w:val="22"/>
                              </w:rPr>
                              <w:t>Private Fostering</w:t>
                            </w:r>
                          </w:p>
                          <w:p w:rsidR="00070DC6" w:rsidRPr="00436073" w:rsidRDefault="00070DC6" w:rsidP="00070DC6">
                            <w:pPr>
                              <w:numPr>
                                <w:ilvl w:val="0"/>
                                <w:numId w:val="7"/>
                              </w:numPr>
                              <w:rPr>
                                <w:color w:val="FFFFFF"/>
                                <w:sz w:val="22"/>
                              </w:rPr>
                            </w:pPr>
                            <w:r w:rsidRPr="00436073">
                              <w:rPr>
                                <w:color w:val="FFFFFF"/>
                                <w:sz w:val="2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2" style="position:absolute;left:0;text-align:left;margin-left:496.5pt;margin-top:234.25pt;width:238.2pt;height:16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" fillcolor="#f74be3" stroked="f">
                <v:shadow on="t" color="black" opacity="22937f" origin=",.5" offset="0,.63889mm"/>
                <v:path arrowok="t"/>
                <v:textbox>
                  <w:txbxContent>
                    <w:p w:rsidR="00070DC6" w:rsidRPr="00436073" w:rsidRDefault="00070DC6" w:rsidP="00070DC6">
                      <w:pPr>
                        <w:jc w:val="center"/>
                        <w:rPr>
                          <w:b/>
                          <w:color w:val="000000"/>
                        </w:rPr>
                      </w:pPr>
                      <w:r w:rsidRPr="00436073">
                        <w:rPr>
                          <w:b/>
                          <w:color w:val="000000"/>
                        </w:rPr>
                        <w:t>EVIDENCE FROM PRACTICE, ANNUAL OR OTHER REPORTS</w:t>
                      </w:r>
                    </w:p>
                    <w:p w:rsidR="00070DC6" w:rsidRPr="00436073" w:rsidRDefault="00070DC6" w:rsidP="00070DC6">
                      <w:pPr>
                        <w:numPr>
                          <w:ilvl w:val="0"/>
                          <w:numId w:val="7"/>
                        </w:numPr>
                        <w:rPr>
                          <w:color w:val="FFFFFF"/>
                          <w:sz w:val="22"/>
                        </w:rPr>
                      </w:pPr>
                      <w:r w:rsidRPr="00436073">
                        <w:rPr>
                          <w:color w:val="FFFFFF"/>
                          <w:sz w:val="22"/>
                        </w:rPr>
                        <w:t>Performance Data</w:t>
                      </w:r>
                    </w:p>
                    <w:p w:rsidR="00070DC6" w:rsidRPr="00436073" w:rsidRDefault="00070DC6" w:rsidP="00070DC6">
                      <w:pPr>
                        <w:numPr>
                          <w:ilvl w:val="0"/>
                          <w:numId w:val="7"/>
                        </w:numPr>
                        <w:rPr>
                          <w:color w:val="FFFFFF"/>
                          <w:sz w:val="22"/>
                        </w:rPr>
                      </w:pPr>
                      <w:r w:rsidRPr="00436073">
                        <w:rPr>
                          <w:color w:val="FFFFFF"/>
                          <w:sz w:val="22"/>
                        </w:rPr>
                        <w:t>Single and Multi-Agency Audits</w:t>
                      </w:r>
                    </w:p>
                    <w:p w:rsidR="00070DC6" w:rsidRPr="00436073" w:rsidRDefault="00070DC6" w:rsidP="00070DC6">
                      <w:pPr>
                        <w:numPr>
                          <w:ilvl w:val="0"/>
                          <w:numId w:val="7"/>
                        </w:numPr>
                        <w:rPr>
                          <w:color w:val="FFFFFF"/>
                          <w:sz w:val="22"/>
                        </w:rPr>
                      </w:pPr>
                      <w:r w:rsidRPr="00436073">
                        <w:rPr>
                          <w:color w:val="FFFFFF"/>
                          <w:sz w:val="22"/>
                        </w:rPr>
                        <w:t>Thematic audits, analysis and reviews</w:t>
                      </w:r>
                    </w:p>
                    <w:p w:rsidR="00070DC6" w:rsidRPr="00436073" w:rsidRDefault="00070DC6" w:rsidP="00070DC6">
                      <w:pPr>
                        <w:numPr>
                          <w:ilvl w:val="0"/>
                          <w:numId w:val="7"/>
                        </w:numPr>
                        <w:rPr>
                          <w:color w:val="FFFFFF"/>
                          <w:sz w:val="22"/>
                        </w:rPr>
                      </w:pPr>
                      <w:r w:rsidRPr="00436073">
                        <w:rPr>
                          <w:color w:val="FFFFFF"/>
                          <w:sz w:val="22"/>
                        </w:rPr>
                        <w:t>Section 11 audits</w:t>
                      </w:r>
                    </w:p>
                    <w:p w:rsidR="00070DC6" w:rsidRPr="00436073" w:rsidRDefault="00070DC6" w:rsidP="00070DC6">
                      <w:pPr>
                        <w:numPr>
                          <w:ilvl w:val="0"/>
                          <w:numId w:val="7"/>
                        </w:numPr>
                        <w:rPr>
                          <w:color w:val="FFFFFF"/>
                          <w:sz w:val="22"/>
                        </w:rPr>
                      </w:pPr>
                      <w:r w:rsidRPr="00436073">
                        <w:rPr>
                          <w:color w:val="FFFFFF"/>
                          <w:sz w:val="22"/>
                        </w:rPr>
                        <w:t>Section 175/157 audits</w:t>
                      </w:r>
                    </w:p>
                    <w:p w:rsidR="00070DC6" w:rsidRPr="00436073" w:rsidRDefault="00070DC6" w:rsidP="00070DC6">
                      <w:pPr>
                        <w:numPr>
                          <w:ilvl w:val="0"/>
                          <w:numId w:val="7"/>
                        </w:numPr>
                        <w:rPr>
                          <w:color w:val="FFFFFF"/>
                          <w:sz w:val="22"/>
                        </w:rPr>
                      </w:pPr>
                      <w:r w:rsidRPr="00436073">
                        <w:rPr>
                          <w:color w:val="FFFFFF"/>
                          <w:sz w:val="22"/>
                        </w:rPr>
                        <w:t>SCRs</w:t>
                      </w:r>
                    </w:p>
                    <w:p w:rsidR="00070DC6" w:rsidRPr="00436073" w:rsidRDefault="00070DC6" w:rsidP="00070DC6">
                      <w:pPr>
                        <w:numPr>
                          <w:ilvl w:val="0"/>
                          <w:numId w:val="7"/>
                        </w:numPr>
                        <w:rPr>
                          <w:color w:val="FFFFFF"/>
                          <w:sz w:val="22"/>
                        </w:rPr>
                      </w:pPr>
                      <w:r w:rsidRPr="00436073">
                        <w:rPr>
                          <w:color w:val="FFFFFF"/>
                          <w:sz w:val="22"/>
                        </w:rPr>
                        <w:t>CDOP</w:t>
                      </w:r>
                    </w:p>
                    <w:p w:rsidR="00070DC6" w:rsidRPr="00436073" w:rsidRDefault="00070DC6" w:rsidP="00070DC6">
                      <w:pPr>
                        <w:numPr>
                          <w:ilvl w:val="0"/>
                          <w:numId w:val="7"/>
                        </w:numPr>
                        <w:rPr>
                          <w:color w:val="FFFFFF"/>
                          <w:sz w:val="22"/>
                        </w:rPr>
                      </w:pPr>
                      <w:r w:rsidRPr="00436073">
                        <w:rPr>
                          <w:color w:val="FFFFFF"/>
                          <w:sz w:val="22"/>
                        </w:rPr>
                        <w:t>LADO</w:t>
                      </w:r>
                    </w:p>
                    <w:p w:rsidR="00070DC6" w:rsidRPr="00436073" w:rsidRDefault="00070DC6" w:rsidP="00070DC6">
                      <w:pPr>
                        <w:numPr>
                          <w:ilvl w:val="0"/>
                          <w:numId w:val="7"/>
                        </w:numPr>
                        <w:rPr>
                          <w:color w:val="FFFFFF"/>
                          <w:sz w:val="22"/>
                        </w:rPr>
                      </w:pPr>
                      <w:r w:rsidRPr="00436073">
                        <w:rPr>
                          <w:color w:val="FFFFFF"/>
                          <w:sz w:val="22"/>
                        </w:rPr>
                        <w:t>Private Fostering</w:t>
                      </w:r>
                    </w:p>
                    <w:p w:rsidR="00070DC6" w:rsidRPr="00436073" w:rsidRDefault="00070DC6" w:rsidP="00070DC6">
                      <w:pPr>
                        <w:numPr>
                          <w:ilvl w:val="0"/>
                          <w:numId w:val="7"/>
                        </w:numPr>
                        <w:rPr>
                          <w:color w:val="FFFFFF"/>
                          <w:sz w:val="22"/>
                        </w:rPr>
                      </w:pPr>
                      <w:r w:rsidRPr="00436073">
                        <w:rPr>
                          <w:color w:val="FFFFFF"/>
                          <w:sz w:val="22"/>
                        </w:rPr>
                        <w:t>C</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617855</wp:posOffset>
                </wp:positionH>
                <wp:positionV relativeFrom="paragraph">
                  <wp:posOffset>2795905</wp:posOffset>
                </wp:positionV>
                <wp:extent cx="7393940" cy="0"/>
                <wp:effectExtent l="38100" t="38100" r="5461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393940" cy="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220.15pt" to="630.85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" strokecolor="#8064a2" strokeweight="2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8011794</wp:posOffset>
                </wp:positionH>
                <wp:positionV relativeFrom="paragraph">
                  <wp:posOffset>2791460</wp:posOffset>
                </wp:positionV>
                <wp:extent cx="0" cy="174625"/>
                <wp:effectExtent l="57150" t="19050" r="76200" b="730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85pt,219.8pt" to="630.85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" strokecolor="#8064a2" strokeweight="2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4381499</wp:posOffset>
                </wp:positionH>
                <wp:positionV relativeFrom="paragraph">
                  <wp:posOffset>2403475</wp:posOffset>
                </wp:positionV>
                <wp:extent cx="0" cy="400685"/>
                <wp:effectExtent l="57150" t="19050" r="76200" b="755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68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189.25pt" to="34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" strokecolor="#8064a2"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1898650</wp:posOffset>
                </wp:positionV>
                <wp:extent cx="2466975" cy="781050"/>
                <wp:effectExtent l="0" t="4445" r="0" b="2413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81050"/>
                        </a:xfrm>
                        <a:prstGeom prst="roundRect">
                          <a:avLst>
                            <a:gd name="adj" fmla="val 16667"/>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70DC6" w:rsidRPr="00436073" w:rsidRDefault="00070DC6" w:rsidP="00070DC6">
                            <w:pPr>
                              <w:jc w:val="center"/>
                              <w:rPr>
                                <w:b/>
                                <w:color w:val="000000"/>
                              </w:rPr>
                            </w:pPr>
                            <w:r w:rsidRPr="00436073">
                              <w:rPr>
                                <w:b/>
                                <w:color w:val="000000"/>
                              </w:rPr>
                              <w:t>DOMESTIC ABUSE PARTNERSHIP</w:t>
                            </w:r>
                          </w:p>
                          <w:p w:rsidR="00070DC6" w:rsidRPr="00436073" w:rsidRDefault="00070DC6" w:rsidP="00070DC6">
                            <w:pPr>
                              <w:jc w:val="center"/>
                              <w:rPr>
                                <w:color w:val="FFFFFF"/>
                                <w:sz w:val="22"/>
                              </w:rPr>
                            </w:pPr>
                            <w:r w:rsidRPr="00436073">
                              <w:rPr>
                                <w:color w:val="FFFFFF"/>
                                <w:sz w:val="22"/>
                              </w:rPr>
                              <w:t xml:space="preserve"> Data and Trend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3" style="position:absolute;left:0;text-align:left;margin-left:-18pt;margin-top:149.5pt;width:194.2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" fillcolor="#769535" stroked="f">
                <v:fill color2="#9cc746" rotate="t" angle="180" colors="0 #769535;52429f #9bc348;1 #9cc746" focus="100%" type="gradient">
                  <o:fill v:ext="view" type="gradientUnscaled"/>
                </v:fill>
                <v:shadow on="t" color="black" opacity="22936f" origin=",.5" offset="0,.63889mm"/>
                <v:textbox>
                  <w:txbxContent>
                    <w:p w:rsidR="00070DC6" w:rsidRPr="00436073" w:rsidRDefault="00070DC6" w:rsidP="00070DC6">
                      <w:pPr>
                        <w:jc w:val="center"/>
                        <w:rPr>
                          <w:b/>
                          <w:color w:val="000000"/>
                        </w:rPr>
                      </w:pPr>
                      <w:r w:rsidRPr="00436073">
                        <w:rPr>
                          <w:b/>
                          <w:color w:val="000000"/>
                        </w:rPr>
                        <w:t>DOMESTIC ABUSE PARTNERSHIP</w:t>
                      </w:r>
                    </w:p>
                    <w:p w:rsidR="00070DC6" w:rsidRPr="00436073" w:rsidRDefault="00070DC6" w:rsidP="00070DC6">
                      <w:pPr>
                        <w:jc w:val="center"/>
                        <w:rPr>
                          <w:color w:val="FFFFFF"/>
                          <w:sz w:val="22"/>
                        </w:rPr>
                      </w:pPr>
                      <w:r w:rsidRPr="00436073">
                        <w:rPr>
                          <w:color w:val="FFFFFF"/>
                          <w:sz w:val="22"/>
                        </w:rPr>
                        <w:t xml:space="preserve"> Data and Trend Analysis</w:t>
                      </w:r>
                    </w:p>
                  </w:txbxContent>
                </v:textbox>
              </v:round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2266950</wp:posOffset>
                </wp:positionH>
                <wp:positionV relativeFrom="paragraph">
                  <wp:posOffset>1746250</wp:posOffset>
                </wp:positionV>
                <wp:extent cx="576580" cy="291465"/>
                <wp:effectExtent l="38100" t="38100" r="52070" b="8953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580" cy="29146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0" o:spid="_x0000_s1026" type="#_x0000_t32" style="position:absolute;margin-left:178.5pt;margin-top:137.5pt;width:45.4pt;height:22.9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2266950</wp:posOffset>
                </wp:positionH>
                <wp:positionV relativeFrom="paragraph">
                  <wp:posOffset>1194435</wp:posOffset>
                </wp:positionV>
                <wp:extent cx="504825" cy="247015"/>
                <wp:effectExtent l="19050" t="14605" r="57150" b="1003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4701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78.5pt;margin-top:94.05pt;width:39.75pt;height:1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&#1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2204720</wp:posOffset>
                </wp:positionH>
                <wp:positionV relativeFrom="paragraph">
                  <wp:posOffset>2038985</wp:posOffset>
                </wp:positionV>
                <wp:extent cx="643890" cy="180340"/>
                <wp:effectExtent l="0" t="171450" r="3810" b="219710"/>
                <wp:wrapNone/>
                <wp:docPr id="87" name="Right Arrow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06846">
                          <a:off x="0" y="0"/>
                          <a:ext cx="643890" cy="180340"/>
                        </a:xfrm>
                        <a:prstGeom prst="rightArrow">
                          <a:avLst/>
                        </a:prstGeom>
                        <a:solidFill>
                          <a:srgbClr val="8064A2">
                            <a:lumMod val="60000"/>
                            <a:lumOff val="40000"/>
                          </a:srgbClr>
                        </a:solidFill>
                        <a:ln>
                          <a:solidFill>
                            <a:srgbClr val="8064A2">
                              <a:lumMod val="60000"/>
                              <a:lumOff val="4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7" o:spid="_x0000_s1026" type="#_x0000_t13" style="position:absolute;margin-left:173.6pt;margin-top:160.55pt;width:50.7pt;height:14.2pt;rotation:9728651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" adj="18575" fillcolor="#b3a2c7" strokecolor="#b3a2c7">
                <v:shadow on="t" color="black" opacity="22937f" origin=",.5" offset="0,.63889mm"/>
                <v:path arrowok="t"/>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2270125</wp:posOffset>
                </wp:positionH>
                <wp:positionV relativeFrom="paragraph">
                  <wp:posOffset>752475</wp:posOffset>
                </wp:positionV>
                <wp:extent cx="602615" cy="131445"/>
                <wp:effectExtent l="57150" t="152400" r="0" b="211455"/>
                <wp:wrapNone/>
                <wp:docPr id="88" name="Right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13601">
                          <a:off x="0" y="0"/>
                          <a:ext cx="602615" cy="131445"/>
                        </a:xfrm>
                        <a:prstGeom prst="rightArrow">
                          <a:avLst/>
                        </a:prstGeom>
                        <a:solidFill>
                          <a:srgbClr val="8064A2">
                            <a:lumMod val="60000"/>
                            <a:lumOff val="40000"/>
                          </a:srgbClr>
                        </a:solidFill>
                        <a:ln>
                          <a:solidFill>
                            <a:srgbClr val="8064A2">
                              <a:lumMod val="60000"/>
                              <a:lumOff val="4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8" o:spid="_x0000_s1026" type="#_x0000_t13" style="position:absolute;margin-left:178.75pt;margin-top:59.25pt;width:47.45pt;height:10.35pt;rotation:-1623544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" adj="19244" fillcolor="#b3a2c7" strokecolor="#b3a2c7">
                <v:shadow on="t" color="black" opacity="22937f" origin=",.5" offset="0,.63889mm"/>
                <v:path arrowok="t"/>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5681345</wp:posOffset>
                </wp:positionH>
                <wp:positionV relativeFrom="paragraph">
                  <wp:posOffset>1127760</wp:posOffset>
                </wp:positionV>
                <wp:extent cx="1216660" cy="177800"/>
                <wp:effectExtent l="328930" t="0" r="407670" b="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91152">
                          <a:off x="0" y="0"/>
                          <a:ext cx="1216660" cy="177800"/>
                        </a:xfrm>
                        <a:prstGeom prst="rightArrow">
                          <a:avLst/>
                        </a:prstGeom>
                        <a:solidFill>
                          <a:srgbClr val="8064A2">
                            <a:lumMod val="60000"/>
                            <a:lumOff val="40000"/>
                          </a:srgbClr>
                        </a:solidFill>
                        <a:ln>
                          <a:solidFill>
                            <a:srgbClr val="8064A2">
                              <a:lumMod val="60000"/>
                              <a:lumOff val="4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74" o:spid="_x0000_s1026" type="#_x0000_t13" style="position:absolute;margin-left:447.35pt;margin-top:88.8pt;width:95.8pt;height:14pt;rotation:326713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" adj="20022" fillcolor="#b3a2c7" strokecolor="#b3a2c7">
                <v:shadow on="t" color="black" opacity="22937f" origin=",.5" offset="0,.63889mm"/>
                <v:path arrowok="t"/>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6086475</wp:posOffset>
                </wp:positionH>
                <wp:positionV relativeFrom="paragraph">
                  <wp:posOffset>1898650</wp:posOffset>
                </wp:positionV>
                <wp:extent cx="552450" cy="139065"/>
                <wp:effectExtent l="57150" t="57150" r="38100" b="108585"/>
                <wp:wrapNone/>
                <wp:docPr id="86" name="Right Arrow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39065"/>
                        </a:xfrm>
                        <a:prstGeom prst="rightArrow">
                          <a:avLst/>
                        </a:prstGeom>
                        <a:solidFill>
                          <a:srgbClr val="8064A2">
                            <a:lumMod val="60000"/>
                            <a:lumOff val="40000"/>
                          </a:srgbClr>
                        </a:solidFill>
                        <a:ln>
                          <a:solidFill>
                            <a:srgbClr val="8064A2">
                              <a:lumMod val="60000"/>
                              <a:lumOff val="4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6" o:spid="_x0000_s1026" type="#_x0000_t13" style="position:absolute;margin-left:479.25pt;margin-top:149.5pt;width:43.5pt;height:1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" adj="18881" fillcolor="#b3a2c7" strokecolor="#b3a2c7">
                <v:shadow on="t" color="black" opacity="22937f" origin=",.5" offset="0,.63889mm"/>
                <v:path arrowok="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2847975</wp:posOffset>
                </wp:positionH>
                <wp:positionV relativeFrom="paragraph">
                  <wp:posOffset>1241425</wp:posOffset>
                </wp:positionV>
                <wp:extent cx="3181350" cy="1162050"/>
                <wp:effectExtent l="19050" t="13970" r="19050" b="1460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162050"/>
                        </a:xfrm>
                        <a:prstGeom prst="roundRect">
                          <a:avLst>
                            <a:gd name="adj" fmla="val 16667"/>
                          </a:avLst>
                        </a:prstGeom>
                        <a:solidFill>
                          <a:srgbClr val="8064A2"/>
                        </a:solidFill>
                        <a:ln w="25400">
                          <a:solidFill>
                            <a:srgbClr val="3F3151"/>
                          </a:solidFill>
                          <a:round/>
                          <a:headEnd/>
                          <a:tailEnd/>
                        </a:ln>
                      </wps:spPr>
                      <wps:txbx>
                        <w:txbxContent>
                          <w:p w:rsidR="00070DC6" w:rsidRPr="00436073" w:rsidRDefault="00070DC6" w:rsidP="00070DC6">
                            <w:pPr>
                              <w:jc w:val="center"/>
                              <w:rPr>
                                <w:b/>
                                <w:color w:val="000000"/>
                              </w:rPr>
                            </w:pPr>
                            <w:r w:rsidRPr="00436073">
                              <w:rPr>
                                <w:b/>
                                <w:color w:val="000000"/>
                              </w:rPr>
                              <w:t>LEARNING AND IMPROVEMENT STANDING GROUP</w:t>
                            </w:r>
                          </w:p>
                          <w:p w:rsidR="00070DC6" w:rsidRPr="00436073" w:rsidRDefault="00070DC6" w:rsidP="00070DC6">
                            <w:pPr>
                              <w:jc w:val="center"/>
                              <w:rPr>
                                <w:b/>
                                <w:color w:val="000000"/>
                              </w:rPr>
                            </w:pPr>
                            <w:r w:rsidRPr="00436073">
                              <w:rPr>
                                <w:b/>
                                <w:color w:val="000000"/>
                              </w:rPr>
                              <w:t>Independent Chair</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 xml:space="preserve">Regular meetings, reports to </w:t>
                            </w:r>
                            <w:smartTag w:uri="urn:schemas-microsoft-com:office:smarttags" w:element="PersonName">
                              <w:r w:rsidRPr="00436073">
                                <w:rPr>
                                  <w:color w:val="FFFFFF"/>
                                  <w:sz w:val="22"/>
                                </w:rPr>
                                <w:t>LSCB</w:t>
                              </w:r>
                            </w:smartTag>
                            <w:r w:rsidRPr="00436073">
                              <w:rPr>
                                <w:color w:val="FFFFFF"/>
                                <w:sz w:val="22"/>
                              </w:rPr>
                              <w:t xml:space="preserve"> and wider communication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4" style="position:absolute;left:0;text-align:left;margin-left:224.25pt;margin-top:97.75pt;width:250.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" fillcolor="#8064a2" strokecolor="#3f3151" strokeweight="2pt">
                <v:textbox>
                  <w:txbxContent>
                    <w:p w:rsidR="00070DC6" w:rsidRPr="00436073" w:rsidRDefault="00070DC6" w:rsidP="00070DC6">
                      <w:pPr>
                        <w:jc w:val="center"/>
                        <w:rPr>
                          <w:b/>
                          <w:color w:val="000000"/>
                        </w:rPr>
                      </w:pPr>
                      <w:r w:rsidRPr="00436073">
                        <w:rPr>
                          <w:b/>
                          <w:color w:val="000000"/>
                        </w:rPr>
                        <w:t>LEARNING AND IMPROVEMENT STANDING GROUP</w:t>
                      </w:r>
                    </w:p>
                    <w:p w:rsidR="00070DC6" w:rsidRPr="00436073" w:rsidRDefault="00070DC6" w:rsidP="00070DC6">
                      <w:pPr>
                        <w:jc w:val="center"/>
                        <w:rPr>
                          <w:b/>
                          <w:color w:val="000000"/>
                        </w:rPr>
                      </w:pPr>
                      <w:r w:rsidRPr="00436073">
                        <w:rPr>
                          <w:b/>
                          <w:color w:val="000000"/>
                        </w:rPr>
                        <w:t>Independent Chair</w:t>
                      </w:r>
                    </w:p>
                    <w:p w:rsidR="00070DC6" w:rsidRPr="0082009B" w:rsidRDefault="00070DC6" w:rsidP="00070DC6">
                      <w:pPr>
                        <w:jc w:val="center"/>
                        <w:rPr>
                          <w:color w:val="7030A0"/>
                          <w:sz w:val="8"/>
                        </w:rPr>
                      </w:pPr>
                    </w:p>
                    <w:p w:rsidR="00070DC6" w:rsidRPr="00436073" w:rsidRDefault="00070DC6" w:rsidP="00070DC6">
                      <w:pPr>
                        <w:jc w:val="center"/>
                        <w:rPr>
                          <w:color w:val="FFFFFF"/>
                          <w:sz w:val="22"/>
                        </w:rPr>
                      </w:pPr>
                      <w:r w:rsidRPr="00436073">
                        <w:rPr>
                          <w:color w:val="FFFFFF"/>
                          <w:sz w:val="22"/>
                        </w:rPr>
                        <w:t xml:space="preserve">Regular meetings, reports to </w:t>
                      </w:r>
                      <w:smartTag w:uri="urn:schemas-microsoft-com:office:smarttags" w:element="PersonName">
                        <w:r w:rsidRPr="00436073">
                          <w:rPr>
                            <w:color w:val="FFFFFF"/>
                            <w:sz w:val="22"/>
                          </w:rPr>
                          <w:t>LSCB</w:t>
                        </w:r>
                      </w:smartTag>
                      <w:r w:rsidRPr="00436073">
                        <w:rPr>
                          <w:color w:val="FFFFFF"/>
                          <w:sz w:val="22"/>
                        </w:rPr>
                        <w:t xml:space="preserve"> and wider communication</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6686550</wp:posOffset>
                </wp:positionH>
                <wp:positionV relativeFrom="paragraph">
                  <wp:posOffset>1565275</wp:posOffset>
                </wp:positionV>
                <wp:extent cx="2525395" cy="1168400"/>
                <wp:effectExtent l="0" t="4445" r="8255" b="2730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1168400"/>
                        </a:xfrm>
                        <a:prstGeom prst="roundRect">
                          <a:avLst>
                            <a:gd name="adj" fmla="val 16667"/>
                          </a:avLst>
                        </a:prstGeom>
                        <a:gradFill rotWithShape="1">
                          <a:gsLst>
                            <a:gs pos="0">
                              <a:srgbClr val="5D417E"/>
                            </a:gs>
                            <a:gs pos="80000">
                              <a:srgbClr val="7B58A6"/>
                            </a:gs>
                            <a:gs pos="100000">
                              <a:srgbClr val="7B57A8"/>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70DC6" w:rsidRPr="00436073" w:rsidRDefault="00070DC6" w:rsidP="00070DC6">
                            <w:pPr>
                              <w:jc w:val="center"/>
                              <w:rPr>
                                <w:b/>
                                <w:color w:val="000000"/>
                              </w:rPr>
                            </w:pPr>
                            <w:r w:rsidRPr="00436073">
                              <w:rPr>
                                <w:b/>
                                <w:color w:val="000000"/>
                              </w:rPr>
                              <w:t>SERIOUS/COMPLEX CASE REVIEW PANEL</w:t>
                            </w:r>
                          </w:p>
                          <w:p w:rsidR="00070DC6" w:rsidRPr="00436073" w:rsidRDefault="00070DC6" w:rsidP="00070DC6">
                            <w:pPr>
                              <w:jc w:val="center"/>
                              <w:rPr>
                                <w:b/>
                                <w:color w:val="000000"/>
                                <w:sz w:val="22"/>
                              </w:rPr>
                            </w:pPr>
                            <w:r w:rsidRPr="00436073">
                              <w:rPr>
                                <w:b/>
                                <w:color w:val="000000"/>
                                <w:sz w:val="22"/>
                              </w:rPr>
                              <w:t>(AS AND WHEN BASIS)</w:t>
                            </w:r>
                          </w:p>
                          <w:p w:rsidR="00070DC6" w:rsidRPr="00436073" w:rsidRDefault="00070DC6" w:rsidP="00070DC6">
                            <w:pPr>
                              <w:jc w:val="center"/>
                              <w:rPr>
                                <w:b/>
                                <w:color w:val="000000"/>
                              </w:rPr>
                            </w:pPr>
                            <w:r w:rsidRPr="00436073">
                              <w:rPr>
                                <w:b/>
                                <w:color w:val="000000"/>
                              </w:rPr>
                              <w:t xml:space="preserve">Chair: </w:t>
                            </w:r>
                            <w:smartTag w:uri="urn:schemas-microsoft-com:office:smarttags" w:element="PersonName">
                              <w:r w:rsidRPr="00436073">
                                <w:rPr>
                                  <w:b/>
                                  <w:color w:val="000000"/>
                                </w:rPr>
                                <w:t>Jenny Myers</w:t>
                              </w:r>
                            </w:smartTag>
                          </w:p>
                          <w:p w:rsidR="00070DC6" w:rsidRPr="00436073" w:rsidRDefault="00070DC6" w:rsidP="00070DC6">
                            <w:pPr>
                              <w:jc w:val="center"/>
                              <w:rPr>
                                <w:color w:val="FFFFFF"/>
                                <w:sz w:val="22"/>
                              </w:rPr>
                            </w:pPr>
                            <w:r w:rsidRPr="00436073">
                              <w:rPr>
                                <w:color w:val="FFFFFF"/>
                                <w:sz w:val="22"/>
                              </w:rPr>
                              <w:t>Detailed learning</w:t>
                            </w:r>
                          </w:p>
                          <w:p w:rsidR="00070DC6" w:rsidRPr="0082009B" w:rsidRDefault="00070DC6" w:rsidP="00070DC6">
                            <w:pPr>
                              <w:jc w:val="center"/>
                              <w:rPr>
                                <w:color w:val="7030A0"/>
                                <w:sz w:val="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5" style="position:absolute;left:0;text-align:left;margin-left:526.5pt;margin-top:123.25pt;width:198.85pt;height: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" fillcolor="#5d417e" stroked="f">
                <v:fill color2="#7b57a8" rotate="t" angle="180" colors="0 #5d417e;52429f #7b58a6;1 #7b57a8" focus="100%" type="gradient">
                  <o:fill v:ext="view" type="gradientUnscaled"/>
                </v:fill>
                <v:shadow on="t" color="black" opacity="22936f" origin=",.5" offset="0,.63889mm"/>
                <v:textbox>
                  <w:txbxContent>
                    <w:p w:rsidR="00070DC6" w:rsidRPr="00436073" w:rsidRDefault="00070DC6" w:rsidP="00070DC6">
                      <w:pPr>
                        <w:jc w:val="center"/>
                        <w:rPr>
                          <w:b/>
                          <w:color w:val="000000"/>
                        </w:rPr>
                      </w:pPr>
                      <w:r w:rsidRPr="00436073">
                        <w:rPr>
                          <w:b/>
                          <w:color w:val="000000"/>
                        </w:rPr>
                        <w:t>SERIOUS/COMPLEX CASE REVIEW PANEL</w:t>
                      </w:r>
                    </w:p>
                    <w:p w:rsidR="00070DC6" w:rsidRPr="00436073" w:rsidRDefault="00070DC6" w:rsidP="00070DC6">
                      <w:pPr>
                        <w:jc w:val="center"/>
                        <w:rPr>
                          <w:b/>
                          <w:color w:val="000000"/>
                          <w:sz w:val="22"/>
                        </w:rPr>
                      </w:pPr>
                      <w:r w:rsidRPr="00436073">
                        <w:rPr>
                          <w:b/>
                          <w:color w:val="000000"/>
                          <w:sz w:val="22"/>
                        </w:rPr>
                        <w:t>(AS AND WHEN BASIS)</w:t>
                      </w:r>
                    </w:p>
                    <w:p w:rsidR="00070DC6" w:rsidRPr="00436073" w:rsidRDefault="00070DC6" w:rsidP="00070DC6">
                      <w:pPr>
                        <w:jc w:val="center"/>
                        <w:rPr>
                          <w:b/>
                          <w:color w:val="000000"/>
                        </w:rPr>
                      </w:pPr>
                      <w:r w:rsidRPr="00436073">
                        <w:rPr>
                          <w:b/>
                          <w:color w:val="000000"/>
                        </w:rPr>
                        <w:t xml:space="preserve">Chair: </w:t>
                      </w:r>
                      <w:smartTag w:uri="urn:schemas-microsoft-com:office:smarttags" w:element="PersonName">
                        <w:r w:rsidRPr="00436073">
                          <w:rPr>
                            <w:b/>
                            <w:color w:val="000000"/>
                          </w:rPr>
                          <w:t>Jenny Myers</w:t>
                        </w:r>
                      </w:smartTag>
                    </w:p>
                    <w:p w:rsidR="00070DC6" w:rsidRPr="00436073" w:rsidRDefault="00070DC6" w:rsidP="00070DC6">
                      <w:pPr>
                        <w:jc w:val="center"/>
                        <w:rPr>
                          <w:color w:val="FFFFFF"/>
                          <w:sz w:val="22"/>
                        </w:rPr>
                      </w:pPr>
                      <w:r w:rsidRPr="00436073">
                        <w:rPr>
                          <w:color w:val="FFFFFF"/>
                          <w:sz w:val="22"/>
                        </w:rPr>
                        <w:t>Detailed learning</w:t>
                      </w:r>
                    </w:p>
                    <w:p w:rsidR="00070DC6" w:rsidRPr="0082009B" w:rsidRDefault="00070DC6" w:rsidP="00070DC6">
                      <w:pPr>
                        <w:jc w:val="center"/>
                        <w:rPr>
                          <w:color w:val="7030A0"/>
                          <w:sz w:val="8"/>
                        </w:rPr>
                      </w:pPr>
                    </w:p>
                  </w:txbxContent>
                </v:textbox>
              </v:round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6095365</wp:posOffset>
                </wp:positionH>
                <wp:positionV relativeFrom="paragraph">
                  <wp:posOffset>272415</wp:posOffset>
                </wp:positionV>
                <wp:extent cx="490220" cy="139065"/>
                <wp:effectExtent l="57150" t="57150" r="43180" b="108585"/>
                <wp:wrapNone/>
                <wp:docPr id="85" name="Right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220" cy="139065"/>
                        </a:xfrm>
                        <a:prstGeom prst="rightArrow">
                          <a:avLst/>
                        </a:prstGeom>
                        <a:solidFill>
                          <a:srgbClr val="8064A2">
                            <a:lumMod val="60000"/>
                            <a:lumOff val="40000"/>
                          </a:srgbClr>
                        </a:solidFill>
                        <a:ln>
                          <a:solidFill>
                            <a:srgbClr val="8064A2">
                              <a:lumMod val="60000"/>
                              <a:lumOff val="4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5" o:spid="_x0000_s1026" type="#_x0000_t13" style="position:absolute;margin-left:479.95pt;margin-top:21.45pt;width:38.6pt;height:1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" adj="18536" fillcolor="#b3a2c7" strokecolor="#b3a2c7">
                <v:shadow on="t" color="black" opacity="22937f" origin=",.5" offset="0,.63889mm"/>
                <v:path arrowok="t"/>
              </v:shap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628649</wp:posOffset>
                </wp:positionH>
                <wp:positionV relativeFrom="paragraph">
                  <wp:posOffset>2804160</wp:posOffset>
                </wp:positionV>
                <wp:extent cx="0" cy="180975"/>
                <wp:effectExtent l="57150" t="19050" r="76200" b="857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220.8pt" to="49.5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" strokecolor="#8064a2"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-285750</wp:posOffset>
                </wp:positionH>
                <wp:positionV relativeFrom="paragraph">
                  <wp:posOffset>631825</wp:posOffset>
                </wp:positionV>
                <wp:extent cx="2524125" cy="1085850"/>
                <wp:effectExtent l="0" t="4445" r="0" b="241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85850"/>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70DC6" w:rsidRPr="00436073" w:rsidRDefault="00E149E0" w:rsidP="00070DC6">
                            <w:pPr>
                              <w:jc w:val="center"/>
                              <w:rPr>
                                <w:b/>
                                <w:color w:val="000000"/>
                              </w:rPr>
                            </w:pPr>
                            <w:r>
                              <w:rPr>
                                <w:b/>
                                <w:color w:val="000000"/>
                              </w:rPr>
                              <w:t>PAN BEDFORDSHIRE CHILD S</w:t>
                            </w:r>
                            <w:r w:rsidR="00070DC6" w:rsidRPr="00436073">
                              <w:rPr>
                                <w:b/>
                                <w:color w:val="000000"/>
                              </w:rPr>
                              <w:t>EXUAL EXPLOITATION</w:t>
                            </w:r>
                            <w:r>
                              <w:rPr>
                                <w:b/>
                                <w:color w:val="000000"/>
                              </w:rPr>
                              <w:t xml:space="preserve"> &amp; MISSINH STARTEGIC GROUP</w:t>
                            </w:r>
                          </w:p>
                          <w:p w:rsidR="00E149E0" w:rsidRDefault="00070DC6" w:rsidP="00070DC6">
                            <w:pPr>
                              <w:jc w:val="center"/>
                              <w:rPr>
                                <w:b/>
                                <w:color w:val="000000"/>
                              </w:rPr>
                            </w:pPr>
                            <w:r w:rsidRPr="00436073">
                              <w:rPr>
                                <w:b/>
                                <w:color w:val="000000"/>
                              </w:rPr>
                              <w:t xml:space="preserve">Chair: </w:t>
                            </w:r>
                            <w:proofErr w:type="spellStart"/>
                            <w:r w:rsidR="00E149E0">
                              <w:rPr>
                                <w:b/>
                                <w:color w:val="000000"/>
                              </w:rPr>
                              <w:t>Karena</w:t>
                            </w:r>
                            <w:proofErr w:type="spellEnd"/>
                            <w:r w:rsidR="00E149E0">
                              <w:rPr>
                                <w:b/>
                                <w:color w:val="000000"/>
                              </w:rPr>
                              <w:t xml:space="preserve"> Thomas</w:t>
                            </w:r>
                          </w:p>
                          <w:p w:rsidR="00070DC6" w:rsidRPr="00436073" w:rsidRDefault="00E149E0" w:rsidP="00070DC6">
                            <w:pPr>
                              <w:jc w:val="center"/>
                              <w:rPr>
                                <w:color w:val="FFFFFF"/>
                                <w:sz w:val="22"/>
                              </w:rPr>
                            </w:pPr>
                            <w:r>
                              <w:rPr>
                                <w:color w:val="FFFFFF"/>
                                <w:sz w:val="22"/>
                              </w:rPr>
                              <w:t>D</w:t>
                            </w:r>
                            <w:r w:rsidR="00070DC6" w:rsidRPr="00436073">
                              <w:rPr>
                                <w:color w:val="FFFFFF"/>
                                <w:sz w:val="22"/>
                              </w:rPr>
                              <w:t xml:space="preserve">ata and Trend </w:t>
                            </w:r>
                            <w:r>
                              <w:rPr>
                                <w:color w:val="FFFFFF"/>
                                <w:sz w:val="22"/>
                              </w:rPr>
                              <w:t>Analysis</w:t>
                            </w:r>
                          </w:p>
                          <w:p w:rsidR="00070DC6" w:rsidRPr="0082009B" w:rsidRDefault="00070DC6" w:rsidP="00070DC6">
                            <w:pPr>
                              <w:jc w:val="center"/>
                              <w:rPr>
                                <w:color w:val="7030A0"/>
                                <w:sz w:val="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6" style="position:absolute;left:0;text-align:left;margin-left:-22.5pt;margin-top:49.75pt;width:198.75pt;height: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" fillcolor="#2c5d98" stroked="f">
                <v:fill color2="#3a7ccb" rotate="t" angle="180" colors="0 #2c5d98;52429f #3c7bc7;1 #3a7ccb" focus="100%" type="gradient">
                  <o:fill v:ext="view" type="gradientUnscaled"/>
                </v:fill>
                <v:shadow on="t" color="black" opacity="22936f" origin=",.5" offset="0,.63889mm"/>
                <v:textbox>
                  <w:txbxContent>
                    <w:p w:rsidR="00070DC6" w:rsidRPr="00436073" w:rsidRDefault="00E149E0" w:rsidP="00070DC6">
                      <w:pPr>
                        <w:jc w:val="center"/>
                        <w:rPr>
                          <w:b/>
                          <w:color w:val="000000"/>
                        </w:rPr>
                      </w:pPr>
                      <w:r>
                        <w:rPr>
                          <w:b/>
                          <w:color w:val="000000"/>
                        </w:rPr>
                        <w:t>PAN BEDFORDSHIRE CHILD S</w:t>
                      </w:r>
                      <w:r w:rsidR="00070DC6" w:rsidRPr="00436073">
                        <w:rPr>
                          <w:b/>
                          <w:color w:val="000000"/>
                        </w:rPr>
                        <w:t>EXUAL EXPLOITATION</w:t>
                      </w:r>
                      <w:r>
                        <w:rPr>
                          <w:b/>
                          <w:color w:val="000000"/>
                        </w:rPr>
                        <w:t xml:space="preserve"> &amp; MISSINH STARTEGIC GROUP</w:t>
                      </w:r>
                    </w:p>
                    <w:p w:rsidR="00E149E0" w:rsidRDefault="00070DC6" w:rsidP="00070DC6">
                      <w:pPr>
                        <w:jc w:val="center"/>
                        <w:rPr>
                          <w:b/>
                          <w:color w:val="000000"/>
                        </w:rPr>
                      </w:pPr>
                      <w:r w:rsidRPr="00436073">
                        <w:rPr>
                          <w:b/>
                          <w:color w:val="000000"/>
                        </w:rPr>
                        <w:t xml:space="preserve">Chair: </w:t>
                      </w:r>
                      <w:proofErr w:type="spellStart"/>
                      <w:r w:rsidR="00E149E0">
                        <w:rPr>
                          <w:b/>
                          <w:color w:val="000000"/>
                        </w:rPr>
                        <w:t>Karena</w:t>
                      </w:r>
                      <w:proofErr w:type="spellEnd"/>
                      <w:r w:rsidR="00E149E0">
                        <w:rPr>
                          <w:b/>
                          <w:color w:val="000000"/>
                        </w:rPr>
                        <w:t xml:space="preserve"> Thomas</w:t>
                      </w:r>
                    </w:p>
                    <w:p w:rsidR="00070DC6" w:rsidRPr="00436073" w:rsidRDefault="00E149E0" w:rsidP="00070DC6">
                      <w:pPr>
                        <w:jc w:val="center"/>
                        <w:rPr>
                          <w:color w:val="FFFFFF"/>
                          <w:sz w:val="22"/>
                        </w:rPr>
                      </w:pPr>
                      <w:r>
                        <w:rPr>
                          <w:color w:val="FFFFFF"/>
                          <w:sz w:val="22"/>
                        </w:rPr>
                        <w:t>D</w:t>
                      </w:r>
                      <w:r w:rsidR="00070DC6" w:rsidRPr="00436073">
                        <w:rPr>
                          <w:color w:val="FFFFFF"/>
                          <w:sz w:val="22"/>
                        </w:rPr>
                        <w:t xml:space="preserve">ata and Trend </w:t>
                      </w:r>
                      <w:r>
                        <w:rPr>
                          <w:color w:val="FFFFFF"/>
                          <w:sz w:val="22"/>
                        </w:rPr>
                        <w:t>Analysis</w:t>
                      </w:r>
                    </w:p>
                    <w:p w:rsidR="00070DC6" w:rsidRPr="0082009B" w:rsidRDefault="00070DC6" w:rsidP="00070DC6">
                      <w:pPr>
                        <w:jc w:val="center"/>
                        <w:rPr>
                          <w:color w:val="7030A0"/>
                          <w:sz w:val="8"/>
                        </w:rPr>
                      </w:pP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-231140</wp:posOffset>
                </wp:positionH>
                <wp:positionV relativeFrom="paragraph">
                  <wp:posOffset>2971800</wp:posOffset>
                </wp:positionV>
                <wp:extent cx="1958340" cy="727710"/>
                <wp:effectExtent l="6985" t="1270" r="6350" b="2349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727710"/>
                        </a:xfrm>
                        <a:prstGeom prst="roundRect">
                          <a:avLst>
                            <a:gd name="adj" fmla="val 16667"/>
                          </a:avLst>
                        </a:prstGeom>
                        <a:gradFill rotWithShape="1">
                          <a:gsLst>
                            <a:gs pos="0">
                              <a:srgbClr val="5D417E"/>
                            </a:gs>
                            <a:gs pos="80000">
                              <a:srgbClr val="7B58A6"/>
                            </a:gs>
                            <a:gs pos="100000">
                              <a:srgbClr val="7B57A8"/>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70DC6" w:rsidRPr="00436073" w:rsidRDefault="00070DC6" w:rsidP="00070DC6">
                            <w:pPr>
                              <w:jc w:val="center"/>
                              <w:rPr>
                                <w:b/>
                                <w:color w:val="000000"/>
                              </w:rPr>
                            </w:pPr>
                            <w:r w:rsidRPr="00436073">
                              <w:rPr>
                                <w:b/>
                                <w:color w:val="000000"/>
                              </w:rPr>
                              <w:t>PRACTITIONERS FORUM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7" style="position:absolute;left:0;text-align:left;margin-left:-18.2pt;margin-top:234pt;width:154.2pt;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" fillcolor="#5d417e" stroked="f">
                <v:fill color2="#7b57a8" rotate="t" angle="180" colors="0 #5d417e;52429f #7b58a6;1 #7b57a8" focus="100%" type="gradient">
                  <o:fill v:ext="view" type="gradientUnscaled"/>
                </v:fill>
                <v:shadow on="t" color="black" opacity="22936f" origin=",.5" offset="0,.63889mm"/>
                <v:textbox>
                  <w:txbxContent>
                    <w:p w:rsidR="00070DC6" w:rsidRPr="00436073" w:rsidRDefault="00070DC6" w:rsidP="00070DC6">
                      <w:pPr>
                        <w:jc w:val="center"/>
                        <w:rPr>
                          <w:b/>
                          <w:color w:val="000000"/>
                        </w:rPr>
                      </w:pPr>
                      <w:r w:rsidRPr="00436073">
                        <w:rPr>
                          <w:b/>
                          <w:color w:val="000000"/>
                        </w:rPr>
                        <w:t>PRACTITIONERS FORUM</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4252595</wp:posOffset>
                </wp:positionH>
                <wp:positionV relativeFrom="paragraph">
                  <wp:posOffset>883920</wp:posOffset>
                </wp:positionV>
                <wp:extent cx="480695" cy="139065"/>
                <wp:effectExtent l="22860" t="19050" r="19050" b="2413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0695" cy="139065"/>
                        </a:xfrm>
                        <a:prstGeom prst="rightArrow">
                          <a:avLst>
                            <a:gd name="adj1" fmla="val 50000"/>
                            <a:gd name="adj2" fmla="val 49993"/>
                          </a:avLst>
                        </a:prstGeom>
                        <a:solidFill>
                          <a:srgbClr val="B2A1C7"/>
                        </a:solidFill>
                        <a:ln w="9525">
                          <a:solidFill>
                            <a:srgbClr val="B2A1C7"/>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334.85pt;margin-top:69.6pt;width:37.85pt;height:10.9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" adj="18476" fillcolor="#b2a1c7" strokecolor="#b2a1c7">
                <v:shadow on="t" color="black" opacity="22936f" origin=",.5" offset="0,.63889mm"/>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3781425</wp:posOffset>
                </wp:positionH>
                <wp:positionV relativeFrom="paragraph">
                  <wp:posOffset>878840</wp:posOffset>
                </wp:positionV>
                <wp:extent cx="490220" cy="139065"/>
                <wp:effectExtent l="22860" t="9525" r="19050" b="2413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0220" cy="139065"/>
                        </a:xfrm>
                        <a:prstGeom prst="rightArrow">
                          <a:avLst>
                            <a:gd name="adj1" fmla="val 50000"/>
                            <a:gd name="adj2" fmla="val 50004"/>
                          </a:avLst>
                        </a:prstGeom>
                        <a:solidFill>
                          <a:srgbClr val="B2A1C7"/>
                        </a:solidFill>
                        <a:ln w="9525">
                          <a:solidFill>
                            <a:srgbClr val="B2A1C7"/>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margin-left:297.75pt;margin-top:69.2pt;width:38.6pt;height:10.9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" adj="18536" fillcolor="#b2a1c7" strokecolor="#b2a1c7">
                <v:shadow on="t" color="black" opacity="22936f" origin=",.5" offset="0,.63889mm"/>
              </v:shape>
            </w:pict>
          </mc:Fallback>
        </mc:AlternateContent>
      </w:r>
    </w:p>
    <w:p w:rsidR="00070DC6" w:rsidRDefault="00070DC6" w:rsidP="00070DC6">
      <w:pPr>
        <w:spacing w:line="264" w:lineRule="auto"/>
        <w:jc w:val="both"/>
        <w:rPr>
          <w:rFonts w:cs="Arial"/>
          <w:color w:val="000000"/>
          <w:sz w:val="22"/>
          <w:szCs w:val="22"/>
          <w:lang w:val="en-US" w:eastAsia="en-US"/>
        </w:rPr>
      </w:pPr>
    </w:p>
    <w:p w:rsidR="00070DC6" w:rsidRDefault="00070DC6" w:rsidP="00070DC6">
      <w:pPr>
        <w:pStyle w:val="Heading1"/>
        <w:keepNext w:val="0"/>
        <w:ind w:left="360" w:hanging="360"/>
        <w:jc w:val="both"/>
      </w:pPr>
      <w:r>
        <w:t>The Learning and Improvement Framework</w:t>
      </w:r>
    </w:p>
    <w:p w:rsidR="00070DC6" w:rsidRDefault="00070DC6" w:rsidP="00070DC6">
      <w:pPr>
        <w:spacing w:line="264" w:lineRule="auto"/>
        <w:jc w:val="both"/>
        <w:rPr>
          <w:rFonts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There are ten elements to the framework which are interconnected, providing the evidence which will help us to fulfill our responsibilities:</w:t>
      </w:r>
    </w:p>
    <w:p w:rsidR="00070DC6" w:rsidRPr="00ED0CE2" w:rsidRDefault="00070DC6" w:rsidP="00070DC6">
      <w:pPr>
        <w:spacing w:line="264" w:lineRule="auto"/>
        <w:jc w:val="both"/>
        <w:rPr>
          <w:rFonts w:ascii="Arial" w:hAnsi="Arial" w:cs="Arial"/>
          <w:color w:val="000000"/>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276"/>
        <w:gridCol w:w="7762"/>
      </w:tblGrid>
      <w:tr w:rsidR="00070DC6" w:rsidRPr="00ED0CE2" w:rsidTr="00CF4E35">
        <w:tc>
          <w:tcPr>
            <w:tcW w:w="1276" w:type="dxa"/>
            <w:vMerge w:val="restart"/>
          </w:tcPr>
          <w:p w:rsidR="00070DC6" w:rsidRPr="00ED0CE2" w:rsidRDefault="00070DC6" w:rsidP="00CF4E35">
            <w:pPr>
              <w:pStyle w:val="ListParagraph"/>
              <w:spacing w:line="264" w:lineRule="auto"/>
              <w:ind w:left="0"/>
              <w:rPr>
                <w:rFonts w:cs="Arial"/>
                <w:color w:val="000000"/>
                <w:sz w:val="22"/>
                <w:szCs w:val="22"/>
                <w:lang w:val="en-US" w:eastAsia="en-US"/>
              </w:rPr>
            </w:pPr>
            <w:r w:rsidRPr="00ED0CE2">
              <w:rPr>
                <w:rFonts w:cs="Arial"/>
                <w:color w:val="000000"/>
                <w:sz w:val="22"/>
                <w:szCs w:val="22"/>
                <w:lang w:val="en-US" w:eastAsia="en-US"/>
              </w:rPr>
              <w:t>Case Reviews</w:t>
            </w: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Serious Case Reviews</w:t>
            </w:r>
          </w:p>
        </w:tc>
      </w:tr>
      <w:tr w:rsidR="00070DC6" w:rsidRPr="00ED0CE2" w:rsidTr="00CF4E35">
        <w:tc>
          <w:tcPr>
            <w:tcW w:w="1276" w:type="dxa"/>
            <w:vMerge/>
          </w:tcPr>
          <w:p w:rsidR="00070DC6" w:rsidRPr="00ED0CE2" w:rsidRDefault="00070DC6" w:rsidP="00CF4E35">
            <w:pPr>
              <w:pStyle w:val="ListParagraph"/>
              <w:spacing w:line="264" w:lineRule="auto"/>
              <w:ind w:left="0"/>
              <w:rPr>
                <w:rFonts w:cs="Arial"/>
                <w:color w:val="000000"/>
                <w:sz w:val="22"/>
                <w:szCs w:val="22"/>
                <w:lang w:val="en-US" w:eastAsia="en-US"/>
              </w:rPr>
            </w:pP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Child death reviews</w:t>
            </w:r>
          </w:p>
        </w:tc>
      </w:tr>
      <w:tr w:rsidR="00070DC6" w:rsidRPr="00ED0CE2" w:rsidTr="00CF4E35">
        <w:tc>
          <w:tcPr>
            <w:tcW w:w="1276" w:type="dxa"/>
            <w:vMerge/>
          </w:tcPr>
          <w:p w:rsidR="00070DC6" w:rsidRPr="00ED0CE2" w:rsidRDefault="00070DC6" w:rsidP="00CF4E35">
            <w:pPr>
              <w:pStyle w:val="ListParagraph"/>
              <w:spacing w:line="264" w:lineRule="auto"/>
              <w:ind w:left="0"/>
              <w:rPr>
                <w:rFonts w:cs="Arial"/>
                <w:color w:val="000000"/>
                <w:sz w:val="22"/>
                <w:szCs w:val="22"/>
                <w:lang w:val="en-US" w:eastAsia="en-US"/>
              </w:rPr>
            </w:pP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Multi agency practice/partnership reviews (including reviews of child protection incidents which fall below threshold for SCR)</w:t>
            </w:r>
          </w:p>
        </w:tc>
      </w:tr>
      <w:tr w:rsidR="00070DC6" w:rsidRPr="00ED0CE2" w:rsidTr="00CF4E35">
        <w:tc>
          <w:tcPr>
            <w:tcW w:w="1276" w:type="dxa"/>
            <w:vMerge w:val="restart"/>
          </w:tcPr>
          <w:p w:rsidR="00070DC6" w:rsidRPr="00ED0CE2" w:rsidRDefault="00070DC6" w:rsidP="00CF4E35">
            <w:pPr>
              <w:pStyle w:val="ListParagraph"/>
              <w:spacing w:line="264" w:lineRule="auto"/>
              <w:ind w:left="0"/>
              <w:rPr>
                <w:rFonts w:cs="Arial"/>
                <w:color w:val="000000"/>
                <w:sz w:val="22"/>
                <w:szCs w:val="22"/>
                <w:lang w:val="en-US" w:eastAsia="en-US"/>
              </w:rPr>
            </w:pPr>
            <w:r w:rsidRPr="00ED0CE2">
              <w:rPr>
                <w:rFonts w:cs="Arial"/>
                <w:color w:val="000000"/>
                <w:sz w:val="22"/>
                <w:szCs w:val="22"/>
                <w:lang w:val="en-US" w:eastAsia="en-US"/>
              </w:rPr>
              <w:t>Audits and Data</w:t>
            </w: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Section 11 audits</w:t>
            </w:r>
          </w:p>
        </w:tc>
      </w:tr>
      <w:tr w:rsidR="00070DC6" w:rsidRPr="00ED0CE2" w:rsidTr="00CF4E35">
        <w:tc>
          <w:tcPr>
            <w:tcW w:w="1276" w:type="dxa"/>
            <w:vMerge/>
          </w:tcPr>
          <w:p w:rsidR="00070DC6" w:rsidRPr="00ED0CE2" w:rsidRDefault="00070DC6" w:rsidP="00CF4E35">
            <w:pPr>
              <w:pStyle w:val="ListParagraph"/>
              <w:spacing w:line="264" w:lineRule="auto"/>
              <w:ind w:left="0"/>
              <w:rPr>
                <w:rFonts w:cs="Arial"/>
                <w:color w:val="000000"/>
                <w:sz w:val="22"/>
                <w:szCs w:val="22"/>
                <w:lang w:val="en-US" w:eastAsia="en-US"/>
              </w:rPr>
            </w:pP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Single agency audit &amp; performance data</w:t>
            </w:r>
          </w:p>
        </w:tc>
      </w:tr>
      <w:tr w:rsidR="00070DC6" w:rsidRPr="00ED0CE2" w:rsidTr="00CF4E35">
        <w:tc>
          <w:tcPr>
            <w:tcW w:w="1276" w:type="dxa"/>
            <w:vMerge/>
          </w:tcPr>
          <w:p w:rsidR="00070DC6" w:rsidRPr="00ED0CE2" w:rsidRDefault="00070DC6" w:rsidP="00CF4E35">
            <w:pPr>
              <w:pStyle w:val="ListParagraph"/>
              <w:spacing w:line="264" w:lineRule="auto"/>
              <w:ind w:left="0"/>
              <w:rPr>
                <w:rFonts w:cs="Arial"/>
                <w:color w:val="000000"/>
                <w:sz w:val="22"/>
                <w:szCs w:val="22"/>
                <w:lang w:val="en-US" w:eastAsia="en-US"/>
              </w:rPr>
            </w:pP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Multi-agency audits</w:t>
            </w:r>
          </w:p>
        </w:tc>
      </w:tr>
      <w:tr w:rsidR="00070DC6" w:rsidRPr="00ED0CE2" w:rsidTr="00CF4E35">
        <w:tc>
          <w:tcPr>
            <w:tcW w:w="1276" w:type="dxa"/>
            <w:vMerge/>
          </w:tcPr>
          <w:p w:rsidR="00070DC6" w:rsidRPr="00ED0CE2" w:rsidRDefault="00070DC6" w:rsidP="00CF4E35">
            <w:pPr>
              <w:pStyle w:val="ListParagraph"/>
              <w:spacing w:line="264" w:lineRule="auto"/>
              <w:ind w:left="0"/>
              <w:rPr>
                <w:rFonts w:cs="Arial"/>
                <w:color w:val="000000"/>
                <w:sz w:val="22"/>
                <w:szCs w:val="22"/>
                <w:lang w:val="en-US" w:eastAsia="en-US"/>
              </w:rPr>
            </w:pP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Performance information to the Board</w:t>
            </w:r>
          </w:p>
        </w:tc>
      </w:tr>
      <w:tr w:rsidR="00070DC6" w:rsidRPr="00ED0CE2" w:rsidTr="00CF4E35">
        <w:tc>
          <w:tcPr>
            <w:tcW w:w="1276" w:type="dxa"/>
            <w:vMerge/>
          </w:tcPr>
          <w:p w:rsidR="00070DC6" w:rsidRPr="00ED0CE2" w:rsidRDefault="00070DC6" w:rsidP="00CF4E35">
            <w:pPr>
              <w:pStyle w:val="ListParagraph"/>
              <w:spacing w:line="264" w:lineRule="auto"/>
              <w:ind w:left="0"/>
              <w:rPr>
                <w:rFonts w:cs="Arial"/>
                <w:color w:val="000000"/>
                <w:sz w:val="22"/>
                <w:szCs w:val="22"/>
                <w:lang w:val="en-US" w:eastAsia="en-US"/>
              </w:rPr>
            </w:pP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Themed reports</w:t>
            </w:r>
          </w:p>
        </w:tc>
      </w:tr>
      <w:tr w:rsidR="00070DC6" w:rsidRPr="00ED0CE2" w:rsidTr="00CF4E35">
        <w:tc>
          <w:tcPr>
            <w:tcW w:w="1276" w:type="dxa"/>
            <w:vMerge w:val="restart"/>
          </w:tcPr>
          <w:p w:rsidR="00070DC6" w:rsidRPr="00ED0CE2" w:rsidRDefault="00070DC6" w:rsidP="00CF4E35">
            <w:pPr>
              <w:pStyle w:val="ListParagraph"/>
              <w:spacing w:line="264" w:lineRule="auto"/>
              <w:ind w:left="0"/>
              <w:rPr>
                <w:rFonts w:cs="Arial"/>
                <w:color w:val="000000"/>
                <w:sz w:val="22"/>
                <w:szCs w:val="22"/>
                <w:lang w:val="en-US" w:eastAsia="en-US"/>
              </w:rPr>
            </w:pPr>
            <w:r w:rsidRPr="00ED0CE2">
              <w:rPr>
                <w:rFonts w:cs="Arial"/>
                <w:color w:val="000000"/>
                <w:sz w:val="22"/>
                <w:szCs w:val="22"/>
                <w:lang w:val="en-US" w:eastAsia="en-US"/>
              </w:rPr>
              <w:t>Feedback</w:t>
            </w: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Feedback from the workforce and workforce development</w:t>
            </w:r>
          </w:p>
        </w:tc>
      </w:tr>
      <w:tr w:rsidR="00070DC6" w:rsidRPr="00ED0CE2" w:rsidTr="00CF4E35">
        <w:tc>
          <w:tcPr>
            <w:tcW w:w="1276" w:type="dxa"/>
            <w:vMerge/>
          </w:tcPr>
          <w:p w:rsidR="00070DC6" w:rsidRPr="00ED0CE2" w:rsidRDefault="00070DC6" w:rsidP="00CF4E35">
            <w:pPr>
              <w:pStyle w:val="ListParagraph"/>
              <w:spacing w:line="264" w:lineRule="auto"/>
              <w:ind w:left="0"/>
              <w:rPr>
                <w:rFonts w:cs="Arial"/>
                <w:color w:val="000000"/>
                <w:sz w:val="22"/>
                <w:szCs w:val="22"/>
                <w:lang w:val="en-US" w:eastAsia="en-US"/>
              </w:rPr>
            </w:pPr>
          </w:p>
        </w:tc>
        <w:tc>
          <w:tcPr>
            <w:tcW w:w="7762" w:type="dxa"/>
          </w:tcPr>
          <w:p w:rsidR="00070DC6" w:rsidRPr="00ED0CE2" w:rsidRDefault="00070DC6" w:rsidP="00070DC6">
            <w:pPr>
              <w:pStyle w:val="ListParagraph"/>
              <w:numPr>
                <w:ilvl w:val="0"/>
                <w:numId w:val="3"/>
              </w:numPr>
              <w:spacing w:line="264" w:lineRule="auto"/>
              <w:jc w:val="both"/>
              <w:rPr>
                <w:rFonts w:cs="Arial"/>
                <w:color w:val="000000"/>
                <w:sz w:val="22"/>
                <w:szCs w:val="22"/>
                <w:lang w:val="en-US" w:eastAsia="en-US"/>
              </w:rPr>
            </w:pPr>
            <w:r w:rsidRPr="00ED0CE2">
              <w:rPr>
                <w:rFonts w:cs="Arial"/>
                <w:color w:val="000000"/>
                <w:sz w:val="22"/>
                <w:szCs w:val="22"/>
                <w:lang w:val="en-US" w:eastAsia="en-US"/>
              </w:rPr>
              <w:t>Feedback from children and families and communities</w:t>
            </w:r>
          </w:p>
        </w:tc>
      </w:tr>
    </w:tbl>
    <w:p w:rsidR="00070DC6" w:rsidRPr="00ED0CE2" w:rsidRDefault="00070DC6" w:rsidP="00070DC6">
      <w:pPr>
        <w:spacing w:line="264" w:lineRule="auto"/>
        <w:jc w:val="both"/>
        <w:rPr>
          <w:rFonts w:ascii="Arial" w:hAnsi="Arial" w:cs="Arial"/>
          <w:color w:val="FF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Further description and purpose of these are described below. </w:t>
      </w:r>
    </w:p>
    <w:p w:rsidR="00070DC6" w:rsidRPr="00ED0CE2" w:rsidRDefault="00070DC6" w:rsidP="00070DC6">
      <w:pPr>
        <w:jc w:val="both"/>
        <w:rPr>
          <w:rFonts w:ascii="Arial" w:hAnsi="Arial" w:cs="Arial"/>
          <w:color w:val="FF0000"/>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677"/>
        <w:gridCol w:w="2660"/>
      </w:tblGrid>
      <w:tr w:rsidR="00070DC6" w:rsidRPr="00ED0CE2" w:rsidTr="00CF4E35">
        <w:trPr>
          <w:tblHeader/>
        </w:trPr>
        <w:tc>
          <w:tcPr>
            <w:tcW w:w="989" w:type="pct"/>
            <w:shd w:val="clear" w:color="auto" w:fill="E5DFEC"/>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Element</w:t>
            </w:r>
          </w:p>
        </w:tc>
        <w:tc>
          <w:tcPr>
            <w:tcW w:w="2557" w:type="pct"/>
            <w:shd w:val="clear" w:color="auto" w:fill="E5DFEC"/>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Description and Purpose</w:t>
            </w:r>
          </w:p>
        </w:tc>
        <w:tc>
          <w:tcPr>
            <w:tcW w:w="1454" w:type="pct"/>
            <w:shd w:val="clear" w:color="auto" w:fill="E5DFEC"/>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Reporting and</w:t>
            </w:r>
          </w:p>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Timescale</w:t>
            </w:r>
          </w:p>
        </w:tc>
      </w:tr>
      <w:tr w:rsidR="00070DC6" w:rsidRPr="00ED0CE2" w:rsidTr="00CF4E35">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Serious Case Reviews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To assure the Board that recommendations arising from the lessons learned from Serious Case Reviews are implemented and positively impact on the improvement of safeguarding and promoting the welfare of children.</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Update to BBSCB as part of half yearly performance  report</w:t>
            </w:r>
          </w:p>
          <w:p w:rsidR="00070DC6" w:rsidRPr="00ED0CE2" w:rsidRDefault="00070DC6" w:rsidP="00CF4E35">
            <w:pPr>
              <w:rPr>
                <w:rFonts w:ascii="Arial" w:hAnsi="Arial" w:cs="Arial"/>
                <w:color w:val="000000"/>
                <w:sz w:val="22"/>
                <w:szCs w:val="22"/>
                <w:lang w:val="en-US" w:eastAsia="en-US"/>
              </w:rPr>
            </w:pPr>
          </w:p>
        </w:tc>
      </w:tr>
      <w:tr w:rsidR="00070DC6" w:rsidRPr="00ED0CE2" w:rsidTr="00CF4E35">
        <w:trPr>
          <w:trHeight w:val="540"/>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Child Death Review Data</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To regularly update the Board on performance in numbers and analysis of preventable deaths of children and identify recommendations for action to reduce the number of preventable deaths</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Annual full report to </w:t>
            </w:r>
            <w:smartTag w:uri="urn:schemas-microsoft-com:office:smarttags" w:element="PersonName">
              <w:r w:rsidRPr="00ED0CE2">
                <w:rPr>
                  <w:rFonts w:ascii="Arial" w:hAnsi="Arial" w:cs="Arial"/>
                  <w:color w:val="000000"/>
                  <w:sz w:val="22"/>
                  <w:szCs w:val="22"/>
                  <w:lang w:val="en-US" w:eastAsia="en-US"/>
                </w:rPr>
                <w:t>LSCB</w:t>
              </w:r>
            </w:smartTag>
            <w:r w:rsidRPr="00ED0CE2">
              <w:rPr>
                <w:rFonts w:ascii="Arial" w:hAnsi="Arial" w:cs="Arial"/>
                <w:color w:val="000000"/>
                <w:sz w:val="22"/>
                <w:szCs w:val="22"/>
                <w:lang w:val="en-US" w:eastAsia="en-US"/>
              </w:rPr>
              <w:t xml:space="preserve"> and notifications raised as required to </w:t>
            </w:r>
            <w:smartTag w:uri="urn:schemas-microsoft-com:office:smarttags" w:element="PersonName">
              <w:r w:rsidRPr="00ED0CE2">
                <w:rPr>
                  <w:rFonts w:ascii="Arial" w:hAnsi="Arial" w:cs="Arial"/>
                  <w:color w:val="000000"/>
                  <w:sz w:val="22"/>
                  <w:szCs w:val="22"/>
                  <w:lang w:val="en-US" w:eastAsia="en-US"/>
                </w:rPr>
                <w:t>LSCB</w:t>
              </w:r>
            </w:smartTag>
            <w:r w:rsidRPr="00ED0CE2">
              <w:rPr>
                <w:rFonts w:ascii="Arial" w:hAnsi="Arial" w:cs="Arial"/>
                <w:color w:val="000000"/>
                <w:sz w:val="22"/>
                <w:szCs w:val="22"/>
                <w:lang w:val="en-US" w:eastAsia="en-US"/>
              </w:rPr>
              <w:t>.</w:t>
            </w:r>
          </w:p>
          <w:p w:rsidR="00070DC6" w:rsidRPr="00ED0CE2" w:rsidRDefault="00070DC6" w:rsidP="00CF4E35">
            <w:pPr>
              <w:rPr>
                <w:rFonts w:ascii="Arial" w:hAnsi="Arial" w:cs="Arial"/>
                <w:color w:val="000000"/>
                <w:sz w:val="22"/>
                <w:szCs w:val="22"/>
                <w:lang w:val="en-US" w:eastAsia="en-US"/>
              </w:rPr>
            </w:pPr>
          </w:p>
        </w:tc>
      </w:tr>
      <w:tr w:rsidR="00070DC6" w:rsidRPr="00ED0CE2" w:rsidTr="00CF4E35">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Partnership  reviews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Criteria for SCR considered but deemed not to reach the threshold.</w:t>
            </w: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Where referral gives rise to a concern around multi agency working and lessons need to be learned.</w:t>
            </w: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Timeframe of 8-12 weeks.</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Update to BBSCB as cases arise.</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Recommendations to </w:t>
            </w: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SCB</w:t>
            </w:r>
          </w:p>
        </w:tc>
      </w:tr>
      <w:tr w:rsidR="00070DC6" w:rsidRPr="00ED0CE2" w:rsidTr="00CF4E35">
        <w:trPr>
          <w:trHeight w:val="372"/>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Section 11 Audits and annual reviews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Self-assessment tool designed in partnership with Central Bedfordshire </w:t>
            </w:r>
            <w:smartTag w:uri="urn:schemas-microsoft-com:office:smarttags" w:element="PersonName">
              <w:r w:rsidRPr="00ED0CE2">
                <w:rPr>
                  <w:rFonts w:ascii="Arial" w:hAnsi="Arial" w:cs="Arial"/>
                  <w:color w:val="000000"/>
                  <w:sz w:val="22"/>
                  <w:szCs w:val="22"/>
                  <w:lang w:val="en-US" w:eastAsia="en-US"/>
                </w:rPr>
                <w:t>LSCB</w:t>
              </w:r>
            </w:smartTag>
            <w:r w:rsidRPr="00ED0CE2">
              <w:rPr>
                <w:rFonts w:ascii="Arial" w:hAnsi="Arial" w:cs="Arial"/>
                <w:color w:val="000000"/>
                <w:sz w:val="22"/>
                <w:szCs w:val="22"/>
                <w:lang w:val="en-US" w:eastAsia="en-US"/>
              </w:rPr>
              <w:t xml:space="preserve">. Designed to assist </w:t>
            </w:r>
            <w:smartTag w:uri="urn:schemas-microsoft-com:office:smarttags" w:element="PersonName">
              <w:r w:rsidRPr="00ED0CE2">
                <w:rPr>
                  <w:rFonts w:ascii="Arial" w:hAnsi="Arial" w:cs="Arial"/>
                  <w:color w:val="000000"/>
                  <w:sz w:val="22"/>
                  <w:szCs w:val="22"/>
                  <w:lang w:val="en-US" w:eastAsia="en-US"/>
                </w:rPr>
                <w:t>LSCB</w:t>
              </w:r>
            </w:smartTag>
            <w:r w:rsidRPr="00ED0CE2">
              <w:rPr>
                <w:rFonts w:ascii="Arial" w:hAnsi="Arial" w:cs="Arial"/>
                <w:color w:val="000000"/>
                <w:sz w:val="22"/>
                <w:szCs w:val="22"/>
                <w:lang w:val="en-US" w:eastAsia="en-US"/>
              </w:rPr>
              <w:t xml:space="preserve"> partners to self-evaluate their own policies, procedures and activities in relation to safeguarding as defined in Section 11 of the Children Act 2004.</w:t>
            </w: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Helps agencies to reflect upon their practice, identify strengths and weaknesses and to develop an action plan to further enhance </w:t>
            </w:r>
            <w:r w:rsidRPr="00ED0CE2">
              <w:rPr>
                <w:rFonts w:ascii="Arial" w:hAnsi="Arial" w:cs="Arial"/>
                <w:color w:val="000000"/>
                <w:sz w:val="22"/>
                <w:szCs w:val="22"/>
                <w:lang w:val="en-US" w:eastAsia="en-US"/>
              </w:rPr>
              <w:lastRenderedPageBreak/>
              <w:t>effectiveness.</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lastRenderedPageBreak/>
              <w:t xml:space="preserve">Rolling bi annual </w:t>
            </w:r>
            <w:proofErr w:type="spellStart"/>
            <w:r w:rsidRPr="00ED0CE2">
              <w:rPr>
                <w:rFonts w:ascii="Arial" w:hAnsi="Arial" w:cs="Arial"/>
                <w:color w:val="000000"/>
                <w:sz w:val="22"/>
                <w:szCs w:val="22"/>
                <w:lang w:val="en-US" w:eastAsia="en-US"/>
              </w:rPr>
              <w:t>programme</w:t>
            </w:r>
            <w:proofErr w:type="spellEnd"/>
            <w:r w:rsidRPr="00ED0CE2">
              <w:rPr>
                <w:rFonts w:ascii="Arial" w:hAnsi="Arial" w:cs="Arial"/>
                <w:color w:val="000000"/>
                <w:sz w:val="22"/>
                <w:szCs w:val="22"/>
                <w:lang w:val="en-US" w:eastAsia="en-US"/>
              </w:rPr>
              <w:t xml:space="preserve"> of reports </w:t>
            </w:r>
            <w:r>
              <w:rPr>
                <w:rFonts w:ascii="Arial" w:hAnsi="Arial" w:cs="Arial"/>
                <w:color w:val="000000"/>
                <w:sz w:val="22"/>
                <w:szCs w:val="22"/>
                <w:lang w:val="en-US" w:eastAsia="en-US"/>
              </w:rPr>
              <w:t>to BB</w:t>
            </w:r>
            <w:r w:rsidRPr="00ED0CE2">
              <w:rPr>
                <w:rFonts w:ascii="Arial" w:hAnsi="Arial" w:cs="Arial"/>
                <w:color w:val="000000"/>
                <w:sz w:val="22"/>
                <w:szCs w:val="22"/>
                <w:lang w:val="en-US" w:eastAsia="en-US"/>
              </w:rPr>
              <w:t>SCB by partner agencies over 3 year cycle</w:t>
            </w:r>
          </w:p>
        </w:tc>
      </w:tr>
      <w:tr w:rsidR="00070DC6" w:rsidRPr="00ED0CE2" w:rsidTr="00CF4E35">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lastRenderedPageBreak/>
              <w:t>Section 175/157 Audits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Section 175 of the Education Act 2002 places a statutory duty on the LEA, Governing Bodies of schools, and FE institutions to safeguard and promote the welfare of children.  Section 157 of the same act places the same duty on Independent schools.  Audit conducted by Safeguarding Learning and Quality Assurance(SLQA) Team and reported annually to Board via Learning &amp; Improvement Group</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Annual </w:t>
            </w:r>
            <w:proofErr w:type="spellStart"/>
            <w:r w:rsidRPr="00ED0CE2">
              <w:rPr>
                <w:rFonts w:ascii="Arial" w:hAnsi="Arial" w:cs="Arial"/>
                <w:color w:val="000000"/>
                <w:sz w:val="22"/>
                <w:szCs w:val="22"/>
                <w:lang w:val="en-US" w:eastAsia="en-US"/>
              </w:rPr>
              <w:t>programme</w:t>
            </w:r>
            <w:proofErr w:type="spellEnd"/>
            <w:r w:rsidRPr="00ED0CE2">
              <w:rPr>
                <w:rFonts w:ascii="Arial" w:hAnsi="Arial" w:cs="Arial"/>
                <w:color w:val="000000"/>
                <w:sz w:val="22"/>
                <w:szCs w:val="22"/>
                <w:lang w:val="en-US" w:eastAsia="en-US"/>
              </w:rPr>
              <w:t xml:space="preserve"> of audits.</w:t>
            </w: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Report to </w:t>
            </w: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SCB</w:t>
            </w:r>
          </w:p>
        </w:tc>
      </w:tr>
      <w:tr w:rsidR="00070DC6" w:rsidRPr="00ED0CE2" w:rsidTr="00CF4E35">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Single Agency audits and data</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To assure the Board that members are monitoring their own Safeguarding practice effectively, this function provides independent scrutiny of targets and performance.  Reports to the L&amp;I group will identify any performance area which might be of concern to the Board, together with action being taken by the Agency.</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Reports to </w:t>
            </w: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SCB by single agency when requested</w:t>
            </w:r>
          </w:p>
        </w:tc>
      </w:tr>
      <w:tr w:rsidR="00070DC6" w:rsidRPr="00ED0CE2" w:rsidTr="00CF4E35">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CAF/Early Help Assessment Audits and data analysis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To assure the board that multi-agency early help assessments are timely and effective in providing support to children and families. Number of audits per annum to be agreed.</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Twice yearly update to Board via L&amp;I group.</w:t>
            </w:r>
          </w:p>
        </w:tc>
      </w:tr>
      <w:tr w:rsidR="00070DC6" w:rsidRPr="00ED0CE2" w:rsidTr="00CF4E35">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Contact and referral audit (CRA) data</w:t>
            </w:r>
          </w:p>
        </w:tc>
        <w:tc>
          <w:tcPr>
            <w:tcW w:w="2557" w:type="pct"/>
          </w:tcPr>
          <w:p w:rsidR="00070DC6" w:rsidRPr="00ED0CE2" w:rsidRDefault="00070DC6" w:rsidP="00CF4E35">
            <w:pPr>
              <w:rPr>
                <w:rFonts w:ascii="Arial" w:hAnsi="Arial" w:cs="Arial"/>
                <w:color w:val="000000"/>
                <w:sz w:val="22"/>
                <w:szCs w:val="22"/>
                <w:lang w:val="en-US" w:eastAsia="en-US"/>
              </w:rPr>
            </w:pPr>
            <w:r w:rsidRPr="009F152F">
              <w:rPr>
                <w:rFonts w:ascii="Arial" w:hAnsi="Arial" w:cs="Arial"/>
                <w:color w:val="000000"/>
                <w:sz w:val="22"/>
                <w:szCs w:val="22"/>
                <w:lang w:val="en-US" w:eastAsia="en-US"/>
              </w:rPr>
              <w:t xml:space="preserve">Number to be agreed </w:t>
            </w:r>
            <w:r>
              <w:rPr>
                <w:rFonts w:ascii="Arial" w:hAnsi="Arial" w:cs="Arial"/>
                <w:color w:val="000000"/>
                <w:sz w:val="22"/>
                <w:szCs w:val="22"/>
                <w:lang w:val="en-US" w:eastAsia="en-US"/>
              </w:rPr>
              <w:t xml:space="preserve">of </w:t>
            </w:r>
            <w:r w:rsidRPr="00ED0CE2">
              <w:rPr>
                <w:rFonts w:ascii="Arial" w:hAnsi="Arial" w:cs="Arial"/>
                <w:color w:val="000000"/>
                <w:sz w:val="22"/>
                <w:szCs w:val="22"/>
                <w:lang w:val="en-US" w:eastAsia="en-US"/>
              </w:rPr>
              <w:t>cases selected at random per month to be audited by CYP managers. Findings and recommendations each month collated and reported by CYP quality assurance team.</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Twice yearly update via  L&amp;I group as a standing agenda item</w:t>
            </w:r>
          </w:p>
          <w:p w:rsidR="00070DC6" w:rsidRPr="00ED0CE2" w:rsidRDefault="00070DC6" w:rsidP="00CF4E35">
            <w:pPr>
              <w:rPr>
                <w:rFonts w:ascii="Arial" w:hAnsi="Arial" w:cs="Arial"/>
                <w:color w:val="000000"/>
                <w:sz w:val="22"/>
                <w:szCs w:val="22"/>
                <w:lang w:val="en-US" w:eastAsia="en-US"/>
              </w:rPr>
            </w:pPr>
          </w:p>
        </w:tc>
      </w:tr>
      <w:tr w:rsidR="00070DC6" w:rsidRPr="00ED0CE2" w:rsidTr="00CF4E35">
        <w:trPr>
          <w:trHeight w:val="832"/>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Multi Agency Audits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Bi-annual audits on at least six cases designed to assess the quality of work undertaken by all agencies where there are concerns about children throughout all stages i.e. Early Help, Referral, Assessment, Planning, Review and Management oversight and recording or others. Identify any areas which are working well and areas requiring improvement in practice or procedures, identifying which would benefit from a Pan Bedfordshire approach.</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Annual report via L&amp;I group to </w:t>
            </w: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SCB.</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p>
        </w:tc>
      </w:tr>
      <w:tr w:rsidR="00070DC6" w:rsidRPr="00ED0CE2" w:rsidTr="00CF4E35">
        <w:trPr>
          <w:trHeight w:val="540"/>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Peer reviews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Learning from a range of planned peer reviews in conjunction with, or complementing audit activity within Bedford Borough, partner agencies. Learn from other </w:t>
            </w:r>
            <w:proofErr w:type="spellStart"/>
            <w:r w:rsidRPr="00ED0CE2">
              <w:rPr>
                <w:rFonts w:ascii="Arial" w:hAnsi="Arial" w:cs="Arial"/>
                <w:color w:val="000000"/>
                <w:sz w:val="22"/>
                <w:szCs w:val="22"/>
                <w:lang w:val="en-US" w:eastAsia="en-US"/>
              </w:rPr>
              <w:t>organisations</w:t>
            </w:r>
            <w:proofErr w:type="spellEnd"/>
            <w:r w:rsidRPr="00ED0CE2">
              <w:rPr>
                <w:rFonts w:ascii="Arial" w:hAnsi="Arial" w:cs="Arial"/>
                <w:color w:val="000000"/>
                <w:sz w:val="22"/>
                <w:szCs w:val="22"/>
                <w:lang w:val="en-US" w:eastAsia="en-US"/>
              </w:rPr>
              <w:t xml:space="preserve">/areas peer reviews.  This may include LGA peer reviews, regional peer sector-led reviews or other methods. </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Various meetings ongoing throughout the year.</w:t>
            </w:r>
          </w:p>
        </w:tc>
      </w:tr>
      <w:tr w:rsidR="00070DC6" w:rsidRPr="00ED0CE2" w:rsidTr="00CF4E35">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 xml:space="preserve">Performance Data </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To regularly update the Board on areas of performance which the Board has identified as priorities for the year and other key data. Performance Information Specification (listing current data and what it may mean) revised in Sept 2013/4 in line with Munro </w:t>
            </w:r>
            <w:r w:rsidRPr="00ED0CE2">
              <w:rPr>
                <w:rFonts w:ascii="Arial" w:hAnsi="Arial" w:cs="Arial"/>
                <w:color w:val="000000"/>
                <w:sz w:val="22"/>
                <w:szCs w:val="22"/>
                <w:lang w:val="en-US" w:eastAsia="en-US"/>
              </w:rPr>
              <w:lastRenderedPageBreak/>
              <w:t>recommendations, revised Working Together 2013 and current Board priorities.</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lastRenderedPageBreak/>
              <w:t>Quarterly performance report to Board from L&amp;I Group of key indicators, analysis and exception reporting.</w:t>
            </w: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Annual report to H&amp;WB.</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p>
        </w:tc>
      </w:tr>
      <w:tr w:rsidR="00070DC6" w:rsidRPr="00ED0CE2" w:rsidTr="00CF4E35">
        <w:trPr>
          <w:trHeight w:val="540"/>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lastRenderedPageBreak/>
              <w:t>Effective commissioning and learning from projects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Ensure that any work commissioned by the Board (funded or non-funded) will have clear outline of work, resources required and plan to achieve our desired outcomes to an agreed timescale. Monitor during the project; evaluate at the end of the project; and ensure learning is taken forward into future work we commission.</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Progress monitored by L&amp;I group.</w:t>
            </w:r>
          </w:p>
        </w:tc>
      </w:tr>
      <w:tr w:rsidR="00070DC6" w:rsidRPr="00ED0CE2" w:rsidTr="00CF4E35">
        <w:trPr>
          <w:trHeight w:val="949"/>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Thematic Audits or performance reports</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To assure the Board on areas of particular concern or emerging themes identified by the Board from performance information.</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Different mechanisms in which allow themes or current issues to emerge, which may lead to the need for a thematic audit or analysis report.</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These are:-</w:t>
            </w:r>
          </w:p>
          <w:p w:rsidR="00070DC6" w:rsidRPr="00ED0CE2" w:rsidRDefault="00070DC6" w:rsidP="00070DC6">
            <w:pPr>
              <w:numPr>
                <w:ilvl w:val="0"/>
                <w:numId w:val="8"/>
              </w:numPr>
              <w:rPr>
                <w:rFonts w:ascii="Arial" w:hAnsi="Arial" w:cs="Arial"/>
                <w:color w:val="000000"/>
                <w:sz w:val="22"/>
                <w:szCs w:val="22"/>
                <w:lang w:val="en-US" w:eastAsia="en-US"/>
              </w:rPr>
            </w:pP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SCB network events with practitioners/front line staff  - 2 times a year</w:t>
            </w:r>
          </w:p>
          <w:p w:rsidR="00070DC6" w:rsidRPr="00ED0CE2" w:rsidRDefault="00070DC6" w:rsidP="00070DC6">
            <w:pPr>
              <w:numPr>
                <w:ilvl w:val="0"/>
                <w:numId w:val="8"/>
              </w:numPr>
              <w:rPr>
                <w:rFonts w:ascii="Arial" w:hAnsi="Arial" w:cs="Arial"/>
                <w:color w:val="000000"/>
                <w:sz w:val="22"/>
                <w:szCs w:val="22"/>
                <w:lang w:val="en-US" w:eastAsia="en-US"/>
              </w:rPr>
            </w:pPr>
            <w:r w:rsidRPr="00ED0CE2">
              <w:rPr>
                <w:rFonts w:ascii="Arial" w:hAnsi="Arial" w:cs="Arial"/>
                <w:color w:val="000000"/>
                <w:sz w:val="22"/>
                <w:szCs w:val="22"/>
                <w:lang w:val="en-US" w:eastAsia="en-US"/>
              </w:rPr>
              <w:t>Section 11 Audits and annual reviews/</w:t>
            </w:r>
          </w:p>
          <w:p w:rsidR="00070DC6" w:rsidRPr="00ED0CE2" w:rsidRDefault="00070DC6" w:rsidP="00070DC6">
            <w:pPr>
              <w:numPr>
                <w:ilvl w:val="0"/>
                <w:numId w:val="8"/>
              </w:numPr>
              <w:rPr>
                <w:rFonts w:ascii="Arial" w:hAnsi="Arial" w:cs="Arial"/>
                <w:color w:val="000000"/>
                <w:sz w:val="22"/>
                <w:szCs w:val="22"/>
                <w:lang w:val="en-US" w:eastAsia="en-US"/>
              </w:rPr>
            </w:pPr>
            <w:r w:rsidRPr="00ED0CE2">
              <w:rPr>
                <w:rFonts w:ascii="Arial" w:hAnsi="Arial" w:cs="Arial"/>
                <w:color w:val="000000"/>
                <w:sz w:val="22"/>
                <w:szCs w:val="22"/>
                <w:lang w:val="en-US" w:eastAsia="en-US"/>
              </w:rPr>
              <w:t>Complaints and inspection data</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Progress reported to L&amp;I group.</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Findings reported to </w:t>
            </w: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SCB.</w:t>
            </w:r>
          </w:p>
        </w:tc>
      </w:tr>
      <w:tr w:rsidR="00070DC6" w:rsidRPr="00ED0CE2" w:rsidTr="00CF4E35">
        <w:trPr>
          <w:trHeight w:val="540"/>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Listening and Learning from workforce and workforce development</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Gather views of workforce from all agencies through variety of means. </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For example, </w:t>
            </w:r>
            <w:r w:rsidRPr="00ED0CE2">
              <w:rPr>
                <w:rFonts w:ascii="Arial" w:hAnsi="Arial" w:cs="Arial"/>
                <w:b/>
                <w:color w:val="000000"/>
                <w:sz w:val="22"/>
                <w:szCs w:val="22"/>
                <w:lang w:val="en-US" w:eastAsia="en-US"/>
              </w:rPr>
              <w:t>Pan-Bedfordshire Network Meetings</w:t>
            </w: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This is a suggestion to be agreed by other </w:t>
            </w:r>
            <w:smartTag w:uri="urn:schemas-microsoft-com:office:smarttags" w:element="PersonName">
              <w:r w:rsidRPr="00ED0CE2">
                <w:rPr>
                  <w:rFonts w:ascii="Arial" w:hAnsi="Arial" w:cs="Arial"/>
                  <w:color w:val="000000"/>
                  <w:sz w:val="22"/>
                  <w:szCs w:val="22"/>
                  <w:lang w:val="en-US" w:eastAsia="en-US"/>
                </w:rPr>
                <w:t>LSCB</w:t>
              </w:r>
            </w:smartTag>
            <w:r w:rsidRPr="00ED0CE2">
              <w:rPr>
                <w:rFonts w:ascii="Arial" w:hAnsi="Arial" w:cs="Arial"/>
                <w:color w:val="000000"/>
                <w:sz w:val="22"/>
                <w:szCs w:val="22"/>
                <w:lang w:val="en-US" w:eastAsia="en-US"/>
              </w:rPr>
              <w:t>/LA partners in Bedfordshire - event once a year primarily aimed at practitioners to share good practice, learning form reviews and audits and get feedback from the front line. The aim is to disseminate information and gain an understanding of current operational issues and safeguarding concerns to inform priorities across Bedfordshire.</w:t>
            </w:r>
          </w:p>
          <w:p w:rsidR="00070DC6" w:rsidRPr="00ED0CE2" w:rsidRDefault="00070DC6" w:rsidP="00CF4E35">
            <w:pPr>
              <w:rPr>
                <w:rFonts w:ascii="Arial" w:hAnsi="Arial" w:cs="Arial"/>
                <w:color w:val="000000"/>
                <w:sz w:val="22"/>
                <w:szCs w:val="22"/>
                <w:lang w:val="en-US" w:eastAsia="en-US"/>
              </w:rPr>
            </w:pPr>
          </w:p>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Workforce development – training and workforce development activity and evaluation including impact on practice to be provided by Workforce Group</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Reported to L&amp;I group for assimilation to Board as appropriate.</w:t>
            </w:r>
          </w:p>
        </w:tc>
      </w:tr>
      <w:tr w:rsidR="00070DC6" w:rsidRPr="00ED0CE2" w:rsidTr="00CF4E35">
        <w:trPr>
          <w:trHeight w:val="540"/>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t>Listening and learning from child/ professional/ community</w:t>
            </w:r>
          </w:p>
          <w:p w:rsidR="00070DC6" w:rsidRPr="00ED0CE2" w:rsidRDefault="00070DC6" w:rsidP="00CF4E35">
            <w:pPr>
              <w:rPr>
                <w:rFonts w:ascii="Arial" w:hAnsi="Arial" w:cs="Arial"/>
                <w:b/>
                <w:color w:val="000000"/>
                <w:sz w:val="22"/>
                <w:szCs w:val="22"/>
                <w:lang w:val="en-US" w:eastAsia="en-US"/>
              </w:rPr>
            </w:pP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To ensure the voice of the child and community is heard and we know children feel safe and their needs are met.  Collection and consideration of existing feedback from single agencies, in audits, and any multi-agency methods as appropriate.</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Reported to L&amp;I group for assimilation to Board as appropriate.</w:t>
            </w:r>
          </w:p>
        </w:tc>
      </w:tr>
      <w:tr w:rsidR="00070DC6" w:rsidRPr="00ED0CE2" w:rsidTr="00CF4E35">
        <w:trPr>
          <w:trHeight w:val="540"/>
        </w:trPr>
        <w:tc>
          <w:tcPr>
            <w:tcW w:w="989" w:type="pct"/>
          </w:tcPr>
          <w:p w:rsidR="00070DC6" w:rsidRPr="00ED0CE2" w:rsidRDefault="00070DC6" w:rsidP="00CF4E35">
            <w:pPr>
              <w:rPr>
                <w:rFonts w:ascii="Arial" w:hAnsi="Arial" w:cs="Arial"/>
                <w:b/>
                <w:color w:val="000000"/>
                <w:sz w:val="22"/>
                <w:szCs w:val="22"/>
                <w:lang w:val="en-US" w:eastAsia="en-US"/>
              </w:rPr>
            </w:pPr>
            <w:r w:rsidRPr="00ED0CE2">
              <w:rPr>
                <w:rFonts w:ascii="Arial" w:hAnsi="Arial" w:cs="Arial"/>
                <w:b/>
                <w:color w:val="000000"/>
                <w:sz w:val="22"/>
                <w:szCs w:val="22"/>
                <w:lang w:val="en-US" w:eastAsia="en-US"/>
              </w:rPr>
              <w:lastRenderedPageBreak/>
              <w:t>Emerging Issues Log</w:t>
            </w:r>
          </w:p>
        </w:tc>
        <w:tc>
          <w:tcPr>
            <w:tcW w:w="2557"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Identifying emerging issues and horizon scanning, to manage risk and issues across the local area and all partners.</w:t>
            </w:r>
          </w:p>
        </w:tc>
        <w:tc>
          <w:tcPr>
            <w:tcW w:w="1454" w:type="pct"/>
          </w:tcPr>
          <w:p w:rsidR="00070DC6" w:rsidRPr="00ED0CE2" w:rsidRDefault="00070DC6" w:rsidP="00CF4E35">
            <w:pPr>
              <w:rPr>
                <w:rFonts w:ascii="Arial" w:hAnsi="Arial" w:cs="Arial"/>
                <w:color w:val="000000"/>
                <w:sz w:val="22"/>
                <w:szCs w:val="22"/>
                <w:lang w:val="en-US" w:eastAsia="en-US"/>
              </w:rPr>
            </w:pPr>
            <w:r w:rsidRPr="00ED0CE2">
              <w:rPr>
                <w:rFonts w:ascii="Arial" w:hAnsi="Arial" w:cs="Arial"/>
                <w:color w:val="000000"/>
                <w:sz w:val="22"/>
                <w:szCs w:val="22"/>
                <w:lang w:val="en-US" w:eastAsia="en-US"/>
              </w:rPr>
              <w:t>Reported to every Board meeting for review/action.</w:t>
            </w:r>
          </w:p>
        </w:tc>
      </w:tr>
    </w:tbl>
    <w:p w:rsidR="00070DC6" w:rsidRPr="00ED0CE2" w:rsidRDefault="00070DC6" w:rsidP="00070DC6">
      <w:pPr>
        <w:rPr>
          <w:rFonts w:ascii="Arial" w:hAnsi="Arial" w:cs="Arial"/>
          <w:sz w:val="22"/>
          <w:szCs w:val="22"/>
          <w:lang w:val="en-US" w:eastAsia="en-US"/>
        </w:rPr>
      </w:pPr>
    </w:p>
    <w:p w:rsidR="00070DC6" w:rsidRPr="00ED0CE2" w:rsidRDefault="00070DC6" w:rsidP="00070DC6">
      <w:pPr>
        <w:pStyle w:val="Heading1"/>
        <w:keepNext w:val="0"/>
        <w:numPr>
          <w:ilvl w:val="1"/>
          <w:numId w:val="1"/>
        </w:numPr>
        <w:tabs>
          <w:tab w:val="clear" w:pos="1080"/>
        </w:tabs>
        <w:ind w:left="372" w:hanging="372"/>
        <w:jc w:val="both"/>
        <w:rPr>
          <w:rFonts w:cs="Arial"/>
          <w:sz w:val="22"/>
          <w:szCs w:val="22"/>
        </w:rPr>
      </w:pPr>
      <w:r w:rsidRPr="00ED0CE2">
        <w:rPr>
          <w:rFonts w:cs="Arial"/>
          <w:sz w:val="22"/>
          <w:szCs w:val="22"/>
        </w:rPr>
        <w:t>Case Reviews</w:t>
      </w:r>
    </w:p>
    <w:p w:rsidR="00070DC6" w:rsidRPr="00ED0CE2" w:rsidRDefault="00070DC6" w:rsidP="00070DC6">
      <w:pPr>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B</w:t>
      </w:r>
      <w:r>
        <w:rPr>
          <w:rFonts w:ascii="Arial" w:hAnsi="Arial" w:cs="Arial"/>
          <w:sz w:val="22"/>
          <w:szCs w:val="22"/>
        </w:rPr>
        <w:t>B</w:t>
      </w:r>
      <w:r w:rsidRPr="00ED0CE2">
        <w:rPr>
          <w:rFonts w:ascii="Arial" w:hAnsi="Arial" w:cs="Arial"/>
          <w:sz w:val="22"/>
          <w:szCs w:val="22"/>
        </w:rPr>
        <w:t>SCB will use a formal panel process for Serious Case Reviews and decide on other types of case reviews, practitioner forums or audits through the Learning and Improvement Standing Group. The Board itself may direct a review based on the outcome of reporting or emerging information.</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For cases that are considered for Serious Case Reviews, the final decision if a case meets the Serious Case Review criteria will rest with the Scab’s Independent Chair. Decisions on whether to initiate a Serious Case Review should be normally made within one month of the Board being notified of the incident triggering the threshold and a panel constituted of core members will be set up and appropriate additional membership of the Panel agreed. Additional guidance and support for Serious Case Reviews is provided through BBSCB</w:t>
      </w:r>
      <w:r>
        <w:rPr>
          <w:rFonts w:ascii="Arial" w:hAnsi="Arial" w:cs="Arial"/>
          <w:sz w:val="22"/>
          <w:szCs w:val="22"/>
        </w:rPr>
        <w:t>’</w:t>
      </w:r>
      <w:r w:rsidRPr="00ED0CE2">
        <w:rPr>
          <w:rFonts w:ascii="Arial" w:hAnsi="Arial" w:cs="Arial"/>
          <w:sz w:val="22"/>
          <w:szCs w:val="22"/>
        </w:rPr>
        <w:t>s SCR Policy and SCIE training (October 2013).</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 xml:space="preserve">For decision making on other forms of review, the decision will sit with the chair of the originating group, using existing reporting mechanisms to inform the Board of sub-group business. </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It is the responsibility of all chairs and the membership of their groups to ensure that the review does not duplicate other processes and adheres to the principles outlined previously in this document.</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 xml:space="preserve">Whilst the type of review conducted may differ, all will be conducted in a fair, impartial, thorough, and transparent way, and be undertaken in line with guidance provided in Working Together 2013. </w:t>
      </w:r>
    </w:p>
    <w:p w:rsidR="00070DC6" w:rsidRPr="00ED0CE2" w:rsidRDefault="00070DC6" w:rsidP="00070DC6">
      <w:pPr>
        <w:rPr>
          <w:rFonts w:ascii="Arial" w:hAnsi="Arial" w:cs="Arial"/>
          <w:sz w:val="22"/>
          <w:szCs w:val="22"/>
          <w:lang w:val="en-US" w:eastAsia="en-US"/>
        </w:rPr>
      </w:pPr>
    </w:p>
    <w:p w:rsidR="00070DC6" w:rsidRPr="00ED0CE2" w:rsidRDefault="00070DC6" w:rsidP="00070DC6">
      <w:pPr>
        <w:pStyle w:val="Heading1"/>
        <w:keepNext w:val="0"/>
        <w:numPr>
          <w:ilvl w:val="1"/>
          <w:numId w:val="1"/>
        </w:numPr>
        <w:tabs>
          <w:tab w:val="clear" w:pos="1080"/>
        </w:tabs>
        <w:ind w:left="372" w:hanging="372"/>
        <w:jc w:val="both"/>
        <w:rPr>
          <w:rFonts w:cs="Arial"/>
          <w:sz w:val="22"/>
          <w:szCs w:val="22"/>
        </w:rPr>
      </w:pPr>
      <w:r w:rsidRPr="00ED0CE2">
        <w:rPr>
          <w:rFonts w:cs="Arial"/>
          <w:sz w:val="22"/>
          <w:szCs w:val="22"/>
        </w:rPr>
        <w:t>Quality Assurance and Audit</w:t>
      </w:r>
    </w:p>
    <w:p w:rsidR="00070DC6" w:rsidRPr="00ED0CE2" w:rsidRDefault="00070DC6" w:rsidP="00070DC6">
      <w:pPr>
        <w:jc w:val="both"/>
        <w:rPr>
          <w:rFonts w:ascii="Arial" w:hAnsi="Arial" w:cs="Arial"/>
          <w:b/>
          <w:color w:val="FF0000"/>
          <w:sz w:val="22"/>
          <w:szCs w:val="22"/>
          <w:u w:val="single"/>
          <w:lang w:val="en-US" w:eastAsia="en-US"/>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All front line practitioners, managers and service users should be aware of the required standards expected and to ensure they are provided. Supervision is one way in which quality assurance is checked.</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Activities like auditing should not be seen as once off events but as part of a continuous cycle of planning, acting, doing and reviewing or from the learning perspective, identifying, capturing, sharing and using the new or refined knowledge. All elements of B</w:t>
      </w:r>
      <w:r>
        <w:rPr>
          <w:rFonts w:ascii="Arial" w:hAnsi="Arial" w:cs="Arial"/>
          <w:sz w:val="22"/>
          <w:szCs w:val="22"/>
        </w:rPr>
        <w:t>B</w:t>
      </w:r>
      <w:r w:rsidRPr="00ED0CE2">
        <w:rPr>
          <w:rFonts w:ascii="Arial" w:hAnsi="Arial" w:cs="Arial"/>
          <w:sz w:val="22"/>
          <w:szCs w:val="22"/>
        </w:rPr>
        <w:t xml:space="preserve">SCB activity, including auditing should inform and be informed by all information sources and elements. </w:t>
      </w: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 xml:space="preserve">Multi-agency audits should be solution-focused and conducted in a spirit of open learning with the intention of further improving outcomes for children. Action points from audit will be rooted in practice, so any changes arising are more likely to be owned and complied with by practitioners. Using audit as a cycle of improvement and not as a way of allocating blame will also have a beneficial effect on everyday interactions between practitioners from different agencies and will encourage challenge on ‘live cases’ to take place in an open minded way. </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lastRenderedPageBreak/>
        <w:t>B</w:t>
      </w:r>
      <w:r>
        <w:rPr>
          <w:rFonts w:ascii="Arial" w:hAnsi="Arial" w:cs="Arial"/>
          <w:sz w:val="22"/>
          <w:szCs w:val="22"/>
        </w:rPr>
        <w:t>B</w:t>
      </w:r>
      <w:r w:rsidRPr="00ED0CE2">
        <w:rPr>
          <w:rFonts w:ascii="Arial" w:hAnsi="Arial" w:cs="Arial"/>
          <w:sz w:val="22"/>
          <w:szCs w:val="22"/>
        </w:rPr>
        <w:t>SCB will be the main commissioner of multi-agency audits, particularly for audits of Child Protection, Child in Need and Early Intervention cases. However, it is recognised that other Boards and people may also commission audits and BBSCB will try not to repeat what others have done but will gather the learning from existing audits undertaken.</w:t>
      </w:r>
    </w:p>
    <w:p w:rsidR="00070DC6" w:rsidRPr="00ED0CE2" w:rsidRDefault="00070DC6" w:rsidP="00070DC6">
      <w:pPr>
        <w:pStyle w:val="ListParagraph"/>
        <w:spacing w:line="264" w:lineRule="auto"/>
        <w:ind w:left="0"/>
        <w:jc w:val="both"/>
        <w:rPr>
          <w:rFonts w:cs="Arial"/>
          <w:sz w:val="22"/>
          <w:szCs w:val="22"/>
        </w:rPr>
      </w:pPr>
      <w:r w:rsidRPr="00ED0CE2">
        <w:rPr>
          <w:rFonts w:cs="Arial"/>
          <w:sz w:val="22"/>
          <w:szCs w:val="22"/>
        </w:rPr>
        <w:t xml:space="preserve"> </w:t>
      </w: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 xml:space="preserve">A regular programme of multi-agency audits will be established each year and publicised and audit priorities will be identified in accordance with issues affecting the local area or areas raised through routine performance monitoring. </w:t>
      </w:r>
    </w:p>
    <w:p w:rsidR="00070DC6" w:rsidRPr="00ED0CE2" w:rsidRDefault="00070DC6" w:rsidP="00070DC6">
      <w:pPr>
        <w:pStyle w:val="ListParagraph"/>
        <w:spacing w:line="264" w:lineRule="auto"/>
        <w:ind w:left="0"/>
        <w:jc w:val="both"/>
        <w:rPr>
          <w:rFonts w:cs="Arial"/>
          <w:sz w:val="22"/>
          <w:szCs w:val="22"/>
        </w:rPr>
      </w:pPr>
    </w:p>
    <w:p w:rsidR="00070DC6" w:rsidRPr="00ED0CE2" w:rsidRDefault="00070DC6" w:rsidP="00070DC6">
      <w:pPr>
        <w:pStyle w:val="ListParagraph"/>
        <w:spacing w:line="264" w:lineRule="auto"/>
        <w:ind w:left="0"/>
        <w:jc w:val="both"/>
        <w:rPr>
          <w:rFonts w:cs="Arial"/>
          <w:sz w:val="22"/>
          <w:szCs w:val="22"/>
        </w:rPr>
      </w:pPr>
      <w:r w:rsidRPr="00ED0CE2">
        <w:rPr>
          <w:rFonts w:cs="Arial"/>
          <w:sz w:val="22"/>
          <w:szCs w:val="22"/>
        </w:rPr>
        <w:t xml:space="preserve">The performance and quality assurance sub-group will receive, analyse and provide information on audits as part of </w:t>
      </w:r>
      <w:r w:rsidRPr="00ED0CE2">
        <w:rPr>
          <w:rFonts w:cs="Arial"/>
          <w:color w:val="000000"/>
          <w:sz w:val="22"/>
          <w:szCs w:val="22"/>
        </w:rPr>
        <w:t xml:space="preserve">its regular performance </w:t>
      </w:r>
      <w:r w:rsidRPr="00ED0CE2">
        <w:rPr>
          <w:rFonts w:cs="Arial"/>
          <w:sz w:val="22"/>
          <w:szCs w:val="22"/>
        </w:rPr>
        <w:t>report to the Board.</w:t>
      </w:r>
    </w:p>
    <w:p w:rsidR="00070DC6" w:rsidRPr="00ED0CE2" w:rsidRDefault="00070DC6" w:rsidP="00070DC6">
      <w:pPr>
        <w:pStyle w:val="ListParagraph"/>
        <w:spacing w:line="264" w:lineRule="auto"/>
        <w:ind w:left="0"/>
        <w:jc w:val="both"/>
        <w:rPr>
          <w:rFonts w:cs="Arial"/>
          <w:sz w:val="22"/>
          <w:szCs w:val="22"/>
        </w:rPr>
      </w:pPr>
    </w:p>
    <w:p w:rsidR="00070DC6" w:rsidRPr="00ED0CE2" w:rsidRDefault="00070DC6" w:rsidP="00070DC6">
      <w:pPr>
        <w:pStyle w:val="ListParagraph"/>
        <w:spacing w:line="264" w:lineRule="auto"/>
        <w:ind w:left="0"/>
        <w:jc w:val="both"/>
        <w:rPr>
          <w:rFonts w:cs="Arial"/>
          <w:sz w:val="22"/>
          <w:szCs w:val="22"/>
        </w:rPr>
      </w:pPr>
      <w:r w:rsidRPr="00ED0CE2">
        <w:rPr>
          <w:rFonts w:cs="Arial"/>
          <w:sz w:val="22"/>
          <w:szCs w:val="22"/>
        </w:rPr>
        <w:t xml:space="preserve">A record of audits undertaken and their effectiveness will be kept centrally by the </w:t>
      </w:r>
      <w:r>
        <w:rPr>
          <w:rFonts w:cs="Arial"/>
          <w:sz w:val="22"/>
          <w:szCs w:val="22"/>
        </w:rPr>
        <w:t>BB</w:t>
      </w:r>
      <w:r w:rsidRPr="00ED0CE2">
        <w:rPr>
          <w:rFonts w:cs="Arial"/>
          <w:sz w:val="22"/>
          <w:szCs w:val="22"/>
        </w:rPr>
        <w:t xml:space="preserve">SCB Business Manager to ensure quantity of audits, areas covered, results and learning from audits is monitored and reported to the Board, and they are revisited to establish if improvement made. This will include regular single agency audits and multi-agency audits carried out by the </w:t>
      </w:r>
      <w:r>
        <w:rPr>
          <w:rFonts w:cs="Arial"/>
          <w:sz w:val="22"/>
          <w:szCs w:val="22"/>
        </w:rPr>
        <w:t>BB</w:t>
      </w:r>
      <w:r w:rsidRPr="00ED0CE2">
        <w:rPr>
          <w:rFonts w:cs="Arial"/>
          <w:sz w:val="22"/>
          <w:szCs w:val="22"/>
        </w:rPr>
        <w:t>SCB and may include information on the theme of the audit, participating agencies, where the information is shared, resulting recommendations and evidence of changes to practice arising out of the audits.</w:t>
      </w:r>
    </w:p>
    <w:p w:rsidR="00070DC6" w:rsidRPr="00ED0CE2" w:rsidRDefault="00070DC6" w:rsidP="00070DC6">
      <w:pPr>
        <w:rPr>
          <w:rFonts w:ascii="Arial" w:hAnsi="Arial" w:cs="Arial"/>
          <w:sz w:val="22"/>
          <w:szCs w:val="22"/>
          <w:lang w:val="en-US" w:eastAsia="en-US"/>
        </w:rPr>
      </w:pPr>
    </w:p>
    <w:p w:rsidR="00070DC6" w:rsidRPr="00ED0CE2" w:rsidRDefault="00070DC6" w:rsidP="00070DC6">
      <w:pPr>
        <w:pStyle w:val="Heading1"/>
        <w:keepNext w:val="0"/>
        <w:numPr>
          <w:ilvl w:val="1"/>
          <w:numId w:val="1"/>
        </w:numPr>
        <w:tabs>
          <w:tab w:val="clear" w:pos="1080"/>
        </w:tabs>
        <w:ind w:left="372" w:hanging="372"/>
        <w:jc w:val="both"/>
        <w:rPr>
          <w:rFonts w:cs="Arial"/>
          <w:sz w:val="22"/>
          <w:szCs w:val="22"/>
        </w:rPr>
      </w:pPr>
      <w:r w:rsidRPr="00ED0CE2">
        <w:rPr>
          <w:rFonts w:cs="Arial"/>
          <w:sz w:val="22"/>
          <w:szCs w:val="22"/>
        </w:rPr>
        <w:t xml:space="preserve"> Performance data</w:t>
      </w:r>
    </w:p>
    <w:p w:rsidR="00070DC6" w:rsidRPr="00ED0CE2" w:rsidRDefault="00070DC6" w:rsidP="00070DC6">
      <w:pPr>
        <w:ind w:left="372"/>
        <w:rPr>
          <w:rFonts w:ascii="Arial" w:hAnsi="Arial" w:cs="Arial"/>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In addition to case reviews and audit activity, we will gather and </w:t>
      </w:r>
      <w:proofErr w:type="spellStart"/>
      <w:r w:rsidRPr="00ED0CE2">
        <w:rPr>
          <w:rFonts w:ascii="Arial" w:hAnsi="Arial" w:cs="Arial"/>
          <w:color w:val="000000"/>
          <w:sz w:val="22"/>
          <w:szCs w:val="22"/>
          <w:lang w:val="en-US" w:eastAsia="en-US"/>
        </w:rPr>
        <w:t>utilise</w:t>
      </w:r>
      <w:proofErr w:type="spellEnd"/>
      <w:r w:rsidRPr="00ED0CE2">
        <w:rPr>
          <w:rFonts w:ascii="Arial" w:hAnsi="Arial" w:cs="Arial"/>
          <w:color w:val="000000"/>
          <w:sz w:val="22"/>
          <w:szCs w:val="22"/>
          <w:lang w:val="en-US" w:eastAsia="en-US"/>
        </w:rPr>
        <w:t xml:space="preserve"> a range of other data to assist in measuring quantity and quality:</w:t>
      </w:r>
    </w:p>
    <w:p w:rsidR="00070DC6" w:rsidRPr="00ED0CE2" w:rsidRDefault="00070DC6" w:rsidP="00070DC6">
      <w:pPr>
        <w:numPr>
          <w:ilvl w:val="0"/>
          <w:numId w:val="9"/>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Effort: inputs including workforce and resource information (including training, skills), service/support availability; outputs such as how much did we do and how well did we do it.</w:t>
      </w:r>
    </w:p>
    <w:p w:rsidR="00070DC6" w:rsidRPr="00ED0CE2" w:rsidRDefault="00070DC6" w:rsidP="00070DC6">
      <w:pPr>
        <w:numPr>
          <w:ilvl w:val="0"/>
          <w:numId w:val="9"/>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Effect/Outcomes: is anyone better off and ‘what difference have we made?’</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An example of these ‘quadrants’ from Outcomes Based Accountability</w:t>
      </w:r>
      <w:r w:rsidRPr="00ED0CE2">
        <w:rPr>
          <w:rStyle w:val="FootnoteReference"/>
          <w:sz w:val="22"/>
          <w:szCs w:val="22"/>
        </w:rPr>
        <w:footnoteReference w:id="3"/>
      </w:r>
      <w:r w:rsidRPr="00ED0CE2">
        <w:rPr>
          <w:rFonts w:ascii="Arial" w:hAnsi="Arial" w:cs="Arial"/>
          <w:color w:val="000000"/>
          <w:sz w:val="22"/>
          <w:szCs w:val="22"/>
          <w:lang w:val="en-US" w:eastAsia="en-US"/>
        </w:rPr>
        <w:t xml:space="preserve"> is provided below.</w:t>
      </w:r>
    </w:p>
    <w:p w:rsidR="00070DC6" w:rsidRPr="00ED0CE2" w:rsidRDefault="00070DC6" w:rsidP="00070DC6">
      <w:pPr>
        <w:jc w:val="both"/>
        <w:rPr>
          <w:rFonts w:ascii="Arial" w:hAnsi="Arial" w:cs="Arial"/>
          <w:b/>
          <w:color w:val="000000"/>
          <w:sz w:val="22"/>
          <w:szCs w:val="22"/>
          <w:lang w:val="en-US" w:eastAsia="en-US"/>
        </w:rPr>
      </w:pPr>
    </w:p>
    <w:p w:rsidR="00070DC6" w:rsidRPr="00ED0CE2" w:rsidRDefault="00070DC6" w:rsidP="00070DC6">
      <w:pPr>
        <w:jc w:val="both"/>
        <w:rPr>
          <w:rFonts w:ascii="Arial" w:hAnsi="Arial" w:cs="Arial"/>
          <w:color w:val="FF0000"/>
          <w:sz w:val="22"/>
          <w:szCs w:val="22"/>
          <w:lang w:val="en-US" w:eastAsia="en-US"/>
        </w:rPr>
      </w:pPr>
    </w:p>
    <w:tbl>
      <w:tblPr>
        <w:tblW w:w="0" w:type="auto"/>
        <w:tblInd w:w="534"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ook w:val="01E0" w:firstRow="1" w:lastRow="1" w:firstColumn="1" w:lastColumn="1" w:noHBand="0" w:noVBand="0"/>
      </w:tblPr>
      <w:tblGrid>
        <w:gridCol w:w="708"/>
        <w:gridCol w:w="3686"/>
        <w:gridCol w:w="3827"/>
      </w:tblGrid>
      <w:tr w:rsidR="00070DC6" w:rsidRPr="00ED0CE2" w:rsidTr="00CF4E35">
        <w:trPr>
          <w:trHeight w:val="514"/>
        </w:trPr>
        <w:tc>
          <w:tcPr>
            <w:tcW w:w="708" w:type="dxa"/>
            <w:tcBorders>
              <w:top w:val="nil"/>
              <w:left w:val="nil"/>
            </w:tcBorders>
            <w:shd w:val="clear" w:color="auto" w:fill="FFFFFF"/>
            <w:vAlign w:val="center"/>
          </w:tcPr>
          <w:p w:rsidR="00070DC6" w:rsidRPr="00ED0CE2" w:rsidRDefault="00070DC6" w:rsidP="00CF4E35">
            <w:pPr>
              <w:jc w:val="center"/>
              <w:rPr>
                <w:rFonts w:ascii="Arial" w:hAnsi="Arial" w:cs="Arial"/>
                <w:color w:val="403152"/>
                <w:sz w:val="22"/>
                <w:szCs w:val="22"/>
                <w:lang w:eastAsia="en-US"/>
              </w:rPr>
            </w:pPr>
          </w:p>
        </w:tc>
        <w:tc>
          <w:tcPr>
            <w:tcW w:w="3686" w:type="dxa"/>
            <w:shd w:val="clear" w:color="auto" w:fill="E5DFEC"/>
            <w:vAlign w:val="center"/>
          </w:tcPr>
          <w:p w:rsidR="00070DC6" w:rsidRPr="00ED0CE2" w:rsidRDefault="00070DC6" w:rsidP="00CF4E35">
            <w:pPr>
              <w:jc w:val="center"/>
              <w:rPr>
                <w:rFonts w:ascii="Arial" w:hAnsi="Arial" w:cs="Arial"/>
                <w:color w:val="403152"/>
                <w:sz w:val="22"/>
                <w:szCs w:val="22"/>
                <w:lang w:eastAsia="en-US"/>
              </w:rPr>
            </w:pPr>
            <w:r w:rsidRPr="00ED0CE2">
              <w:rPr>
                <w:rFonts w:ascii="Arial" w:hAnsi="Arial" w:cs="Arial"/>
                <w:color w:val="403152"/>
                <w:sz w:val="22"/>
                <w:szCs w:val="22"/>
                <w:lang w:eastAsia="en-US"/>
              </w:rPr>
              <w:t>QUANTITY</w:t>
            </w:r>
          </w:p>
        </w:tc>
        <w:tc>
          <w:tcPr>
            <w:tcW w:w="3827" w:type="dxa"/>
            <w:shd w:val="clear" w:color="auto" w:fill="E5DFEC"/>
            <w:vAlign w:val="center"/>
          </w:tcPr>
          <w:p w:rsidR="00070DC6" w:rsidRPr="00ED0CE2" w:rsidRDefault="00070DC6" w:rsidP="00CF4E35">
            <w:pPr>
              <w:jc w:val="center"/>
              <w:rPr>
                <w:rFonts w:ascii="Arial" w:hAnsi="Arial" w:cs="Arial"/>
                <w:color w:val="403152"/>
                <w:sz w:val="22"/>
                <w:szCs w:val="22"/>
                <w:lang w:eastAsia="en-US"/>
              </w:rPr>
            </w:pPr>
            <w:r w:rsidRPr="00ED0CE2">
              <w:rPr>
                <w:rFonts w:ascii="Arial" w:hAnsi="Arial" w:cs="Arial"/>
                <w:color w:val="403152"/>
                <w:sz w:val="22"/>
                <w:szCs w:val="22"/>
                <w:lang w:eastAsia="en-US"/>
              </w:rPr>
              <w:t>QUALITY</w:t>
            </w:r>
          </w:p>
        </w:tc>
      </w:tr>
      <w:tr w:rsidR="00070DC6" w:rsidRPr="00ED0CE2" w:rsidTr="00CF4E35">
        <w:trPr>
          <w:cantSplit/>
          <w:trHeight w:val="864"/>
        </w:trPr>
        <w:tc>
          <w:tcPr>
            <w:tcW w:w="708" w:type="dxa"/>
            <w:shd w:val="clear" w:color="auto" w:fill="E5DFEC"/>
            <w:textDirection w:val="btLr"/>
            <w:vAlign w:val="center"/>
          </w:tcPr>
          <w:p w:rsidR="00070DC6" w:rsidRPr="00ED0CE2" w:rsidRDefault="00070DC6" w:rsidP="00CF4E35">
            <w:pPr>
              <w:jc w:val="center"/>
              <w:rPr>
                <w:rFonts w:ascii="Arial" w:hAnsi="Arial" w:cs="Arial"/>
                <w:color w:val="403152"/>
                <w:sz w:val="22"/>
                <w:szCs w:val="22"/>
                <w:lang w:eastAsia="en-US"/>
              </w:rPr>
            </w:pPr>
            <w:r w:rsidRPr="00ED0CE2">
              <w:rPr>
                <w:rFonts w:ascii="Arial" w:hAnsi="Arial" w:cs="Arial"/>
                <w:color w:val="403152"/>
                <w:sz w:val="22"/>
                <w:szCs w:val="22"/>
                <w:lang w:eastAsia="en-US"/>
              </w:rPr>
              <w:t>EFFORT</w:t>
            </w:r>
          </w:p>
        </w:tc>
        <w:tc>
          <w:tcPr>
            <w:tcW w:w="3686" w:type="dxa"/>
          </w:tcPr>
          <w:p w:rsidR="00070DC6" w:rsidRPr="00ED0CE2" w:rsidRDefault="00070DC6" w:rsidP="00CF4E35">
            <w:pPr>
              <w:jc w:val="center"/>
              <w:rPr>
                <w:rFonts w:ascii="Arial" w:hAnsi="Arial" w:cs="Arial"/>
                <w:b/>
                <w:color w:val="403152"/>
                <w:sz w:val="22"/>
                <w:szCs w:val="22"/>
                <w:u w:val="single"/>
                <w:lang w:eastAsia="en-US"/>
              </w:rPr>
            </w:pPr>
            <w:r w:rsidRPr="00ED0CE2">
              <w:rPr>
                <w:rFonts w:ascii="Arial" w:hAnsi="Arial" w:cs="Arial"/>
                <w:b/>
                <w:color w:val="403152"/>
                <w:sz w:val="22"/>
                <w:szCs w:val="22"/>
                <w:u w:val="single"/>
                <w:lang w:eastAsia="en-US"/>
              </w:rPr>
              <w:t>How much did we do?</w:t>
            </w:r>
          </w:p>
          <w:p w:rsidR="00070DC6" w:rsidRPr="00ED0CE2" w:rsidRDefault="00070DC6" w:rsidP="00070DC6">
            <w:pPr>
              <w:numPr>
                <w:ilvl w:val="0"/>
                <w:numId w:val="11"/>
              </w:numPr>
              <w:rPr>
                <w:rFonts w:ascii="Arial" w:hAnsi="Arial" w:cs="Arial"/>
                <w:b/>
                <w:color w:val="403152"/>
                <w:sz w:val="22"/>
                <w:szCs w:val="22"/>
                <w:u w:val="single"/>
                <w:lang w:eastAsia="en-US"/>
              </w:rPr>
            </w:pPr>
            <w:r w:rsidRPr="00ED0CE2">
              <w:rPr>
                <w:rFonts w:ascii="Arial" w:hAnsi="Arial" w:cs="Arial"/>
                <w:color w:val="403152"/>
                <w:sz w:val="22"/>
                <w:szCs w:val="22"/>
                <w:lang w:eastAsia="en-US"/>
              </w:rPr>
              <w:t>Number of CAFs</w:t>
            </w:r>
          </w:p>
          <w:p w:rsidR="00070DC6" w:rsidRPr="00ED0CE2" w:rsidRDefault="00070DC6" w:rsidP="00070DC6">
            <w:pPr>
              <w:numPr>
                <w:ilvl w:val="0"/>
                <w:numId w:val="11"/>
              </w:numPr>
              <w:rPr>
                <w:rFonts w:ascii="Arial" w:hAnsi="Arial" w:cs="Arial"/>
                <w:b/>
                <w:color w:val="403152"/>
                <w:sz w:val="22"/>
                <w:szCs w:val="22"/>
                <w:u w:val="single"/>
                <w:lang w:eastAsia="en-US"/>
              </w:rPr>
            </w:pPr>
            <w:r w:rsidRPr="00ED0CE2">
              <w:rPr>
                <w:rFonts w:ascii="Arial" w:hAnsi="Arial" w:cs="Arial"/>
                <w:color w:val="403152"/>
                <w:sz w:val="22"/>
                <w:szCs w:val="22"/>
                <w:lang w:eastAsia="en-US"/>
              </w:rPr>
              <w:t>Number of referrals to children’s social care</w:t>
            </w:r>
          </w:p>
          <w:p w:rsidR="00070DC6" w:rsidRPr="00ED0CE2" w:rsidRDefault="00070DC6" w:rsidP="00070DC6">
            <w:pPr>
              <w:numPr>
                <w:ilvl w:val="0"/>
                <w:numId w:val="11"/>
              </w:numPr>
              <w:rPr>
                <w:rFonts w:ascii="Arial" w:hAnsi="Arial" w:cs="Arial"/>
                <w:b/>
                <w:color w:val="403152"/>
                <w:sz w:val="22"/>
                <w:szCs w:val="22"/>
                <w:u w:val="single"/>
                <w:lang w:eastAsia="en-US"/>
              </w:rPr>
            </w:pPr>
            <w:r w:rsidRPr="00ED0CE2">
              <w:rPr>
                <w:rFonts w:ascii="Arial" w:hAnsi="Arial" w:cs="Arial"/>
                <w:color w:val="403152"/>
                <w:sz w:val="22"/>
                <w:szCs w:val="22"/>
                <w:lang w:eastAsia="en-US"/>
              </w:rPr>
              <w:t>Number of children subject of CP Plan</w:t>
            </w:r>
          </w:p>
          <w:p w:rsidR="00070DC6" w:rsidRPr="00ED0CE2" w:rsidRDefault="00070DC6" w:rsidP="00070DC6">
            <w:pPr>
              <w:numPr>
                <w:ilvl w:val="0"/>
                <w:numId w:val="11"/>
              </w:numPr>
              <w:rPr>
                <w:rFonts w:ascii="Arial" w:hAnsi="Arial" w:cs="Arial"/>
                <w:b/>
                <w:color w:val="403152"/>
                <w:sz w:val="22"/>
                <w:szCs w:val="22"/>
                <w:u w:val="single"/>
                <w:lang w:eastAsia="en-US"/>
              </w:rPr>
            </w:pPr>
            <w:r w:rsidRPr="00ED0CE2">
              <w:rPr>
                <w:rFonts w:ascii="Arial" w:hAnsi="Arial" w:cs="Arial"/>
                <w:color w:val="403152"/>
                <w:sz w:val="22"/>
                <w:szCs w:val="22"/>
                <w:lang w:eastAsia="en-US"/>
              </w:rPr>
              <w:t>Number of SCRs</w:t>
            </w:r>
          </w:p>
        </w:tc>
        <w:tc>
          <w:tcPr>
            <w:tcW w:w="3827" w:type="dxa"/>
          </w:tcPr>
          <w:p w:rsidR="00070DC6" w:rsidRPr="00ED0CE2" w:rsidRDefault="00070DC6" w:rsidP="00CF4E35">
            <w:pPr>
              <w:jc w:val="center"/>
              <w:rPr>
                <w:rFonts w:ascii="Arial" w:hAnsi="Arial" w:cs="Arial"/>
                <w:b/>
                <w:color w:val="403152"/>
                <w:sz w:val="22"/>
                <w:szCs w:val="22"/>
                <w:u w:val="single"/>
                <w:lang w:eastAsia="en-US"/>
              </w:rPr>
            </w:pPr>
            <w:r w:rsidRPr="00ED0CE2">
              <w:rPr>
                <w:rFonts w:ascii="Arial" w:hAnsi="Arial" w:cs="Arial"/>
                <w:b/>
                <w:color w:val="403152"/>
                <w:sz w:val="22"/>
                <w:szCs w:val="22"/>
                <w:u w:val="single"/>
                <w:lang w:eastAsia="en-US"/>
              </w:rPr>
              <w:t>How well did we do it?</w:t>
            </w:r>
          </w:p>
          <w:p w:rsidR="00070DC6" w:rsidRPr="00ED0CE2" w:rsidRDefault="00070DC6" w:rsidP="00070DC6">
            <w:pPr>
              <w:numPr>
                <w:ilvl w:val="0"/>
                <w:numId w:val="10"/>
              </w:numPr>
              <w:rPr>
                <w:rFonts w:ascii="Arial" w:hAnsi="Arial" w:cs="Arial"/>
                <w:color w:val="403152"/>
                <w:sz w:val="22"/>
                <w:szCs w:val="22"/>
                <w:lang w:eastAsia="en-US"/>
              </w:rPr>
            </w:pPr>
            <w:r w:rsidRPr="00ED0CE2">
              <w:rPr>
                <w:rFonts w:ascii="Arial" w:hAnsi="Arial" w:cs="Arial"/>
                <w:color w:val="403152"/>
                <w:sz w:val="22"/>
                <w:szCs w:val="22"/>
                <w:lang w:eastAsia="en-US"/>
              </w:rPr>
              <w:t>% of complaints</w:t>
            </w:r>
          </w:p>
          <w:p w:rsidR="00070DC6" w:rsidRPr="00ED0CE2" w:rsidRDefault="00070DC6" w:rsidP="00070DC6">
            <w:pPr>
              <w:numPr>
                <w:ilvl w:val="0"/>
                <w:numId w:val="10"/>
              </w:numPr>
              <w:rPr>
                <w:rFonts w:ascii="Arial" w:hAnsi="Arial" w:cs="Arial"/>
                <w:color w:val="403152"/>
                <w:sz w:val="22"/>
                <w:szCs w:val="22"/>
                <w:lang w:eastAsia="en-US"/>
              </w:rPr>
            </w:pPr>
            <w:r w:rsidRPr="00ED0CE2">
              <w:rPr>
                <w:rFonts w:ascii="Arial" w:hAnsi="Arial" w:cs="Arial"/>
                <w:color w:val="403152"/>
                <w:sz w:val="22"/>
                <w:szCs w:val="22"/>
                <w:lang w:eastAsia="en-US"/>
              </w:rPr>
              <w:t>% multi-agency cases rated as good or better</w:t>
            </w:r>
          </w:p>
          <w:p w:rsidR="00070DC6" w:rsidRPr="00ED0CE2" w:rsidRDefault="00070DC6" w:rsidP="00070DC6">
            <w:pPr>
              <w:numPr>
                <w:ilvl w:val="0"/>
                <w:numId w:val="10"/>
              </w:numPr>
              <w:rPr>
                <w:rFonts w:ascii="Arial" w:hAnsi="Arial" w:cs="Arial"/>
                <w:color w:val="403152"/>
                <w:sz w:val="22"/>
                <w:szCs w:val="22"/>
                <w:lang w:eastAsia="en-US"/>
              </w:rPr>
            </w:pPr>
            <w:r w:rsidRPr="00ED0CE2">
              <w:rPr>
                <w:rFonts w:ascii="Arial" w:hAnsi="Arial" w:cs="Arial"/>
                <w:color w:val="403152"/>
                <w:sz w:val="22"/>
                <w:szCs w:val="22"/>
                <w:lang w:eastAsia="en-US"/>
              </w:rPr>
              <w:t>% workforce who have received CP training by BBSCB</w:t>
            </w:r>
          </w:p>
        </w:tc>
      </w:tr>
      <w:tr w:rsidR="00070DC6" w:rsidRPr="00ED0CE2" w:rsidTr="00CF4E35">
        <w:tc>
          <w:tcPr>
            <w:tcW w:w="708" w:type="dxa"/>
            <w:vMerge w:val="restart"/>
            <w:shd w:val="clear" w:color="auto" w:fill="E5DFEC"/>
            <w:textDirection w:val="btLr"/>
            <w:vAlign w:val="center"/>
          </w:tcPr>
          <w:p w:rsidR="00070DC6" w:rsidRPr="00ED0CE2" w:rsidRDefault="00070DC6" w:rsidP="00CF4E35">
            <w:pPr>
              <w:jc w:val="center"/>
              <w:rPr>
                <w:rFonts w:ascii="Arial" w:hAnsi="Arial" w:cs="Arial"/>
                <w:color w:val="403152"/>
                <w:sz w:val="22"/>
                <w:szCs w:val="22"/>
                <w:lang w:eastAsia="en-US"/>
              </w:rPr>
            </w:pPr>
            <w:r w:rsidRPr="00ED0CE2">
              <w:rPr>
                <w:rFonts w:ascii="Arial" w:hAnsi="Arial" w:cs="Arial"/>
                <w:color w:val="403152"/>
                <w:sz w:val="22"/>
                <w:szCs w:val="22"/>
                <w:lang w:eastAsia="en-US"/>
              </w:rPr>
              <w:t>EFFECT/ OUTCOME</w:t>
            </w:r>
          </w:p>
        </w:tc>
        <w:tc>
          <w:tcPr>
            <w:tcW w:w="7513" w:type="dxa"/>
            <w:gridSpan w:val="2"/>
            <w:tcBorders>
              <w:bottom w:val="nil"/>
            </w:tcBorders>
          </w:tcPr>
          <w:p w:rsidR="00070DC6" w:rsidRPr="00ED0CE2" w:rsidRDefault="00070DC6" w:rsidP="00CF4E35">
            <w:pPr>
              <w:jc w:val="center"/>
              <w:rPr>
                <w:rFonts w:ascii="Arial" w:hAnsi="Arial" w:cs="Arial"/>
                <w:b/>
                <w:color w:val="403152"/>
                <w:sz w:val="22"/>
                <w:szCs w:val="22"/>
                <w:u w:val="single"/>
                <w:lang w:eastAsia="en-US"/>
              </w:rPr>
            </w:pPr>
            <w:r w:rsidRPr="00ED0CE2">
              <w:rPr>
                <w:rFonts w:ascii="Arial" w:hAnsi="Arial" w:cs="Arial"/>
                <w:b/>
                <w:color w:val="403152"/>
                <w:sz w:val="22"/>
                <w:szCs w:val="22"/>
                <w:u w:val="single"/>
                <w:lang w:eastAsia="en-US"/>
              </w:rPr>
              <w:t>Is Anyone better off?</w:t>
            </w:r>
          </w:p>
        </w:tc>
      </w:tr>
      <w:tr w:rsidR="00070DC6" w:rsidRPr="00ED0CE2" w:rsidTr="00CF4E35">
        <w:trPr>
          <w:trHeight w:val="458"/>
        </w:trPr>
        <w:tc>
          <w:tcPr>
            <w:tcW w:w="708" w:type="dxa"/>
            <w:vMerge/>
            <w:shd w:val="clear" w:color="auto" w:fill="E5DFEC"/>
            <w:vAlign w:val="center"/>
          </w:tcPr>
          <w:p w:rsidR="00070DC6" w:rsidRPr="00ED0CE2" w:rsidRDefault="00070DC6" w:rsidP="00CF4E35">
            <w:pPr>
              <w:jc w:val="center"/>
              <w:rPr>
                <w:rFonts w:ascii="Arial" w:hAnsi="Arial" w:cs="Arial"/>
                <w:color w:val="403152"/>
                <w:sz w:val="22"/>
                <w:szCs w:val="22"/>
                <w:lang w:eastAsia="en-US"/>
              </w:rPr>
            </w:pPr>
          </w:p>
        </w:tc>
        <w:tc>
          <w:tcPr>
            <w:tcW w:w="3686" w:type="dxa"/>
            <w:tcBorders>
              <w:top w:val="nil"/>
            </w:tcBorders>
          </w:tcPr>
          <w:p w:rsidR="00070DC6" w:rsidRPr="00ED0CE2" w:rsidRDefault="00070DC6" w:rsidP="00070DC6">
            <w:pPr>
              <w:pStyle w:val="ListParagraph"/>
              <w:numPr>
                <w:ilvl w:val="0"/>
                <w:numId w:val="25"/>
              </w:numPr>
              <w:rPr>
                <w:rFonts w:cs="Arial"/>
                <w:color w:val="403152"/>
                <w:sz w:val="22"/>
                <w:szCs w:val="22"/>
                <w:lang w:eastAsia="en-US"/>
              </w:rPr>
            </w:pPr>
            <w:r w:rsidRPr="00ED0CE2">
              <w:rPr>
                <w:rFonts w:cs="Arial"/>
                <w:color w:val="403152"/>
                <w:sz w:val="22"/>
                <w:szCs w:val="22"/>
                <w:lang w:eastAsia="en-US"/>
              </w:rPr>
              <w:t>Rate of A&amp;E attendance caused by unintentional and deliberate injuries.</w:t>
            </w:r>
          </w:p>
          <w:p w:rsidR="00070DC6" w:rsidRPr="00ED0CE2" w:rsidRDefault="00070DC6" w:rsidP="00070DC6">
            <w:pPr>
              <w:pStyle w:val="ListParagraph"/>
              <w:numPr>
                <w:ilvl w:val="0"/>
                <w:numId w:val="25"/>
              </w:numPr>
              <w:rPr>
                <w:rFonts w:cs="Arial"/>
                <w:color w:val="403152"/>
                <w:sz w:val="22"/>
                <w:szCs w:val="22"/>
                <w:lang w:eastAsia="en-US"/>
              </w:rPr>
            </w:pPr>
            <w:r w:rsidRPr="00ED0CE2">
              <w:rPr>
                <w:rFonts w:cs="Arial"/>
                <w:color w:val="403152"/>
                <w:sz w:val="22"/>
                <w:szCs w:val="22"/>
                <w:lang w:eastAsia="en-US"/>
              </w:rPr>
              <w:t xml:space="preserve">Number of care leavers in employment, education or </w:t>
            </w:r>
            <w:r w:rsidRPr="00ED0CE2">
              <w:rPr>
                <w:rFonts w:cs="Arial"/>
                <w:color w:val="403152"/>
                <w:sz w:val="22"/>
                <w:szCs w:val="22"/>
                <w:lang w:eastAsia="en-US"/>
              </w:rPr>
              <w:lastRenderedPageBreak/>
              <w:t>training</w:t>
            </w:r>
          </w:p>
          <w:p w:rsidR="00070DC6" w:rsidRPr="00ED0CE2" w:rsidRDefault="00070DC6" w:rsidP="00CF4E35">
            <w:pPr>
              <w:jc w:val="center"/>
              <w:rPr>
                <w:rFonts w:ascii="Arial" w:hAnsi="Arial" w:cs="Arial"/>
                <w:b/>
                <w:color w:val="403152"/>
                <w:sz w:val="22"/>
                <w:szCs w:val="22"/>
                <w:u w:val="single"/>
                <w:lang w:eastAsia="en-US"/>
              </w:rPr>
            </w:pPr>
          </w:p>
        </w:tc>
        <w:tc>
          <w:tcPr>
            <w:tcW w:w="3827" w:type="dxa"/>
            <w:tcBorders>
              <w:top w:val="nil"/>
            </w:tcBorders>
          </w:tcPr>
          <w:p w:rsidR="00070DC6" w:rsidRPr="00ED0CE2" w:rsidRDefault="00070DC6" w:rsidP="00070DC6">
            <w:pPr>
              <w:numPr>
                <w:ilvl w:val="0"/>
                <w:numId w:val="12"/>
              </w:numPr>
              <w:rPr>
                <w:rFonts w:ascii="Arial" w:hAnsi="Arial" w:cs="Arial"/>
                <w:color w:val="403152"/>
                <w:sz w:val="22"/>
                <w:szCs w:val="22"/>
                <w:lang w:eastAsia="en-US"/>
              </w:rPr>
            </w:pPr>
            <w:r w:rsidRPr="00ED0CE2">
              <w:rPr>
                <w:rFonts w:ascii="Arial" w:hAnsi="Arial" w:cs="Arial"/>
                <w:color w:val="403152"/>
                <w:sz w:val="22"/>
                <w:szCs w:val="22"/>
                <w:lang w:eastAsia="en-US"/>
              </w:rPr>
              <w:lastRenderedPageBreak/>
              <w:t>% of families reporting improvement at the end of CAF.</w:t>
            </w:r>
          </w:p>
          <w:p w:rsidR="00070DC6" w:rsidRPr="00ED0CE2" w:rsidRDefault="00070DC6" w:rsidP="00070DC6">
            <w:pPr>
              <w:numPr>
                <w:ilvl w:val="0"/>
                <w:numId w:val="10"/>
              </w:numPr>
              <w:rPr>
                <w:rFonts w:ascii="Arial" w:hAnsi="Arial" w:cs="Arial"/>
                <w:color w:val="403152"/>
                <w:sz w:val="22"/>
                <w:szCs w:val="22"/>
                <w:lang w:eastAsia="en-US"/>
              </w:rPr>
            </w:pPr>
            <w:r w:rsidRPr="00ED0CE2">
              <w:rPr>
                <w:rFonts w:ascii="Arial" w:hAnsi="Arial" w:cs="Arial"/>
                <w:color w:val="403152"/>
                <w:sz w:val="22"/>
                <w:szCs w:val="22"/>
                <w:lang w:eastAsia="en-US"/>
              </w:rPr>
              <w:t>% re-referrals to children’s social care</w:t>
            </w:r>
          </w:p>
          <w:p w:rsidR="00070DC6" w:rsidRPr="00ED0CE2" w:rsidRDefault="00070DC6" w:rsidP="00CF4E35">
            <w:pPr>
              <w:ind w:left="360"/>
              <w:rPr>
                <w:rFonts w:ascii="Arial" w:hAnsi="Arial" w:cs="Arial"/>
                <w:color w:val="403152"/>
                <w:sz w:val="22"/>
                <w:szCs w:val="22"/>
                <w:lang w:eastAsia="en-US"/>
              </w:rPr>
            </w:pPr>
          </w:p>
          <w:p w:rsidR="00070DC6" w:rsidRPr="00ED0CE2" w:rsidRDefault="00070DC6" w:rsidP="00CF4E35">
            <w:pPr>
              <w:ind w:left="360"/>
              <w:rPr>
                <w:rFonts w:ascii="Arial" w:hAnsi="Arial" w:cs="Arial"/>
                <w:color w:val="403152"/>
                <w:sz w:val="22"/>
                <w:szCs w:val="22"/>
                <w:lang w:eastAsia="en-US"/>
              </w:rPr>
            </w:pPr>
          </w:p>
        </w:tc>
      </w:tr>
      <w:tr w:rsidR="00070DC6" w:rsidRPr="00ED0CE2" w:rsidTr="00CF4E35">
        <w:trPr>
          <w:cantSplit/>
          <w:trHeight w:val="1540"/>
        </w:trPr>
        <w:tc>
          <w:tcPr>
            <w:tcW w:w="708" w:type="dxa"/>
            <w:shd w:val="clear" w:color="auto" w:fill="E5DFEC"/>
            <w:textDirection w:val="btLr"/>
            <w:vAlign w:val="center"/>
          </w:tcPr>
          <w:p w:rsidR="00070DC6" w:rsidRPr="00ED0CE2" w:rsidRDefault="00070DC6" w:rsidP="00CF4E35">
            <w:pPr>
              <w:jc w:val="center"/>
              <w:rPr>
                <w:rFonts w:ascii="Arial" w:hAnsi="Arial" w:cs="Arial"/>
                <w:color w:val="403152"/>
                <w:sz w:val="22"/>
                <w:szCs w:val="22"/>
                <w:lang w:eastAsia="en-US"/>
              </w:rPr>
            </w:pPr>
            <w:r w:rsidRPr="00ED0CE2">
              <w:rPr>
                <w:rFonts w:ascii="Arial" w:hAnsi="Arial" w:cs="Arial"/>
                <w:color w:val="403152"/>
                <w:sz w:val="22"/>
                <w:szCs w:val="22"/>
                <w:lang w:eastAsia="en-US"/>
              </w:rPr>
              <w:lastRenderedPageBreak/>
              <w:t>LEARNING AND IMPROVEMENT</w:t>
            </w:r>
          </w:p>
        </w:tc>
        <w:tc>
          <w:tcPr>
            <w:tcW w:w="7513" w:type="dxa"/>
            <w:gridSpan w:val="2"/>
          </w:tcPr>
          <w:p w:rsidR="00070DC6" w:rsidRPr="00ED0CE2" w:rsidRDefault="00070DC6" w:rsidP="00CF4E35">
            <w:pPr>
              <w:jc w:val="center"/>
              <w:rPr>
                <w:rFonts w:ascii="Arial" w:hAnsi="Arial" w:cs="Arial"/>
                <w:b/>
                <w:color w:val="403152"/>
                <w:sz w:val="22"/>
                <w:szCs w:val="22"/>
                <w:u w:val="single"/>
                <w:lang w:eastAsia="en-US"/>
              </w:rPr>
            </w:pPr>
            <w:r w:rsidRPr="00ED0CE2">
              <w:rPr>
                <w:rFonts w:ascii="Arial" w:hAnsi="Arial" w:cs="Arial"/>
                <w:b/>
                <w:color w:val="403152"/>
                <w:sz w:val="22"/>
                <w:szCs w:val="22"/>
                <w:u w:val="single"/>
                <w:lang w:eastAsia="en-US"/>
              </w:rPr>
              <w:t>What can we learn, how will we share this, what will we do to improve and when will we know we have?</w:t>
            </w:r>
          </w:p>
          <w:p w:rsidR="00070DC6" w:rsidRPr="00ED0CE2" w:rsidRDefault="00070DC6" w:rsidP="00070DC6">
            <w:pPr>
              <w:numPr>
                <w:ilvl w:val="0"/>
                <w:numId w:val="15"/>
              </w:numPr>
              <w:rPr>
                <w:rFonts w:ascii="Arial" w:hAnsi="Arial" w:cs="Arial"/>
                <w:b/>
                <w:color w:val="403152"/>
                <w:sz w:val="22"/>
                <w:szCs w:val="22"/>
                <w:u w:val="single"/>
                <w:lang w:eastAsia="en-US"/>
              </w:rPr>
            </w:pPr>
            <w:r w:rsidRPr="00ED0CE2">
              <w:rPr>
                <w:rFonts w:ascii="Arial" w:hAnsi="Arial" w:cs="Arial"/>
                <w:color w:val="403152"/>
                <w:sz w:val="22"/>
                <w:szCs w:val="22"/>
                <w:lang w:eastAsia="en-US"/>
              </w:rPr>
              <w:t>Target setting and monitoring</w:t>
            </w:r>
          </w:p>
          <w:p w:rsidR="00070DC6" w:rsidRPr="00ED0CE2" w:rsidRDefault="00070DC6" w:rsidP="00070DC6">
            <w:pPr>
              <w:numPr>
                <w:ilvl w:val="0"/>
                <w:numId w:val="15"/>
              </w:numPr>
              <w:rPr>
                <w:rFonts w:ascii="Arial" w:hAnsi="Arial" w:cs="Arial"/>
                <w:b/>
                <w:color w:val="403152"/>
                <w:sz w:val="22"/>
                <w:szCs w:val="22"/>
                <w:u w:val="single"/>
                <w:lang w:eastAsia="en-US"/>
              </w:rPr>
            </w:pPr>
            <w:r w:rsidRPr="00ED0CE2">
              <w:rPr>
                <w:rFonts w:ascii="Arial" w:hAnsi="Arial" w:cs="Arial"/>
                <w:color w:val="403152"/>
                <w:sz w:val="22"/>
                <w:szCs w:val="22"/>
                <w:lang w:eastAsia="en-US"/>
              </w:rPr>
              <w:t>Action plans</w:t>
            </w:r>
          </w:p>
          <w:p w:rsidR="00070DC6" w:rsidRPr="00ED0CE2" w:rsidRDefault="00070DC6" w:rsidP="00070DC6">
            <w:pPr>
              <w:numPr>
                <w:ilvl w:val="0"/>
                <w:numId w:val="15"/>
              </w:numPr>
              <w:rPr>
                <w:rFonts w:ascii="Arial" w:hAnsi="Arial" w:cs="Arial"/>
                <w:b/>
                <w:color w:val="403152"/>
                <w:sz w:val="22"/>
                <w:szCs w:val="22"/>
                <w:u w:val="single"/>
                <w:lang w:eastAsia="en-US"/>
              </w:rPr>
            </w:pPr>
            <w:r w:rsidRPr="00ED0CE2">
              <w:rPr>
                <w:rFonts w:ascii="Arial" w:hAnsi="Arial" w:cs="Arial"/>
                <w:color w:val="403152"/>
                <w:sz w:val="22"/>
                <w:szCs w:val="22"/>
                <w:lang w:eastAsia="en-US"/>
              </w:rPr>
              <w:t>Communications from the Board to relevant partners, public or other via different methods, including web, workshops, dissemination via Board members</w:t>
            </w:r>
          </w:p>
          <w:p w:rsidR="00070DC6" w:rsidRPr="00ED0CE2" w:rsidRDefault="00070DC6" w:rsidP="00070DC6">
            <w:pPr>
              <w:numPr>
                <w:ilvl w:val="0"/>
                <w:numId w:val="15"/>
              </w:numPr>
              <w:rPr>
                <w:rFonts w:ascii="Arial" w:hAnsi="Arial" w:cs="Arial"/>
                <w:b/>
                <w:color w:val="403152"/>
                <w:sz w:val="22"/>
                <w:szCs w:val="22"/>
                <w:u w:val="single"/>
                <w:lang w:eastAsia="en-US"/>
              </w:rPr>
            </w:pPr>
            <w:r w:rsidRPr="00ED0CE2">
              <w:rPr>
                <w:rFonts w:ascii="Arial" w:hAnsi="Arial" w:cs="Arial"/>
                <w:color w:val="403152"/>
                <w:sz w:val="22"/>
                <w:szCs w:val="22"/>
                <w:lang w:eastAsia="en-US"/>
              </w:rPr>
              <w:t>Follow up audits or activity planned</w:t>
            </w:r>
          </w:p>
        </w:tc>
      </w:tr>
    </w:tbl>
    <w:p w:rsidR="00070DC6" w:rsidRPr="00ED0CE2" w:rsidRDefault="00070DC6" w:rsidP="00070DC6">
      <w:pPr>
        <w:jc w:val="both"/>
        <w:rPr>
          <w:rFonts w:ascii="Arial" w:hAnsi="Arial" w:cs="Arial"/>
          <w:color w:val="FF0000"/>
          <w:sz w:val="22"/>
          <w:szCs w:val="22"/>
          <w:lang w:val="en-US" w:eastAsia="en-US"/>
        </w:rPr>
      </w:pPr>
    </w:p>
    <w:p w:rsidR="00070DC6" w:rsidRPr="00ED0CE2" w:rsidRDefault="00070DC6" w:rsidP="00070DC6">
      <w:pPr>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Sources of this data may be in the form of:</w:t>
      </w:r>
    </w:p>
    <w:p w:rsidR="00070DC6" w:rsidRPr="00ED0CE2" w:rsidRDefault="00070DC6" w:rsidP="00070DC6">
      <w:pPr>
        <w:numPr>
          <w:ilvl w:val="0"/>
          <w:numId w:val="13"/>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key performance indicators and other statistics</w:t>
      </w:r>
    </w:p>
    <w:p w:rsidR="00070DC6" w:rsidRPr="00ED0CE2" w:rsidRDefault="00070DC6" w:rsidP="00070DC6">
      <w:pPr>
        <w:numPr>
          <w:ilvl w:val="0"/>
          <w:numId w:val="13"/>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Listening to and learning from the workforce, receivers of services, and communities</w:t>
      </w:r>
    </w:p>
    <w:p w:rsidR="00070DC6" w:rsidRPr="00ED0CE2" w:rsidRDefault="00070DC6" w:rsidP="00070DC6">
      <w:pPr>
        <w:numPr>
          <w:ilvl w:val="0"/>
          <w:numId w:val="13"/>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themed reports on a specific topic which include a variety of information. Appendix D provides a set of questions and information required in developing the discussions and report and learning from it.</w:t>
      </w:r>
    </w:p>
    <w:p w:rsidR="00070DC6" w:rsidRPr="00ED0CE2" w:rsidRDefault="00070DC6" w:rsidP="00070DC6">
      <w:pPr>
        <w:spacing w:line="264" w:lineRule="auto"/>
        <w:ind w:left="360"/>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rPr>
      </w:pPr>
      <w:r w:rsidRPr="00ED0CE2">
        <w:rPr>
          <w:rFonts w:ascii="Arial" w:hAnsi="Arial" w:cs="Arial"/>
          <w:color w:val="000000"/>
          <w:sz w:val="22"/>
          <w:szCs w:val="22"/>
        </w:rPr>
        <w:t>We will consider a range of data and for qualitative and quantitative information look at trend (what is our performance compared to one, two, three years ago); forecast/target – where do we think we will be or want to be and by when and tell the story behind the data.</w:t>
      </w:r>
    </w:p>
    <w:p w:rsidR="00070DC6" w:rsidRPr="00ED0CE2" w:rsidRDefault="00070DC6" w:rsidP="00070DC6">
      <w:pPr>
        <w:spacing w:line="264" w:lineRule="auto"/>
        <w:jc w:val="both"/>
        <w:rPr>
          <w:rFonts w:ascii="Arial" w:hAnsi="Arial" w:cs="Arial"/>
          <w:sz w:val="22"/>
          <w:szCs w:val="22"/>
        </w:rPr>
      </w:pPr>
    </w:p>
    <w:p w:rsidR="00070DC6" w:rsidRPr="00ED0CE2" w:rsidRDefault="00070DC6" w:rsidP="00070DC6">
      <w:pPr>
        <w:spacing w:line="264" w:lineRule="auto"/>
        <w:jc w:val="both"/>
        <w:rPr>
          <w:rFonts w:ascii="Arial" w:hAnsi="Arial" w:cs="Arial"/>
          <w:sz w:val="22"/>
          <w:szCs w:val="22"/>
        </w:rPr>
      </w:pPr>
      <w:r w:rsidRPr="00ED0CE2">
        <w:rPr>
          <w:rFonts w:ascii="Arial" w:hAnsi="Arial" w:cs="Arial"/>
          <w:sz w:val="22"/>
          <w:szCs w:val="22"/>
        </w:rPr>
        <w:t xml:space="preserve">Appendix A provides an </w:t>
      </w:r>
      <w:r w:rsidRPr="00ED0CE2">
        <w:rPr>
          <w:rFonts w:ascii="Arial" w:hAnsi="Arial" w:cs="Arial"/>
          <w:b/>
          <w:i/>
          <w:sz w:val="22"/>
          <w:szCs w:val="22"/>
        </w:rPr>
        <w:t>overview of B</w:t>
      </w:r>
      <w:r>
        <w:rPr>
          <w:rFonts w:ascii="Arial" w:hAnsi="Arial" w:cs="Arial"/>
          <w:b/>
          <w:i/>
          <w:sz w:val="22"/>
          <w:szCs w:val="22"/>
        </w:rPr>
        <w:t>B</w:t>
      </w:r>
      <w:r w:rsidRPr="00ED0CE2">
        <w:rPr>
          <w:rFonts w:ascii="Arial" w:hAnsi="Arial" w:cs="Arial"/>
          <w:b/>
          <w:i/>
          <w:sz w:val="22"/>
          <w:szCs w:val="22"/>
        </w:rPr>
        <w:t>SCB current priorities</w:t>
      </w:r>
      <w:r w:rsidRPr="00ED0CE2">
        <w:rPr>
          <w:rFonts w:ascii="Arial" w:hAnsi="Arial" w:cs="Arial"/>
          <w:sz w:val="22"/>
          <w:szCs w:val="22"/>
        </w:rPr>
        <w:t xml:space="preserve"> and Appendix B provides an </w:t>
      </w:r>
      <w:r w:rsidRPr="00ED0CE2">
        <w:rPr>
          <w:rFonts w:ascii="Arial" w:hAnsi="Arial" w:cs="Arial"/>
          <w:b/>
          <w:i/>
          <w:sz w:val="22"/>
          <w:szCs w:val="22"/>
        </w:rPr>
        <w:t>Performance Information Specification</w:t>
      </w:r>
      <w:r w:rsidRPr="00ED0CE2">
        <w:rPr>
          <w:rFonts w:ascii="Arial" w:hAnsi="Arial" w:cs="Arial"/>
          <w:sz w:val="22"/>
          <w:szCs w:val="22"/>
        </w:rPr>
        <w:t xml:space="preserve"> describing current key performance indicators and other supporting intelligence, together with challenge questions and hypotheses for further investigation, for BSCB to consider as appropriate. These two documents will be amended as annually, as priorities and indicators change. </w:t>
      </w:r>
    </w:p>
    <w:p w:rsidR="00070DC6" w:rsidRPr="00153C17" w:rsidRDefault="00070DC6" w:rsidP="00070DC6">
      <w:pPr>
        <w:pStyle w:val="ListParagraph"/>
        <w:spacing w:line="264" w:lineRule="auto"/>
        <w:ind w:left="0"/>
        <w:jc w:val="both"/>
        <w:rPr>
          <w:rFonts w:cs="Arial"/>
          <w:sz w:val="22"/>
          <w:szCs w:val="24"/>
        </w:rPr>
      </w:pPr>
    </w:p>
    <w:p w:rsidR="00070DC6" w:rsidRPr="00301628" w:rsidRDefault="00070DC6" w:rsidP="00070DC6">
      <w:pPr>
        <w:pStyle w:val="Heading1"/>
        <w:keepNext w:val="0"/>
        <w:ind w:left="360" w:hanging="360"/>
        <w:jc w:val="both"/>
        <w:rPr>
          <w:sz w:val="32"/>
          <w:szCs w:val="32"/>
        </w:rPr>
      </w:pPr>
      <w:r w:rsidRPr="00ED0CE2">
        <w:t>Bringing the elements together</w:t>
      </w:r>
    </w:p>
    <w:p w:rsidR="00070DC6" w:rsidRDefault="00070DC6" w:rsidP="00070DC6">
      <w:pPr>
        <w:jc w:val="both"/>
        <w:rPr>
          <w:rFonts w:cs="Arial"/>
          <w:color w:val="FF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On a quarterly basis, the Learning and Improvement Standing Group will produce for the Board:</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numPr>
          <w:ilvl w:val="0"/>
          <w:numId w:val="14"/>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a scorecard with commentary from relevant service areas and an overview of current performance.</w:t>
      </w:r>
    </w:p>
    <w:p w:rsidR="00070DC6" w:rsidRPr="00ED0CE2" w:rsidRDefault="00070DC6" w:rsidP="00070DC6">
      <w:pPr>
        <w:spacing w:line="264" w:lineRule="auto"/>
        <w:ind w:left="720"/>
        <w:jc w:val="both"/>
        <w:rPr>
          <w:rFonts w:ascii="Arial" w:hAnsi="Arial" w:cs="Arial"/>
          <w:color w:val="000000"/>
          <w:sz w:val="22"/>
          <w:szCs w:val="22"/>
          <w:lang w:val="en-US" w:eastAsia="en-US"/>
        </w:rPr>
      </w:pPr>
    </w:p>
    <w:p w:rsidR="00070DC6" w:rsidRPr="00ED0CE2" w:rsidRDefault="00070DC6" w:rsidP="00070DC6">
      <w:pPr>
        <w:numPr>
          <w:ilvl w:val="0"/>
          <w:numId w:val="14"/>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a summary report to the Board of any activity across the ten elements of the framework, including case reviews and audits in the period on an ad hoc basis or from the forward plan, and recommendations for action.  This may also include any performance issues from individual agencies escalated to the Learning and Improvement Standing Group (exception reporting).</w:t>
      </w:r>
    </w:p>
    <w:p w:rsidR="00070DC6" w:rsidRPr="00ED0CE2" w:rsidRDefault="00070DC6" w:rsidP="00070DC6">
      <w:pPr>
        <w:jc w:val="both"/>
        <w:rPr>
          <w:rFonts w:ascii="Arial" w:hAnsi="Arial" w:cs="Arial"/>
          <w:color w:val="000000"/>
          <w:sz w:val="22"/>
          <w:szCs w:val="22"/>
          <w:lang w:val="en-US" w:eastAsia="en-US"/>
        </w:rPr>
      </w:pPr>
    </w:p>
    <w:p w:rsidR="00070DC6" w:rsidRPr="00ED0CE2" w:rsidRDefault="00070DC6" w:rsidP="00070DC6">
      <w:pPr>
        <w:jc w:val="both"/>
        <w:rPr>
          <w:rFonts w:ascii="Arial" w:hAnsi="Arial" w:cs="Arial"/>
          <w:color w:val="FF0000"/>
          <w:sz w:val="22"/>
          <w:szCs w:val="22"/>
          <w:lang w:val="en-US" w:eastAsia="en-US"/>
        </w:rPr>
      </w:pPr>
      <w:r w:rsidRPr="00ED0CE2">
        <w:rPr>
          <w:rFonts w:ascii="Arial" w:hAnsi="Arial" w:cs="Arial"/>
          <w:color w:val="000000"/>
          <w:sz w:val="22"/>
          <w:szCs w:val="22"/>
          <w:lang w:val="en-US" w:eastAsia="en-US"/>
        </w:rPr>
        <w:t>A diagram of the process is provided below</w:t>
      </w:r>
      <w:r>
        <w:rPr>
          <w:rFonts w:ascii="Arial" w:hAnsi="Arial" w:cs="Arial"/>
          <w:color w:val="000000"/>
          <w:sz w:val="22"/>
          <w:szCs w:val="22"/>
          <w:lang w:val="en-US" w:eastAsia="en-US"/>
        </w:rPr>
        <w:t>;</w:t>
      </w:r>
      <w:r w:rsidRPr="00ED0CE2">
        <w:rPr>
          <w:rFonts w:ascii="Arial" w:hAnsi="Arial" w:cs="Arial"/>
          <w:color w:val="000000"/>
          <w:sz w:val="22"/>
          <w:szCs w:val="22"/>
          <w:lang w:val="en-US" w:eastAsia="en-US"/>
        </w:rPr>
        <w:t xml:space="preserve"> </w:t>
      </w:r>
    </w:p>
    <w:p w:rsidR="00070DC6" w:rsidRPr="00ED0CE2" w:rsidRDefault="00070DC6" w:rsidP="00070DC6">
      <w:pPr>
        <w:jc w:val="both"/>
        <w:rPr>
          <w:rFonts w:ascii="Arial" w:hAnsi="Arial" w:cs="Arial"/>
          <w:color w:val="FF0000"/>
          <w:sz w:val="22"/>
          <w:szCs w:val="22"/>
        </w:rPr>
      </w:pPr>
      <w:r>
        <w:rPr>
          <w:rFonts w:ascii="Arial" w:hAnsi="Arial" w:cs="Arial"/>
          <w:noProof/>
          <w:sz w:val="22"/>
          <w:szCs w:val="22"/>
        </w:rPr>
        <w:lastRenderedPageBreak/>
        <w:drawing>
          <wp:inline distT="0" distB="0" distL="0" distR="0">
            <wp:extent cx="5609590" cy="5296535"/>
            <wp:effectExtent l="0" t="0" r="1016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70DC6" w:rsidRPr="005F62E4" w:rsidRDefault="00070DC6" w:rsidP="00070DC6">
      <w:pPr>
        <w:jc w:val="both"/>
        <w:rPr>
          <w:rFonts w:cs="Arial"/>
          <w:color w:val="FF0000"/>
        </w:rPr>
      </w:pPr>
    </w:p>
    <w:p w:rsidR="00070DC6" w:rsidRDefault="00070DC6" w:rsidP="00070DC6">
      <w:pPr>
        <w:pStyle w:val="Heading1"/>
        <w:ind w:left="360"/>
      </w:pPr>
    </w:p>
    <w:p w:rsidR="00070DC6" w:rsidRPr="00ED0CE2" w:rsidRDefault="00070DC6" w:rsidP="00070DC6"/>
    <w:p w:rsidR="00070DC6" w:rsidRDefault="00070DC6" w:rsidP="00070DC6">
      <w:pPr>
        <w:pStyle w:val="Heading1"/>
        <w:keepNext w:val="0"/>
        <w:ind w:left="360" w:hanging="360"/>
        <w:jc w:val="both"/>
      </w:pPr>
      <w:r w:rsidRPr="00ED0CE2">
        <w:t>Success Criteria – what does good look like?</w:t>
      </w:r>
    </w:p>
    <w:p w:rsidR="00070DC6" w:rsidRPr="00301628" w:rsidRDefault="00070DC6" w:rsidP="00070DC6"/>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Knowing whether the right outcomes have been achieved and the right quality of service provided can only be measured if there is a ‘desired picture’ for each service/content area which can be compared against the ten elements of the framework. </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autoSpaceDE w:val="0"/>
        <w:autoSpaceDN w:val="0"/>
        <w:adjustRightInd w:val="0"/>
        <w:spacing w:line="264" w:lineRule="auto"/>
        <w:jc w:val="both"/>
        <w:rPr>
          <w:rFonts w:ascii="Arial" w:hAnsi="Arial" w:cs="Arial"/>
          <w:sz w:val="22"/>
          <w:szCs w:val="22"/>
        </w:rPr>
      </w:pPr>
      <w:r w:rsidRPr="00ED0CE2">
        <w:rPr>
          <w:rFonts w:ascii="Arial" w:hAnsi="Arial" w:cs="Arial"/>
          <w:sz w:val="22"/>
          <w:szCs w:val="22"/>
        </w:rPr>
        <w:t>‘Good’ may look different depending on where the organisation or service’s current performance is, and whilst there may be minimum acceptable standards, setting targets or success criteria will largely depend on:</w:t>
      </w:r>
    </w:p>
    <w:p w:rsidR="00070DC6" w:rsidRPr="00ED0CE2" w:rsidRDefault="00070DC6" w:rsidP="00070DC6">
      <w:pPr>
        <w:numPr>
          <w:ilvl w:val="0"/>
          <w:numId w:val="16"/>
        </w:numPr>
        <w:autoSpaceDE w:val="0"/>
        <w:autoSpaceDN w:val="0"/>
        <w:adjustRightInd w:val="0"/>
        <w:spacing w:line="264" w:lineRule="auto"/>
        <w:jc w:val="both"/>
        <w:rPr>
          <w:rFonts w:ascii="Arial" w:hAnsi="Arial" w:cs="Arial"/>
          <w:sz w:val="22"/>
          <w:szCs w:val="22"/>
        </w:rPr>
      </w:pPr>
      <w:r w:rsidRPr="00ED0CE2">
        <w:rPr>
          <w:rFonts w:ascii="Arial" w:hAnsi="Arial" w:cs="Arial"/>
          <w:sz w:val="22"/>
          <w:szCs w:val="22"/>
        </w:rPr>
        <w:t>minimum national/legislative standards and requirements</w:t>
      </w:r>
    </w:p>
    <w:p w:rsidR="00070DC6" w:rsidRPr="00ED0CE2" w:rsidRDefault="00070DC6" w:rsidP="00070DC6">
      <w:pPr>
        <w:numPr>
          <w:ilvl w:val="0"/>
          <w:numId w:val="16"/>
        </w:numPr>
        <w:autoSpaceDE w:val="0"/>
        <w:autoSpaceDN w:val="0"/>
        <w:adjustRightInd w:val="0"/>
        <w:spacing w:line="264" w:lineRule="auto"/>
        <w:jc w:val="both"/>
        <w:rPr>
          <w:rFonts w:ascii="Arial" w:hAnsi="Arial" w:cs="Arial"/>
          <w:sz w:val="22"/>
          <w:szCs w:val="22"/>
        </w:rPr>
      </w:pPr>
      <w:r w:rsidRPr="00ED0CE2">
        <w:rPr>
          <w:rFonts w:ascii="Arial" w:hAnsi="Arial" w:cs="Arial"/>
          <w:sz w:val="22"/>
          <w:szCs w:val="22"/>
        </w:rPr>
        <w:t>historic performance and trends</w:t>
      </w:r>
    </w:p>
    <w:p w:rsidR="00070DC6" w:rsidRPr="00ED0CE2" w:rsidRDefault="00070DC6" w:rsidP="00070DC6">
      <w:pPr>
        <w:numPr>
          <w:ilvl w:val="0"/>
          <w:numId w:val="16"/>
        </w:numPr>
        <w:autoSpaceDE w:val="0"/>
        <w:autoSpaceDN w:val="0"/>
        <w:adjustRightInd w:val="0"/>
        <w:spacing w:line="264" w:lineRule="auto"/>
        <w:jc w:val="both"/>
        <w:rPr>
          <w:rFonts w:ascii="Arial" w:hAnsi="Arial" w:cs="Arial"/>
          <w:sz w:val="22"/>
          <w:szCs w:val="22"/>
        </w:rPr>
      </w:pPr>
      <w:r w:rsidRPr="00ED0CE2">
        <w:rPr>
          <w:rFonts w:ascii="Arial" w:hAnsi="Arial" w:cs="Arial"/>
          <w:sz w:val="22"/>
          <w:szCs w:val="22"/>
        </w:rPr>
        <w:t>performance of similar/other organisations or services (benchmarking)</w:t>
      </w:r>
    </w:p>
    <w:p w:rsidR="00070DC6" w:rsidRPr="00ED0CE2" w:rsidRDefault="00070DC6" w:rsidP="00070DC6">
      <w:pPr>
        <w:numPr>
          <w:ilvl w:val="0"/>
          <w:numId w:val="16"/>
        </w:numPr>
        <w:autoSpaceDE w:val="0"/>
        <w:autoSpaceDN w:val="0"/>
        <w:adjustRightInd w:val="0"/>
        <w:spacing w:line="264" w:lineRule="auto"/>
        <w:jc w:val="both"/>
        <w:rPr>
          <w:rFonts w:ascii="Arial" w:hAnsi="Arial" w:cs="Arial"/>
          <w:color w:val="000000"/>
          <w:sz w:val="22"/>
          <w:szCs w:val="22"/>
          <w:lang w:val="en-US" w:eastAsia="en-US"/>
        </w:rPr>
      </w:pPr>
      <w:r w:rsidRPr="00ED0CE2">
        <w:rPr>
          <w:rFonts w:ascii="Arial" w:hAnsi="Arial" w:cs="Arial"/>
          <w:sz w:val="22"/>
          <w:szCs w:val="22"/>
        </w:rPr>
        <w:t>forecasting or ‘horizon scanning’ what is likely to happen in the organisation or local area that may affect future performance (e.g. changes in resources, economy, population, legislation).</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lastRenderedPageBreak/>
        <w:t>B</w:t>
      </w:r>
      <w:r>
        <w:rPr>
          <w:rFonts w:ascii="Arial" w:hAnsi="Arial" w:cs="Arial"/>
          <w:color w:val="000000"/>
          <w:sz w:val="22"/>
          <w:szCs w:val="22"/>
          <w:lang w:val="en-US" w:eastAsia="en-US"/>
        </w:rPr>
        <w:t>B</w:t>
      </w:r>
      <w:r w:rsidRPr="00ED0CE2">
        <w:rPr>
          <w:rFonts w:ascii="Arial" w:hAnsi="Arial" w:cs="Arial"/>
          <w:color w:val="000000"/>
          <w:sz w:val="22"/>
          <w:szCs w:val="22"/>
          <w:lang w:val="en-US" w:eastAsia="en-US"/>
        </w:rPr>
        <w:t xml:space="preserve">SCB will strive, when assessing performance and setting improvement targets, to take into account national and local factors such as </w:t>
      </w:r>
      <w:proofErr w:type="spellStart"/>
      <w:r w:rsidRPr="00ED0CE2">
        <w:rPr>
          <w:rFonts w:ascii="Arial" w:hAnsi="Arial" w:cs="Arial"/>
          <w:color w:val="000000"/>
          <w:sz w:val="22"/>
          <w:szCs w:val="22"/>
          <w:lang w:val="en-US" w:eastAsia="en-US"/>
        </w:rPr>
        <w:t>Ofsted</w:t>
      </w:r>
      <w:proofErr w:type="spellEnd"/>
      <w:r w:rsidRPr="00ED0CE2">
        <w:rPr>
          <w:rFonts w:ascii="Arial" w:hAnsi="Arial" w:cs="Arial"/>
          <w:color w:val="000000"/>
          <w:sz w:val="22"/>
          <w:szCs w:val="22"/>
          <w:lang w:val="en-US" w:eastAsia="en-US"/>
        </w:rPr>
        <w:t xml:space="preserve"> inspection </w:t>
      </w:r>
      <w:proofErr w:type="spellStart"/>
      <w:r w:rsidRPr="00ED0CE2">
        <w:rPr>
          <w:rFonts w:ascii="Arial" w:hAnsi="Arial" w:cs="Arial"/>
          <w:color w:val="000000"/>
          <w:sz w:val="22"/>
          <w:szCs w:val="22"/>
          <w:lang w:val="en-US" w:eastAsia="en-US"/>
        </w:rPr>
        <w:t>judgements</w:t>
      </w:r>
      <w:proofErr w:type="spellEnd"/>
      <w:r w:rsidRPr="00ED0CE2">
        <w:rPr>
          <w:rFonts w:ascii="Arial" w:hAnsi="Arial" w:cs="Arial"/>
          <w:color w:val="000000"/>
          <w:sz w:val="22"/>
          <w:szCs w:val="22"/>
          <w:lang w:val="en-US" w:eastAsia="en-US"/>
        </w:rPr>
        <w:t xml:space="preserve">, examples of good practice, and learning from high-performing </w:t>
      </w:r>
      <w:smartTag w:uri="urn:schemas-microsoft-com:office:smarttags" w:element="PersonName">
        <w:r w:rsidRPr="00ED0CE2">
          <w:rPr>
            <w:rFonts w:ascii="Arial" w:hAnsi="Arial" w:cs="Arial"/>
            <w:color w:val="000000"/>
            <w:sz w:val="22"/>
            <w:szCs w:val="22"/>
            <w:lang w:val="en-US" w:eastAsia="en-US"/>
          </w:rPr>
          <w:t>LSCB</w:t>
        </w:r>
      </w:smartTag>
      <w:r w:rsidRPr="00ED0CE2">
        <w:rPr>
          <w:rFonts w:ascii="Arial" w:hAnsi="Arial" w:cs="Arial"/>
          <w:color w:val="000000"/>
          <w:sz w:val="22"/>
          <w:szCs w:val="22"/>
          <w:lang w:val="en-US" w:eastAsia="en-US"/>
        </w:rPr>
        <w:t>s and individual agencies.</w:t>
      </w:r>
    </w:p>
    <w:p w:rsidR="00070DC6" w:rsidRPr="00ED0CE2" w:rsidRDefault="00070DC6" w:rsidP="00070DC6">
      <w:pPr>
        <w:spacing w:line="264" w:lineRule="auto"/>
        <w:jc w:val="both"/>
        <w:rPr>
          <w:rFonts w:ascii="Arial" w:hAnsi="Arial" w:cs="Arial"/>
          <w:color w:val="FF0000"/>
          <w:sz w:val="22"/>
          <w:szCs w:val="22"/>
          <w:lang w:val="en-US" w:eastAsia="en-US"/>
        </w:rPr>
      </w:pPr>
    </w:p>
    <w:p w:rsidR="00070DC6" w:rsidRPr="00ED0CE2" w:rsidRDefault="00070DC6" w:rsidP="00070DC6">
      <w:pPr>
        <w:spacing w:line="264" w:lineRule="auto"/>
        <w:jc w:val="both"/>
        <w:rPr>
          <w:rFonts w:ascii="Arial" w:hAnsi="Arial" w:cs="Arial"/>
          <w:color w:val="000000"/>
          <w:sz w:val="20"/>
          <w:szCs w:val="22"/>
          <w:lang w:val="en-US" w:eastAsia="en-US"/>
        </w:rPr>
      </w:pPr>
      <w:r w:rsidRPr="00ED0CE2">
        <w:rPr>
          <w:rFonts w:ascii="Arial" w:hAnsi="Arial" w:cs="Arial"/>
          <w:sz w:val="22"/>
        </w:rPr>
        <w:t>Reviews of individual cases, or an audit on a number of cases, can also be selected on the basis of good practice, to help identify learning, disseminate the learning and embed into practice the characteristics that lead to good outcomes for children and their families.</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For our current evidence base, expectations are included in the specification in Appendix B but it is envisaged this will be reviewed annual to ensure there is a focus on outcomes and continuous improvement.</w:t>
      </w:r>
    </w:p>
    <w:p w:rsidR="00070DC6" w:rsidRPr="00ED0CE2" w:rsidRDefault="00070DC6" w:rsidP="00070DC6">
      <w:pPr>
        <w:spacing w:line="264" w:lineRule="auto"/>
        <w:jc w:val="both"/>
        <w:rPr>
          <w:rFonts w:ascii="Arial" w:hAnsi="Arial" w:cs="Arial"/>
          <w:color w:val="FF0000"/>
          <w:sz w:val="22"/>
          <w:szCs w:val="22"/>
          <w:lang w:val="en-US" w:eastAsia="en-US"/>
        </w:rPr>
      </w:pPr>
    </w:p>
    <w:p w:rsidR="00070DC6" w:rsidRPr="00ED0CE2" w:rsidRDefault="00070DC6" w:rsidP="00070DC6">
      <w:pPr>
        <w:pStyle w:val="Heading1"/>
        <w:keepNext w:val="0"/>
        <w:jc w:val="both"/>
        <w:rPr>
          <w:sz w:val="32"/>
          <w:szCs w:val="32"/>
        </w:rPr>
      </w:pPr>
      <w:r w:rsidRPr="00ED0CE2">
        <w:rPr>
          <w:sz w:val="32"/>
          <w:szCs w:val="32"/>
        </w:rPr>
        <w:t>Sharing Learning and Achieving Improvement</w:t>
      </w:r>
    </w:p>
    <w:p w:rsidR="00070DC6" w:rsidRPr="005F62E4" w:rsidRDefault="00070DC6" w:rsidP="00070DC6">
      <w:pPr>
        <w:jc w:val="center"/>
        <w:outlineLvl w:val="0"/>
        <w:rPr>
          <w:rFonts w:cs="Arial"/>
          <w:b/>
          <w:color w:val="FF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The framework will be reviewed at least annually or when new legislation and key drivers come into being. We will consider what changes are emerging in the next 12-18 months to ensure the framework reflects those aspects that </w:t>
      </w: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 xml:space="preserve">SCB should be driving and the local area is prepared for changes through the </w:t>
      </w:r>
      <w:r>
        <w:rPr>
          <w:rFonts w:ascii="Arial" w:hAnsi="Arial" w:cs="Arial"/>
          <w:color w:val="000000"/>
          <w:sz w:val="22"/>
          <w:szCs w:val="22"/>
          <w:lang w:val="en-US" w:eastAsia="en-US"/>
        </w:rPr>
        <w:t>BB</w:t>
      </w:r>
      <w:r w:rsidRPr="00ED0CE2">
        <w:rPr>
          <w:rFonts w:ascii="Arial" w:hAnsi="Arial" w:cs="Arial"/>
          <w:color w:val="000000"/>
          <w:sz w:val="22"/>
          <w:szCs w:val="22"/>
          <w:lang w:val="en-US" w:eastAsia="en-US"/>
        </w:rPr>
        <w:t>SCB.</w:t>
      </w:r>
    </w:p>
    <w:p w:rsidR="00070DC6" w:rsidRPr="00ED0CE2" w:rsidRDefault="00070DC6" w:rsidP="00070DC6">
      <w:pPr>
        <w:spacing w:line="264" w:lineRule="auto"/>
        <w:jc w:val="both"/>
        <w:rPr>
          <w:rFonts w:ascii="Arial" w:hAnsi="Arial" w:cs="Arial"/>
          <w:b/>
          <w:color w:val="FF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Our processes supporting the framework will be based on robust evidence, lessons learnt and key messages and we will share findings of reviews and our analysis of performance, and assessment of the effectiveness of safeguarding and early help with professionals.</w:t>
      </w:r>
    </w:p>
    <w:p w:rsidR="00070DC6" w:rsidRPr="00ED0CE2" w:rsidRDefault="00070DC6" w:rsidP="00070DC6">
      <w:pPr>
        <w:spacing w:line="264" w:lineRule="auto"/>
        <w:jc w:val="both"/>
        <w:rPr>
          <w:rFonts w:ascii="Arial" w:hAnsi="Arial" w:cs="Arial"/>
          <w:color w:val="000000"/>
          <w:sz w:val="22"/>
          <w:szCs w:val="22"/>
          <w:lang w:val="en-US" w:eastAsia="en-US"/>
        </w:rPr>
      </w:pPr>
    </w:p>
    <w:p w:rsidR="00070DC6" w:rsidRPr="00ED0CE2" w:rsidRDefault="00070DC6" w:rsidP="00070DC6">
      <w:p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We will promote a culture of continuous learning and improvement through:</w:t>
      </w:r>
    </w:p>
    <w:p w:rsidR="00070DC6" w:rsidRPr="00ED0CE2" w:rsidRDefault="00070DC6" w:rsidP="00070DC6">
      <w:pPr>
        <w:numPr>
          <w:ilvl w:val="0"/>
          <w:numId w:val="17"/>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Feedback from workforce and front line practitioners, and dissemination to them through workforce development activities and training</w:t>
      </w:r>
    </w:p>
    <w:p w:rsidR="00070DC6" w:rsidRPr="00301628" w:rsidRDefault="00070DC6" w:rsidP="00070DC6">
      <w:pPr>
        <w:numPr>
          <w:ilvl w:val="0"/>
          <w:numId w:val="17"/>
        </w:numPr>
        <w:spacing w:line="264" w:lineRule="auto"/>
        <w:jc w:val="both"/>
        <w:rPr>
          <w:rFonts w:ascii="Arial" w:hAnsi="Arial" w:cs="Arial"/>
          <w:color w:val="000000"/>
          <w:sz w:val="22"/>
          <w:szCs w:val="22"/>
          <w:lang w:val="en-US" w:eastAsia="en-US"/>
        </w:rPr>
      </w:pPr>
      <w:r w:rsidRPr="00ED0CE2">
        <w:rPr>
          <w:rFonts w:ascii="Arial" w:hAnsi="Arial" w:cs="Arial"/>
          <w:color w:val="000000"/>
          <w:sz w:val="22"/>
          <w:szCs w:val="22"/>
          <w:lang w:val="en-US" w:eastAsia="en-US"/>
        </w:rPr>
        <w:t xml:space="preserve">Written communication providing knowledge transfer such as ‘One minute briefings’ to all agencies staff from the L&amp;I Standing Group </w:t>
      </w:r>
    </w:p>
    <w:p w:rsidR="00070DC6" w:rsidRPr="00D94676" w:rsidRDefault="00070DC6" w:rsidP="00070DC6">
      <w:pPr>
        <w:spacing w:line="264" w:lineRule="auto"/>
        <w:jc w:val="both"/>
        <w:rPr>
          <w:rFonts w:cs="Arial"/>
          <w:color w:val="000000"/>
          <w:sz w:val="22"/>
          <w:szCs w:val="22"/>
          <w:lang w:val="en-US" w:eastAsia="en-US"/>
        </w:rPr>
      </w:pPr>
    </w:p>
    <w:p w:rsidR="00070DC6" w:rsidRDefault="00070DC6" w:rsidP="00070DC6">
      <w:pPr>
        <w:pStyle w:val="Heading1"/>
        <w:keepNext w:val="0"/>
        <w:jc w:val="center"/>
        <w:rPr>
          <w:sz w:val="32"/>
          <w:szCs w:val="32"/>
        </w:rPr>
      </w:pPr>
      <w:r>
        <w:rPr>
          <w:noProof/>
          <w:sz w:val="32"/>
          <w:szCs w:val="32"/>
        </w:rPr>
        <mc:AlternateContent>
          <mc:Choice Requires="wps">
            <w:drawing>
              <wp:anchor distT="0" distB="0" distL="114300" distR="114300" simplePos="0" relativeHeight="251712512" behindDoc="0" locked="0" layoutInCell="1" allowOverlap="1">
                <wp:simplePos x="0" y="0"/>
                <wp:positionH relativeFrom="column">
                  <wp:posOffset>8242935</wp:posOffset>
                </wp:positionH>
                <wp:positionV relativeFrom="paragraph">
                  <wp:posOffset>-266065</wp:posOffset>
                </wp:positionV>
                <wp:extent cx="1134745" cy="296545"/>
                <wp:effectExtent l="0" t="0" r="27305" b="273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96545"/>
                        </a:xfrm>
                        <a:prstGeom prst="rect">
                          <a:avLst/>
                        </a:prstGeom>
                        <a:solidFill>
                          <a:srgbClr val="FFFFFF"/>
                        </a:solidFill>
                        <a:ln w="9525">
                          <a:solidFill>
                            <a:srgbClr val="000000"/>
                          </a:solidFill>
                          <a:miter lim="800000"/>
                          <a:headEnd/>
                          <a:tailEnd/>
                        </a:ln>
                      </wps:spPr>
                      <wps:txbx>
                        <w:txbxContent>
                          <w:p w:rsidR="00070DC6" w:rsidRDefault="00070DC6" w:rsidP="00070DC6">
                            <w:r>
                              <w:rPr>
                                <w:b/>
                                <w:szCs w:val="20"/>
                              </w:rPr>
                              <w:t>APPENDIX A</w:t>
                            </w:r>
                          </w:p>
                          <w:p w:rsidR="00070DC6" w:rsidRDefault="00070DC6" w:rsidP="00070DC6"/>
                          <w:p w:rsidR="00070DC6" w:rsidRDefault="00070DC6" w:rsidP="00070DC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8" type="#_x0000_t202" style="position:absolute;left:0;text-align:left;margin-left:649.05pt;margin-top:-20.95pt;width:89.3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FFJw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">
                <v:textbox>
                  <w:txbxContent>
                    <w:p w:rsidR="00070DC6" w:rsidRDefault="00070DC6" w:rsidP="00070DC6">
                      <w:r>
                        <w:rPr>
                          <w:b/>
                          <w:szCs w:val="20"/>
                        </w:rPr>
                        <w:t>APPENDIX A</w:t>
                      </w:r>
                    </w:p>
                    <w:p w:rsidR="00070DC6" w:rsidRDefault="00070DC6" w:rsidP="00070DC6"/>
                    <w:p w:rsidR="00070DC6" w:rsidRDefault="00070DC6" w:rsidP="00070DC6"/>
                  </w:txbxContent>
                </v:textbox>
              </v:shape>
            </w:pict>
          </mc:Fallback>
        </mc:AlternateContent>
      </w:r>
      <w:r w:rsidRPr="00ED0CE2">
        <w:rPr>
          <w:sz w:val="32"/>
          <w:szCs w:val="32"/>
        </w:rPr>
        <w:t xml:space="preserve">How We Will Implement Our </w:t>
      </w:r>
    </w:p>
    <w:p w:rsidR="00070DC6" w:rsidRPr="00ED0CE2" w:rsidRDefault="00070DC6" w:rsidP="00070DC6">
      <w:pPr>
        <w:pStyle w:val="Heading1"/>
        <w:keepNext w:val="0"/>
        <w:jc w:val="center"/>
        <w:rPr>
          <w:sz w:val="32"/>
          <w:szCs w:val="32"/>
        </w:rPr>
      </w:pPr>
      <w:r w:rsidRPr="00ED0CE2">
        <w:rPr>
          <w:sz w:val="32"/>
          <w:szCs w:val="32"/>
        </w:rPr>
        <w:t xml:space="preserve">Learning </w:t>
      </w:r>
      <w:r>
        <w:rPr>
          <w:sz w:val="32"/>
          <w:szCs w:val="32"/>
        </w:rPr>
        <w:t>a</w:t>
      </w:r>
      <w:r w:rsidRPr="00ED0CE2">
        <w:rPr>
          <w:sz w:val="32"/>
          <w:szCs w:val="32"/>
        </w:rPr>
        <w:t>nd Improvement Framework</w:t>
      </w:r>
    </w:p>
    <w:p w:rsidR="00070DC6" w:rsidRPr="00B32A39" w:rsidRDefault="00070DC6" w:rsidP="00070DC6">
      <w:pPr>
        <w:rPr>
          <w:lang w:val="en-US" w:eastAsia="en-U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536"/>
        <w:gridCol w:w="2268"/>
        <w:gridCol w:w="1701"/>
      </w:tblGrid>
      <w:tr w:rsidR="00070DC6" w:rsidRPr="009F152F" w:rsidTr="00CF4E35">
        <w:tc>
          <w:tcPr>
            <w:tcW w:w="568" w:type="dxa"/>
          </w:tcPr>
          <w:p w:rsidR="00070DC6" w:rsidRPr="009F152F" w:rsidRDefault="00070DC6" w:rsidP="00CF4E35">
            <w:pPr>
              <w:rPr>
                <w:rFonts w:ascii="Arial" w:hAnsi="Arial" w:cs="Arial"/>
                <w:sz w:val="22"/>
                <w:szCs w:val="22"/>
                <w:lang w:eastAsia="en-US"/>
              </w:rPr>
            </w:pPr>
          </w:p>
        </w:tc>
        <w:tc>
          <w:tcPr>
            <w:tcW w:w="4536" w:type="dxa"/>
          </w:tcPr>
          <w:p w:rsidR="00070DC6" w:rsidRPr="009F152F" w:rsidRDefault="00070DC6" w:rsidP="00CF4E35">
            <w:pPr>
              <w:rPr>
                <w:rFonts w:ascii="Arial" w:hAnsi="Arial" w:cs="Arial"/>
                <w:sz w:val="22"/>
                <w:szCs w:val="22"/>
                <w:lang w:eastAsia="en-US"/>
              </w:rPr>
            </w:pPr>
          </w:p>
        </w:tc>
        <w:tc>
          <w:tcPr>
            <w:tcW w:w="22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Action by (who)</w:t>
            </w:r>
          </w:p>
        </w:tc>
        <w:tc>
          <w:tcPr>
            <w:tcW w:w="1701"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Timescale</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1</w:t>
            </w:r>
          </w:p>
        </w:tc>
        <w:tc>
          <w:tcPr>
            <w:tcW w:w="4536"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Gather information from all BBSCB partners what their current arrangements are for performance management, and data they collect under the current priorities.</w:t>
            </w:r>
          </w:p>
        </w:tc>
        <w:tc>
          <w:tcPr>
            <w:tcW w:w="22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LI</w:t>
            </w:r>
            <w:r>
              <w:rPr>
                <w:rFonts w:cs="Arial"/>
                <w:sz w:val="22"/>
                <w:szCs w:val="22"/>
                <w:lang w:eastAsia="en-US"/>
              </w:rPr>
              <w:t>S</w:t>
            </w:r>
            <w:r w:rsidRPr="009F152F">
              <w:rPr>
                <w:rFonts w:ascii="Arial" w:hAnsi="Arial" w:cs="Arial"/>
                <w:sz w:val="22"/>
                <w:szCs w:val="22"/>
                <w:lang w:eastAsia="en-US"/>
              </w:rPr>
              <w:t>G</w:t>
            </w:r>
          </w:p>
        </w:tc>
        <w:tc>
          <w:tcPr>
            <w:tcW w:w="1701"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End October</w:t>
            </w:r>
            <w:r>
              <w:rPr>
                <w:rFonts w:ascii="Arial" w:hAnsi="Arial" w:cs="Arial"/>
                <w:sz w:val="22"/>
                <w:szCs w:val="22"/>
                <w:lang w:eastAsia="en-US"/>
              </w:rPr>
              <w:t xml:space="preserve"> 2013</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2</w:t>
            </w:r>
          </w:p>
        </w:tc>
        <w:tc>
          <w:tcPr>
            <w:tcW w:w="4536"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Ensure capacity required to support B</w:t>
            </w:r>
            <w:r>
              <w:rPr>
                <w:rFonts w:ascii="Arial" w:hAnsi="Arial" w:cs="Arial"/>
                <w:sz w:val="22"/>
                <w:szCs w:val="22"/>
                <w:lang w:eastAsia="en-US"/>
              </w:rPr>
              <w:t>B</w:t>
            </w:r>
            <w:r w:rsidRPr="009F152F">
              <w:rPr>
                <w:rFonts w:ascii="Arial" w:hAnsi="Arial" w:cs="Arial"/>
                <w:sz w:val="22"/>
                <w:szCs w:val="22"/>
                <w:lang w:eastAsia="en-US"/>
              </w:rPr>
              <w:t>SCB Business Manager in performance management and QA functions, co-ordination of the L&amp;I framework. Relevant expertise and capacity is provided from Bedford Borough Council strategic services.</w:t>
            </w:r>
          </w:p>
        </w:tc>
        <w:tc>
          <w:tcPr>
            <w:tcW w:w="22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J Myers</w:t>
            </w:r>
          </w:p>
        </w:tc>
        <w:tc>
          <w:tcPr>
            <w:tcW w:w="1701"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End October</w:t>
            </w:r>
            <w:r>
              <w:rPr>
                <w:rFonts w:ascii="Arial" w:hAnsi="Arial" w:cs="Arial"/>
                <w:sz w:val="22"/>
                <w:szCs w:val="22"/>
                <w:lang w:eastAsia="en-US"/>
              </w:rPr>
              <w:t xml:space="preserve"> 2013</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3</w:t>
            </w:r>
          </w:p>
        </w:tc>
        <w:tc>
          <w:tcPr>
            <w:tcW w:w="4536" w:type="dxa"/>
          </w:tcPr>
          <w:p w:rsidR="00070DC6" w:rsidRPr="009F152F" w:rsidRDefault="00070DC6" w:rsidP="00CF4E35">
            <w:pPr>
              <w:jc w:val="both"/>
              <w:rPr>
                <w:rFonts w:ascii="Arial" w:hAnsi="Arial" w:cs="Arial"/>
                <w:color w:val="000000"/>
                <w:sz w:val="22"/>
                <w:szCs w:val="22"/>
                <w:lang w:val="en-US" w:eastAsia="en-US"/>
              </w:rPr>
            </w:pPr>
            <w:r w:rsidRPr="009F152F">
              <w:rPr>
                <w:rFonts w:ascii="Arial" w:hAnsi="Arial" w:cs="Arial"/>
                <w:color w:val="000000"/>
                <w:sz w:val="22"/>
                <w:szCs w:val="22"/>
                <w:lang w:val="en-US" w:eastAsia="en-US"/>
              </w:rPr>
              <w:t xml:space="preserve">Multi-agency information leads workshop with Central Beds and </w:t>
            </w:r>
            <w:proofErr w:type="spellStart"/>
            <w:smartTag w:uri="urn:schemas-microsoft-com:office:smarttags" w:element="place">
              <w:r w:rsidRPr="009F152F">
                <w:rPr>
                  <w:rFonts w:ascii="Arial" w:hAnsi="Arial" w:cs="Arial"/>
                  <w:color w:val="000000"/>
                  <w:sz w:val="22"/>
                  <w:szCs w:val="22"/>
                  <w:lang w:val="en-US" w:eastAsia="en-US"/>
                </w:rPr>
                <w:t>Luton</w:t>
              </w:r>
            </w:smartTag>
            <w:proofErr w:type="spellEnd"/>
            <w:r w:rsidRPr="009F152F">
              <w:rPr>
                <w:rFonts w:ascii="Arial" w:hAnsi="Arial" w:cs="Arial"/>
                <w:color w:val="000000"/>
                <w:sz w:val="22"/>
                <w:szCs w:val="22"/>
                <w:lang w:val="en-US" w:eastAsia="en-US"/>
              </w:rPr>
              <w:t xml:space="preserve"> – partners together to look at </w:t>
            </w:r>
            <w:proofErr w:type="spellStart"/>
            <w:r w:rsidRPr="009F152F">
              <w:rPr>
                <w:rFonts w:ascii="Arial" w:hAnsi="Arial" w:cs="Arial"/>
                <w:color w:val="000000"/>
                <w:sz w:val="22"/>
                <w:szCs w:val="22"/>
                <w:lang w:val="en-US" w:eastAsia="en-US"/>
              </w:rPr>
              <w:t>Ofsted</w:t>
            </w:r>
            <w:proofErr w:type="spellEnd"/>
            <w:r w:rsidRPr="009F152F">
              <w:rPr>
                <w:rFonts w:ascii="Arial" w:hAnsi="Arial" w:cs="Arial"/>
                <w:color w:val="000000"/>
                <w:sz w:val="22"/>
                <w:szCs w:val="22"/>
                <w:lang w:val="en-US" w:eastAsia="en-US"/>
              </w:rPr>
              <w:t xml:space="preserve"> requirements, LG Inform, information sharing, intelligence about the local area and from each agency.</w:t>
            </w:r>
          </w:p>
        </w:tc>
        <w:tc>
          <w:tcPr>
            <w:tcW w:w="22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 xml:space="preserve">3 Pan-Bedfordshire </w:t>
            </w:r>
            <w:smartTag w:uri="urn:schemas-microsoft-com:office:smarttags" w:element="PersonName">
              <w:r w:rsidRPr="009F152F">
                <w:rPr>
                  <w:rFonts w:ascii="Arial" w:hAnsi="Arial" w:cs="Arial"/>
                  <w:sz w:val="22"/>
                  <w:szCs w:val="22"/>
                  <w:lang w:eastAsia="en-US"/>
                </w:rPr>
                <w:t>LSCB</w:t>
              </w:r>
            </w:smartTag>
            <w:r w:rsidRPr="009F152F">
              <w:rPr>
                <w:rFonts w:ascii="Arial" w:hAnsi="Arial" w:cs="Arial"/>
                <w:sz w:val="22"/>
                <w:szCs w:val="22"/>
                <w:lang w:eastAsia="en-US"/>
              </w:rPr>
              <w:t xml:space="preserve"> Chairs</w:t>
            </w:r>
          </w:p>
        </w:tc>
        <w:tc>
          <w:tcPr>
            <w:tcW w:w="1701"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End November</w:t>
            </w:r>
            <w:r>
              <w:rPr>
                <w:rFonts w:ascii="Arial" w:hAnsi="Arial" w:cs="Arial"/>
                <w:sz w:val="22"/>
                <w:szCs w:val="22"/>
                <w:lang w:eastAsia="en-US"/>
              </w:rPr>
              <w:t xml:space="preserve"> 2013</w:t>
            </w:r>
          </w:p>
        </w:tc>
      </w:tr>
      <w:tr w:rsidR="00070DC6" w:rsidRPr="009F152F" w:rsidTr="00CF4E35">
        <w:tc>
          <w:tcPr>
            <w:tcW w:w="568" w:type="dxa"/>
          </w:tcPr>
          <w:p w:rsidR="00070DC6" w:rsidRPr="009F152F" w:rsidRDefault="00070DC6" w:rsidP="00CF4E35">
            <w:pPr>
              <w:pStyle w:val="ListParagraph"/>
              <w:ind w:left="0"/>
              <w:rPr>
                <w:rFonts w:cs="Arial"/>
                <w:sz w:val="22"/>
                <w:szCs w:val="22"/>
                <w:lang w:eastAsia="en-US"/>
              </w:rPr>
            </w:pPr>
            <w:r w:rsidRPr="009F152F">
              <w:rPr>
                <w:rFonts w:cs="Arial"/>
                <w:sz w:val="22"/>
                <w:szCs w:val="22"/>
                <w:lang w:eastAsia="en-US"/>
              </w:rPr>
              <w:t>4.</w:t>
            </w:r>
          </w:p>
        </w:tc>
        <w:tc>
          <w:tcPr>
            <w:tcW w:w="4536" w:type="dxa"/>
          </w:tcPr>
          <w:p w:rsidR="00070DC6" w:rsidRPr="009F152F" w:rsidRDefault="00070DC6" w:rsidP="00CF4E35">
            <w:pPr>
              <w:pStyle w:val="ListParagraph"/>
              <w:ind w:left="0"/>
              <w:rPr>
                <w:rFonts w:cs="Arial"/>
                <w:sz w:val="22"/>
                <w:szCs w:val="22"/>
                <w:lang w:eastAsia="en-US"/>
              </w:rPr>
            </w:pPr>
            <w:r w:rsidRPr="009F152F">
              <w:rPr>
                <w:rFonts w:cs="Arial"/>
                <w:sz w:val="22"/>
                <w:szCs w:val="22"/>
                <w:lang w:eastAsia="en-US"/>
              </w:rPr>
              <w:t xml:space="preserve">Create a ‘data development agenda’ – of intelligence that would be useful but is not </w:t>
            </w:r>
            <w:r w:rsidRPr="009F152F">
              <w:rPr>
                <w:rFonts w:cs="Arial"/>
                <w:sz w:val="22"/>
                <w:szCs w:val="22"/>
                <w:lang w:eastAsia="en-US"/>
              </w:rPr>
              <w:lastRenderedPageBreak/>
              <w:t>yet available. Initially, this may include district councils, housing, and child poverty.</w:t>
            </w:r>
          </w:p>
        </w:tc>
        <w:tc>
          <w:tcPr>
            <w:tcW w:w="2268" w:type="dxa"/>
          </w:tcPr>
          <w:p w:rsidR="00070DC6" w:rsidRPr="009F152F" w:rsidRDefault="00070DC6" w:rsidP="00CF4E35">
            <w:pPr>
              <w:pStyle w:val="ListParagraph"/>
              <w:ind w:left="0"/>
              <w:rPr>
                <w:rFonts w:cs="Arial"/>
                <w:sz w:val="22"/>
                <w:szCs w:val="22"/>
                <w:lang w:eastAsia="en-US"/>
              </w:rPr>
            </w:pPr>
            <w:r w:rsidRPr="009F152F">
              <w:rPr>
                <w:rFonts w:cs="Arial"/>
                <w:sz w:val="22"/>
                <w:szCs w:val="22"/>
                <w:lang w:eastAsia="en-US"/>
              </w:rPr>
              <w:lastRenderedPageBreak/>
              <w:t>TBA</w:t>
            </w:r>
          </w:p>
        </w:tc>
        <w:tc>
          <w:tcPr>
            <w:tcW w:w="1701" w:type="dxa"/>
          </w:tcPr>
          <w:p w:rsidR="00070DC6" w:rsidRPr="009F152F" w:rsidRDefault="00070DC6" w:rsidP="00CF4E35">
            <w:pPr>
              <w:rPr>
                <w:rFonts w:ascii="Arial" w:hAnsi="Arial" w:cs="Arial"/>
                <w:sz w:val="22"/>
                <w:szCs w:val="22"/>
                <w:lang w:eastAsia="en-US"/>
              </w:rPr>
            </w:pPr>
          </w:p>
        </w:tc>
      </w:tr>
      <w:tr w:rsidR="00070DC6" w:rsidRPr="009F152F" w:rsidTr="00CF4E35">
        <w:tc>
          <w:tcPr>
            <w:tcW w:w="568" w:type="dxa"/>
          </w:tcPr>
          <w:p w:rsidR="00070DC6" w:rsidRPr="009F152F" w:rsidRDefault="00070DC6" w:rsidP="00CF4E35">
            <w:pPr>
              <w:pStyle w:val="ListParagraph"/>
              <w:ind w:left="0"/>
              <w:rPr>
                <w:rFonts w:cs="Arial"/>
                <w:sz w:val="22"/>
                <w:szCs w:val="22"/>
                <w:lang w:eastAsia="en-US"/>
              </w:rPr>
            </w:pPr>
            <w:r w:rsidRPr="009F152F">
              <w:rPr>
                <w:rFonts w:cs="Arial"/>
                <w:sz w:val="22"/>
                <w:szCs w:val="22"/>
                <w:lang w:eastAsia="en-US"/>
              </w:rPr>
              <w:lastRenderedPageBreak/>
              <w:t>5</w:t>
            </w:r>
          </w:p>
        </w:tc>
        <w:tc>
          <w:tcPr>
            <w:tcW w:w="4536" w:type="dxa"/>
          </w:tcPr>
          <w:p w:rsidR="00070DC6" w:rsidRPr="009F152F" w:rsidRDefault="00070DC6" w:rsidP="00CF4E35">
            <w:pPr>
              <w:pStyle w:val="ListParagraph"/>
              <w:ind w:left="0"/>
              <w:rPr>
                <w:rFonts w:cs="Arial"/>
                <w:sz w:val="22"/>
                <w:szCs w:val="22"/>
                <w:lang w:eastAsia="en-US"/>
              </w:rPr>
            </w:pPr>
            <w:r w:rsidRPr="009F152F">
              <w:rPr>
                <w:rFonts w:cs="Arial"/>
                <w:sz w:val="22"/>
                <w:szCs w:val="22"/>
                <w:lang w:eastAsia="en-US"/>
              </w:rPr>
              <w:t>Agree key measures, including with partners providing the information, and initiate data collection in an agreed scorecard and report format for the Board.</w:t>
            </w:r>
          </w:p>
        </w:tc>
        <w:tc>
          <w:tcPr>
            <w:tcW w:w="2268" w:type="dxa"/>
          </w:tcPr>
          <w:p w:rsidR="00070DC6" w:rsidRPr="009F152F" w:rsidRDefault="00070DC6" w:rsidP="00CF4E35">
            <w:pPr>
              <w:pStyle w:val="ListParagraph"/>
              <w:ind w:left="0"/>
              <w:rPr>
                <w:rFonts w:cs="Arial"/>
                <w:sz w:val="22"/>
                <w:szCs w:val="22"/>
                <w:lang w:eastAsia="en-US"/>
              </w:rPr>
            </w:pPr>
            <w:r w:rsidRPr="009F152F">
              <w:rPr>
                <w:rFonts w:cs="Arial"/>
                <w:sz w:val="22"/>
                <w:szCs w:val="22"/>
                <w:lang w:eastAsia="en-US"/>
              </w:rPr>
              <w:t>LI</w:t>
            </w:r>
            <w:r>
              <w:rPr>
                <w:rFonts w:cs="Arial"/>
                <w:sz w:val="22"/>
                <w:szCs w:val="22"/>
                <w:lang w:eastAsia="en-US"/>
              </w:rPr>
              <w:t>S</w:t>
            </w:r>
            <w:r w:rsidRPr="009F152F">
              <w:rPr>
                <w:rFonts w:cs="Arial"/>
                <w:sz w:val="22"/>
                <w:szCs w:val="22"/>
                <w:lang w:eastAsia="en-US"/>
              </w:rPr>
              <w:t>G</w:t>
            </w:r>
          </w:p>
        </w:tc>
        <w:tc>
          <w:tcPr>
            <w:tcW w:w="1701"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End October 2013</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6</w:t>
            </w:r>
          </w:p>
        </w:tc>
        <w:tc>
          <w:tcPr>
            <w:tcW w:w="4536" w:type="dxa"/>
          </w:tcPr>
          <w:p w:rsidR="00070DC6" w:rsidRPr="009F152F" w:rsidRDefault="00070DC6" w:rsidP="00CF4E35">
            <w:pPr>
              <w:jc w:val="both"/>
              <w:rPr>
                <w:rFonts w:ascii="Arial" w:hAnsi="Arial" w:cs="Arial"/>
                <w:color w:val="000000"/>
                <w:sz w:val="22"/>
                <w:szCs w:val="22"/>
                <w:lang w:val="en-US" w:eastAsia="en-US"/>
              </w:rPr>
            </w:pPr>
            <w:r w:rsidRPr="009F152F">
              <w:rPr>
                <w:rFonts w:ascii="Arial" w:hAnsi="Arial" w:cs="Arial"/>
                <w:sz w:val="22"/>
                <w:szCs w:val="22"/>
                <w:lang w:eastAsia="en-US"/>
              </w:rPr>
              <w:t xml:space="preserve">Plan wider communications with other groups and agencies such as MAPPA and </w:t>
            </w:r>
            <w:proofErr w:type="spellStart"/>
            <w:r w:rsidRPr="009F152F">
              <w:rPr>
                <w:rFonts w:ascii="Arial" w:hAnsi="Arial" w:cs="Arial"/>
                <w:sz w:val="22"/>
                <w:szCs w:val="22"/>
                <w:lang w:eastAsia="en-US"/>
              </w:rPr>
              <w:t>Cafcass</w:t>
            </w:r>
            <w:proofErr w:type="spellEnd"/>
            <w:r w:rsidRPr="009F152F">
              <w:rPr>
                <w:rFonts w:ascii="Arial" w:hAnsi="Arial" w:cs="Arial"/>
                <w:sz w:val="22"/>
                <w:szCs w:val="22"/>
                <w:lang w:eastAsia="en-US"/>
              </w:rPr>
              <w:t xml:space="preserve"> to tell them about the </w:t>
            </w:r>
            <w:smartTag w:uri="urn:schemas-microsoft-com:office:smarttags" w:element="PersonName">
              <w:r w:rsidRPr="009F152F">
                <w:rPr>
                  <w:rFonts w:ascii="Arial" w:hAnsi="Arial" w:cs="Arial"/>
                  <w:sz w:val="22"/>
                  <w:szCs w:val="22"/>
                  <w:lang w:eastAsia="en-US"/>
                </w:rPr>
                <w:t>LSCB</w:t>
              </w:r>
            </w:smartTag>
            <w:r w:rsidRPr="009F152F">
              <w:rPr>
                <w:rFonts w:ascii="Arial" w:hAnsi="Arial" w:cs="Arial"/>
                <w:sz w:val="22"/>
                <w:szCs w:val="22"/>
                <w:lang w:eastAsia="en-US"/>
              </w:rPr>
              <w:t xml:space="preserve"> performance management framework and open channels for sharing information.</w:t>
            </w:r>
          </w:p>
        </w:tc>
        <w:tc>
          <w:tcPr>
            <w:tcW w:w="2268" w:type="dxa"/>
          </w:tcPr>
          <w:p w:rsidR="00070DC6" w:rsidRDefault="00070DC6" w:rsidP="00CF4E35">
            <w:r w:rsidRPr="007A5E30">
              <w:rPr>
                <w:rFonts w:ascii="Arial" w:hAnsi="Arial" w:cs="Arial"/>
                <w:sz w:val="22"/>
                <w:szCs w:val="22"/>
                <w:lang w:eastAsia="en-US"/>
              </w:rPr>
              <w:t>LI</w:t>
            </w:r>
            <w:r w:rsidRPr="007A5E30">
              <w:rPr>
                <w:rFonts w:cs="Arial"/>
                <w:sz w:val="22"/>
                <w:szCs w:val="22"/>
                <w:lang w:eastAsia="en-US"/>
              </w:rPr>
              <w:t>S</w:t>
            </w:r>
            <w:r w:rsidRPr="007A5E30">
              <w:rPr>
                <w:rFonts w:ascii="Arial" w:hAnsi="Arial" w:cs="Arial"/>
                <w:sz w:val="22"/>
                <w:szCs w:val="22"/>
                <w:lang w:eastAsia="en-US"/>
              </w:rPr>
              <w:t>G</w:t>
            </w:r>
          </w:p>
        </w:tc>
        <w:tc>
          <w:tcPr>
            <w:tcW w:w="1701"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End March 2014</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7</w:t>
            </w:r>
          </w:p>
        </w:tc>
        <w:tc>
          <w:tcPr>
            <w:tcW w:w="4536" w:type="dxa"/>
          </w:tcPr>
          <w:p w:rsidR="00070DC6" w:rsidRPr="009F152F" w:rsidRDefault="00070DC6" w:rsidP="00CF4E35">
            <w:pPr>
              <w:jc w:val="both"/>
              <w:rPr>
                <w:rFonts w:ascii="Arial" w:hAnsi="Arial" w:cs="Arial"/>
                <w:sz w:val="22"/>
                <w:szCs w:val="22"/>
                <w:lang w:eastAsia="en-US"/>
              </w:rPr>
            </w:pPr>
            <w:r w:rsidRPr="009F152F">
              <w:rPr>
                <w:rFonts w:ascii="Arial" w:hAnsi="Arial" w:cs="Arial"/>
                <w:sz w:val="22"/>
                <w:szCs w:val="22"/>
                <w:lang w:eastAsia="en-US"/>
              </w:rPr>
              <w:t>Populate Forward Plan with other Boards/groups such as Early Help Board.</w:t>
            </w:r>
          </w:p>
        </w:tc>
        <w:tc>
          <w:tcPr>
            <w:tcW w:w="2268" w:type="dxa"/>
          </w:tcPr>
          <w:p w:rsidR="00070DC6" w:rsidRDefault="00070DC6" w:rsidP="00CF4E35">
            <w:r w:rsidRPr="007A5E30">
              <w:rPr>
                <w:rFonts w:ascii="Arial" w:hAnsi="Arial" w:cs="Arial"/>
                <w:sz w:val="22"/>
                <w:szCs w:val="22"/>
                <w:lang w:eastAsia="en-US"/>
              </w:rPr>
              <w:t>LI</w:t>
            </w:r>
            <w:r w:rsidRPr="007A5E30">
              <w:rPr>
                <w:rFonts w:cs="Arial"/>
                <w:sz w:val="22"/>
                <w:szCs w:val="22"/>
                <w:lang w:eastAsia="en-US"/>
              </w:rPr>
              <w:t>S</w:t>
            </w:r>
            <w:r w:rsidRPr="007A5E30">
              <w:rPr>
                <w:rFonts w:ascii="Arial" w:hAnsi="Arial" w:cs="Arial"/>
                <w:sz w:val="22"/>
                <w:szCs w:val="22"/>
                <w:lang w:eastAsia="en-US"/>
              </w:rPr>
              <w:t>G</w:t>
            </w:r>
          </w:p>
        </w:tc>
        <w:tc>
          <w:tcPr>
            <w:tcW w:w="1701"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End December 2013</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8</w:t>
            </w:r>
          </w:p>
        </w:tc>
        <w:tc>
          <w:tcPr>
            <w:tcW w:w="4536" w:type="dxa"/>
          </w:tcPr>
          <w:p w:rsidR="00070DC6" w:rsidRPr="009F152F" w:rsidRDefault="00070DC6" w:rsidP="00CF4E35">
            <w:pPr>
              <w:jc w:val="both"/>
              <w:rPr>
                <w:rFonts w:ascii="Arial" w:hAnsi="Arial" w:cs="Arial"/>
                <w:sz w:val="22"/>
                <w:szCs w:val="22"/>
                <w:lang w:eastAsia="en-US"/>
              </w:rPr>
            </w:pPr>
            <w:r w:rsidRPr="009F152F">
              <w:rPr>
                <w:rFonts w:ascii="Arial" w:hAnsi="Arial" w:cs="Arial"/>
                <w:sz w:val="22"/>
                <w:szCs w:val="22"/>
                <w:lang w:eastAsia="en-US"/>
              </w:rPr>
              <w:t>Consider pan-Bedfordshire core common SCR procedures followed by individual methodology to assist partners covering more than one board</w:t>
            </w:r>
          </w:p>
        </w:tc>
        <w:tc>
          <w:tcPr>
            <w:tcW w:w="2268" w:type="dxa"/>
          </w:tcPr>
          <w:p w:rsidR="00070DC6" w:rsidRDefault="00070DC6" w:rsidP="00CF4E35">
            <w:r w:rsidRPr="007A5E30">
              <w:rPr>
                <w:rFonts w:ascii="Arial" w:hAnsi="Arial" w:cs="Arial"/>
                <w:sz w:val="22"/>
                <w:szCs w:val="22"/>
                <w:lang w:eastAsia="en-US"/>
              </w:rPr>
              <w:t>LI</w:t>
            </w:r>
            <w:r w:rsidRPr="007A5E30">
              <w:rPr>
                <w:rFonts w:cs="Arial"/>
                <w:sz w:val="22"/>
                <w:szCs w:val="22"/>
                <w:lang w:eastAsia="en-US"/>
              </w:rPr>
              <w:t>S</w:t>
            </w:r>
            <w:r w:rsidRPr="007A5E30">
              <w:rPr>
                <w:rFonts w:ascii="Arial" w:hAnsi="Arial" w:cs="Arial"/>
                <w:sz w:val="22"/>
                <w:szCs w:val="22"/>
                <w:lang w:eastAsia="en-US"/>
              </w:rPr>
              <w:t>G</w:t>
            </w:r>
          </w:p>
        </w:tc>
        <w:tc>
          <w:tcPr>
            <w:tcW w:w="1701"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December LISG 2013</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9</w:t>
            </w:r>
          </w:p>
        </w:tc>
        <w:tc>
          <w:tcPr>
            <w:tcW w:w="4536" w:type="dxa"/>
          </w:tcPr>
          <w:p w:rsidR="00070DC6" w:rsidRPr="009F152F" w:rsidRDefault="00070DC6" w:rsidP="00CF4E35">
            <w:pPr>
              <w:jc w:val="both"/>
              <w:rPr>
                <w:rFonts w:ascii="Arial" w:hAnsi="Arial" w:cs="Arial"/>
                <w:sz w:val="22"/>
                <w:szCs w:val="22"/>
                <w:lang w:eastAsia="en-US"/>
              </w:rPr>
            </w:pPr>
            <w:r w:rsidRPr="009F152F">
              <w:rPr>
                <w:rFonts w:ascii="Arial" w:hAnsi="Arial" w:cs="Arial"/>
                <w:sz w:val="22"/>
                <w:szCs w:val="22"/>
                <w:lang w:eastAsia="en-US"/>
              </w:rPr>
              <w:t xml:space="preserve">Collate from all agencies their current audit plans and audits recently undertaken so effort and focus is not duplicated, and </w:t>
            </w:r>
            <w:r>
              <w:rPr>
                <w:rFonts w:ascii="Arial" w:hAnsi="Arial" w:cs="Arial"/>
                <w:sz w:val="22"/>
                <w:szCs w:val="22"/>
                <w:lang w:eastAsia="en-US"/>
              </w:rPr>
              <w:t>BB</w:t>
            </w:r>
            <w:r w:rsidRPr="009F152F">
              <w:rPr>
                <w:rFonts w:ascii="Arial" w:hAnsi="Arial" w:cs="Arial"/>
                <w:sz w:val="22"/>
                <w:szCs w:val="22"/>
                <w:lang w:eastAsia="en-US"/>
              </w:rPr>
              <w:t>SCB plan for auditing is targeted.</w:t>
            </w:r>
          </w:p>
        </w:tc>
        <w:tc>
          <w:tcPr>
            <w:tcW w:w="2268" w:type="dxa"/>
          </w:tcPr>
          <w:p w:rsidR="00070DC6" w:rsidRDefault="00070DC6" w:rsidP="00CF4E35">
            <w:r w:rsidRPr="007A5E30">
              <w:rPr>
                <w:rFonts w:ascii="Arial" w:hAnsi="Arial" w:cs="Arial"/>
                <w:sz w:val="22"/>
                <w:szCs w:val="22"/>
                <w:lang w:eastAsia="en-US"/>
              </w:rPr>
              <w:t>LI</w:t>
            </w:r>
            <w:r w:rsidRPr="007A5E30">
              <w:rPr>
                <w:rFonts w:cs="Arial"/>
                <w:sz w:val="22"/>
                <w:szCs w:val="22"/>
                <w:lang w:eastAsia="en-US"/>
              </w:rPr>
              <w:t>S</w:t>
            </w:r>
            <w:r w:rsidRPr="007A5E30">
              <w:rPr>
                <w:rFonts w:ascii="Arial" w:hAnsi="Arial" w:cs="Arial"/>
                <w:sz w:val="22"/>
                <w:szCs w:val="22"/>
                <w:lang w:eastAsia="en-US"/>
              </w:rPr>
              <w:t>G</w:t>
            </w:r>
          </w:p>
        </w:tc>
        <w:tc>
          <w:tcPr>
            <w:tcW w:w="1701"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December LISG 2013</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9</w:t>
            </w:r>
          </w:p>
        </w:tc>
        <w:tc>
          <w:tcPr>
            <w:tcW w:w="4536" w:type="dxa"/>
          </w:tcPr>
          <w:p w:rsidR="00070DC6" w:rsidRPr="009F152F" w:rsidRDefault="00070DC6" w:rsidP="00CF4E35">
            <w:pPr>
              <w:jc w:val="both"/>
              <w:rPr>
                <w:rFonts w:ascii="Arial" w:hAnsi="Arial" w:cs="Arial"/>
                <w:sz w:val="22"/>
                <w:szCs w:val="22"/>
                <w:lang w:eastAsia="en-US"/>
              </w:rPr>
            </w:pPr>
            <w:r w:rsidRPr="009F152F">
              <w:rPr>
                <w:rFonts w:ascii="Arial" w:hAnsi="Arial" w:cs="Arial"/>
                <w:sz w:val="22"/>
                <w:szCs w:val="22"/>
                <w:lang w:eastAsia="en-US"/>
              </w:rPr>
              <w:t>Agree programme of multi-agency audits and QA timetable with partners and peer review support where appropriate. Set up method for collecting/recording audit information centrally</w:t>
            </w:r>
          </w:p>
        </w:tc>
        <w:tc>
          <w:tcPr>
            <w:tcW w:w="2268" w:type="dxa"/>
          </w:tcPr>
          <w:p w:rsidR="00070DC6" w:rsidRDefault="00070DC6" w:rsidP="00CF4E35">
            <w:r w:rsidRPr="007A5E30">
              <w:rPr>
                <w:rFonts w:ascii="Arial" w:hAnsi="Arial" w:cs="Arial"/>
                <w:sz w:val="22"/>
                <w:szCs w:val="22"/>
                <w:lang w:eastAsia="en-US"/>
              </w:rPr>
              <w:t>LI</w:t>
            </w:r>
            <w:r w:rsidRPr="007A5E30">
              <w:rPr>
                <w:rFonts w:cs="Arial"/>
                <w:sz w:val="22"/>
                <w:szCs w:val="22"/>
                <w:lang w:eastAsia="en-US"/>
              </w:rPr>
              <w:t>S</w:t>
            </w:r>
            <w:r w:rsidRPr="007A5E30">
              <w:rPr>
                <w:rFonts w:ascii="Arial" w:hAnsi="Arial" w:cs="Arial"/>
                <w:sz w:val="22"/>
                <w:szCs w:val="22"/>
                <w:lang w:eastAsia="en-US"/>
              </w:rPr>
              <w:t>G</w:t>
            </w:r>
          </w:p>
        </w:tc>
        <w:tc>
          <w:tcPr>
            <w:tcW w:w="1701"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December LISG 2013</w:t>
            </w:r>
          </w:p>
        </w:tc>
      </w:tr>
      <w:tr w:rsidR="00070DC6" w:rsidRPr="009F152F" w:rsidTr="00CF4E35">
        <w:tc>
          <w:tcPr>
            <w:tcW w:w="568"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10</w:t>
            </w:r>
          </w:p>
        </w:tc>
        <w:tc>
          <w:tcPr>
            <w:tcW w:w="4536" w:type="dxa"/>
          </w:tcPr>
          <w:p w:rsidR="00070DC6" w:rsidRPr="009F152F" w:rsidRDefault="00070DC6" w:rsidP="00CF4E35">
            <w:pPr>
              <w:jc w:val="both"/>
              <w:rPr>
                <w:rFonts w:ascii="Arial" w:hAnsi="Arial" w:cs="Arial"/>
                <w:color w:val="000000"/>
                <w:sz w:val="22"/>
                <w:szCs w:val="22"/>
                <w:lang w:val="en-US" w:eastAsia="en-US"/>
              </w:rPr>
            </w:pPr>
            <w:r w:rsidRPr="009F152F">
              <w:rPr>
                <w:rFonts w:ascii="Arial" w:hAnsi="Arial" w:cs="Arial"/>
                <w:sz w:val="22"/>
                <w:szCs w:val="22"/>
                <w:lang w:eastAsia="en-US"/>
              </w:rPr>
              <w:t>Sign off by Board and commence implementation of framework.</w:t>
            </w:r>
          </w:p>
        </w:tc>
        <w:tc>
          <w:tcPr>
            <w:tcW w:w="2268" w:type="dxa"/>
          </w:tcPr>
          <w:p w:rsidR="00070DC6" w:rsidRPr="009F152F" w:rsidRDefault="00070DC6" w:rsidP="00CF4E35">
            <w:pPr>
              <w:rPr>
                <w:rFonts w:ascii="Arial" w:hAnsi="Arial" w:cs="Arial"/>
                <w:sz w:val="22"/>
                <w:szCs w:val="22"/>
                <w:lang w:eastAsia="en-US"/>
              </w:rPr>
            </w:pPr>
            <w:r>
              <w:rPr>
                <w:rFonts w:ascii="Arial" w:hAnsi="Arial" w:cs="Arial"/>
                <w:sz w:val="22"/>
                <w:szCs w:val="22"/>
                <w:lang w:eastAsia="en-US"/>
              </w:rPr>
              <w:t>Strategic Board</w:t>
            </w:r>
          </w:p>
        </w:tc>
        <w:tc>
          <w:tcPr>
            <w:tcW w:w="1701" w:type="dxa"/>
          </w:tcPr>
          <w:p w:rsidR="00070DC6" w:rsidRPr="009F152F" w:rsidRDefault="00070DC6" w:rsidP="00CF4E35">
            <w:pPr>
              <w:rPr>
                <w:rFonts w:ascii="Arial" w:hAnsi="Arial" w:cs="Arial"/>
                <w:sz w:val="22"/>
                <w:szCs w:val="22"/>
                <w:lang w:eastAsia="en-US"/>
              </w:rPr>
            </w:pPr>
            <w:r w:rsidRPr="009F152F">
              <w:rPr>
                <w:rFonts w:ascii="Arial" w:hAnsi="Arial" w:cs="Arial"/>
                <w:sz w:val="22"/>
                <w:szCs w:val="22"/>
                <w:lang w:eastAsia="en-US"/>
              </w:rPr>
              <w:t>1</w:t>
            </w:r>
            <w:r>
              <w:rPr>
                <w:rFonts w:ascii="Arial" w:hAnsi="Arial" w:cs="Arial"/>
                <w:sz w:val="22"/>
                <w:szCs w:val="22"/>
                <w:lang w:eastAsia="en-US"/>
              </w:rPr>
              <w:t>2</w:t>
            </w:r>
            <w:r w:rsidRPr="009F152F">
              <w:rPr>
                <w:rFonts w:ascii="Arial" w:hAnsi="Arial" w:cs="Arial"/>
                <w:sz w:val="22"/>
                <w:szCs w:val="22"/>
                <w:vertAlign w:val="superscript"/>
                <w:lang w:eastAsia="en-US"/>
              </w:rPr>
              <w:t>th</w:t>
            </w:r>
            <w:r w:rsidRPr="009F152F">
              <w:rPr>
                <w:rFonts w:ascii="Arial" w:hAnsi="Arial" w:cs="Arial"/>
                <w:sz w:val="22"/>
                <w:szCs w:val="22"/>
                <w:lang w:eastAsia="en-US"/>
              </w:rPr>
              <w:t xml:space="preserve"> </w:t>
            </w:r>
            <w:r>
              <w:rPr>
                <w:rFonts w:ascii="Arial" w:hAnsi="Arial" w:cs="Arial"/>
                <w:sz w:val="22"/>
                <w:szCs w:val="22"/>
                <w:lang w:eastAsia="en-US"/>
              </w:rPr>
              <w:t>December 2013</w:t>
            </w:r>
          </w:p>
        </w:tc>
      </w:tr>
    </w:tbl>
    <w:p w:rsidR="00070DC6" w:rsidRPr="009F152F" w:rsidRDefault="00070DC6" w:rsidP="00070DC6">
      <w:pPr>
        <w:jc w:val="both"/>
        <w:rPr>
          <w:rFonts w:ascii="Arial" w:hAnsi="Arial" w:cs="Arial"/>
          <w:sz w:val="22"/>
          <w:szCs w:val="22"/>
        </w:rPr>
      </w:pPr>
    </w:p>
    <w:p w:rsidR="00070DC6" w:rsidRPr="006B0B44" w:rsidRDefault="00070DC6" w:rsidP="00070DC6">
      <w:pPr>
        <w:jc w:val="both"/>
        <w:rPr>
          <w:rFonts w:cs="Arial"/>
        </w:rPr>
      </w:pPr>
    </w:p>
    <w:p w:rsidR="00070DC6" w:rsidRDefault="00070DC6" w:rsidP="00070DC6">
      <w:pPr>
        <w:jc w:val="both"/>
        <w:rPr>
          <w:rFonts w:cs="Arial"/>
        </w:rPr>
      </w:pPr>
    </w:p>
    <w:p w:rsidR="00070DC6" w:rsidRDefault="00070DC6" w:rsidP="00070DC6">
      <w:pPr>
        <w:jc w:val="both"/>
        <w:rPr>
          <w:rFonts w:cs="Arial"/>
        </w:rPr>
        <w:sectPr w:rsidR="00070DC6" w:rsidSect="00FB5531">
          <w:footerReference w:type="default" r:id="rId16"/>
          <w:pgSz w:w="11906" w:h="16838"/>
          <w:pgMar w:top="1440" w:right="1416" w:bottom="1440" w:left="1560" w:header="708" w:footer="708" w:gutter="0"/>
          <w:cols w:space="708"/>
          <w:docGrid w:linePitch="360"/>
        </w:sectPr>
      </w:pPr>
    </w:p>
    <w:p w:rsidR="00070DC6" w:rsidRPr="00B36B8B" w:rsidRDefault="00070DC6" w:rsidP="00070DC6">
      <w:pPr>
        <w:jc w:val="both"/>
        <w:rPr>
          <w:rFonts w:ascii="Calibri" w:hAnsi="Calibri"/>
          <w:sz w:val="22"/>
          <w:szCs w:val="22"/>
          <w:lang w:eastAsia="en-US"/>
        </w:rPr>
        <w:sectPr w:rsidR="00070DC6" w:rsidRPr="00B36B8B" w:rsidSect="00FB5531">
          <w:headerReference w:type="default" r:id="rId17"/>
          <w:footerReference w:type="default" r:id="rId18"/>
          <w:pgSz w:w="16838" w:h="11906" w:orient="landscape"/>
          <w:pgMar w:top="1418" w:right="1440" w:bottom="1800" w:left="1440" w:header="708" w:footer="708" w:gutter="0"/>
          <w:cols w:space="708"/>
          <w:docGrid w:linePitch="360"/>
        </w:sectPr>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1552575</wp:posOffset>
                </wp:positionH>
                <wp:positionV relativeFrom="paragraph">
                  <wp:posOffset>88265</wp:posOffset>
                </wp:positionV>
                <wp:extent cx="2774315" cy="1028700"/>
                <wp:effectExtent l="0" t="0" r="698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028700"/>
                        </a:xfrm>
                        <a:prstGeom prst="rect">
                          <a:avLst/>
                        </a:prstGeom>
                        <a:solidFill>
                          <a:srgbClr val="8064A2">
                            <a:lumMod val="20000"/>
                            <a:lumOff val="80000"/>
                          </a:srgbClr>
                        </a:solidFill>
                        <a:ln w="9525">
                          <a:noFill/>
                          <a:miter lim="800000"/>
                          <a:headEnd/>
                          <a:tailEnd/>
                        </a:ln>
                      </wps:spPr>
                      <wps:txb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numPr>
                                <w:ilvl w:val="0"/>
                                <w:numId w:val="23"/>
                              </w:numPr>
                              <w:shd w:val="clear" w:color="auto" w:fill="E5DFEC"/>
                              <w:rPr>
                                <w:color w:val="403152"/>
                                <w:sz w:val="20"/>
                              </w:rPr>
                            </w:pPr>
                            <w:r w:rsidRPr="00436073">
                              <w:rPr>
                                <w:color w:val="403152"/>
                                <w:sz w:val="20"/>
                              </w:rPr>
                              <w:t>Improvement in key measures in quarterly performance reports</w:t>
                            </w:r>
                          </w:p>
                          <w:p w:rsidR="00070DC6" w:rsidRPr="00436073" w:rsidRDefault="00070DC6" w:rsidP="00070DC6">
                            <w:pPr>
                              <w:shd w:val="clear" w:color="auto" w:fill="E5DFEC"/>
                              <w:rPr>
                                <w:b/>
                                <w:color w:val="403152"/>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122.25pt;margin-top:6.95pt;width:218.45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" fillcolor="#e6e0ec" stroked="f">
                <v:textbo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numPr>
                          <w:ilvl w:val="0"/>
                          <w:numId w:val="23"/>
                        </w:numPr>
                        <w:shd w:val="clear" w:color="auto" w:fill="E5DFEC"/>
                        <w:rPr>
                          <w:color w:val="403152"/>
                          <w:sz w:val="20"/>
                        </w:rPr>
                      </w:pPr>
                      <w:r w:rsidRPr="00436073">
                        <w:rPr>
                          <w:color w:val="403152"/>
                          <w:sz w:val="20"/>
                        </w:rPr>
                        <w:t>Improvement in key measures in quarterly performance reports</w:t>
                      </w:r>
                    </w:p>
                    <w:p w:rsidR="00070DC6" w:rsidRPr="00436073" w:rsidRDefault="00070DC6" w:rsidP="00070DC6">
                      <w:pPr>
                        <w:shd w:val="clear" w:color="auto" w:fill="E5DFEC"/>
                        <w:rPr>
                          <w:b/>
                          <w:color w:val="403152"/>
                          <w:sz w:val="2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91440</wp:posOffset>
                </wp:positionV>
                <wp:extent cx="3000375" cy="1147445"/>
                <wp:effectExtent l="0" t="127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4744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numPr>
                                <w:ilvl w:val="0"/>
                                <w:numId w:val="23"/>
                              </w:numPr>
                              <w:shd w:val="clear" w:color="auto" w:fill="E5DFEC"/>
                              <w:rPr>
                                <w:color w:val="403152"/>
                                <w:sz w:val="20"/>
                              </w:rPr>
                            </w:pPr>
                            <w:r w:rsidRPr="00436073">
                              <w:rPr>
                                <w:color w:val="403152"/>
                                <w:sz w:val="20"/>
                              </w:rPr>
                              <w:t>All actions in BBSCB business plan are on track or completed to timescale.</w:t>
                            </w:r>
                          </w:p>
                          <w:p w:rsidR="00070DC6" w:rsidRPr="00436073" w:rsidRDefault="00070DC6" w:rsidP="00070DC6">
                            <w:pPr>
                              <w:numPr>
                                <w:ilvl w:val="0"/>
                                <w:numId w:val="23"/>
                              </w:numPr>
                              <w:shd w:val="clear" w:color="auto" w:fill="E5DFEC"/>
                              <w:rPr>
                                <w:color w:val="403152"/>
                                <w:sz w:val="20"/>
                              </w:rPr>
                            </w:pPr>
                            <w:r w:rsidRPr="00436073">
                              <w:rPr>
                                <w:color w:val="403152"/>
                                <w:sz w:val="20"/>
                              </w:rPr>
                              <w:t>Robust annual report produced which evidences improvement</w:t>
                            </w:r>
                          </w:p>
                          <w:p w:rsidR="00070DC6" w:rsidRPr="00436073" w:rsidRDefault="00070DC6" w:rsidP="00070DC6">
                            <w:pPr>
                              <w:numPr>
                                <w:ilvl w:val="0"/>
                                <w:numId w:val="23"/>
                              </w:numPr>
                              <w:shd w:val="clear" w:color="auto" w:fill="E5DFEC"/>
                              <w:rPr>
                                <w:color w:val="403152"/>
                                <w:sz w:val="20"/>
                              </w:rPr>
                            </w:pPr>
                            <w:r w:rsidRPr="00436073">
                              <w:rPr>
                                <w:color w:val="403152"/>
                                <w:sz w:val="20"/>
                              </w:rPr>
                              <w:t xml:space="preserve">% Board members attending meetings in line with </w:t>
                            </w:r>
                            <w:proofErr w:type="spellStart"/>
                            <w:r w:rsidRPr="00436073">
                              <w:rPr>
                                <w:color w:val="403152"/>
                                <w:sz w:val="20"/>
                              </w:rPr>
                              <w:t>ToR</w:t>
                            </w:r>
                            <w:proofErr w:type="spellEnd"/>
                            <w:r w:rsidRPr="00436073">
                              <w:rPr>
                                <w:color w:val="403152"/>
                                <w:sz w:val="20"/>
                              </w:rPr>
                              <w:t xml:space="preserve"> for each group.</w:t>
                            </w:r>
                          </w:p>
                          <w:p w:rsidR="00070DC6" w:rsidRPr="00436073" w:rsidRDefault="00070DC6" w:rsidP="00070DC6">
                            <w:pPr>
                              <w:shd w:val="clear" w:color="auto" w:fill="E5DFEC"/>
                              <w:ind w:left="360"/>
                              <w:rPr>
                                <w:color w:val="403152"/>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5in;margin-top:7.2pt;width:236.25pt;height:9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" fillcolor="#e5dfec" stroked="f">
                <v:textbo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numPr>
                          <w:ilvl w:val="0"/>
                          <w:numId w:val="23"/>
                        </w:numPr>
                        <w:shd w:val="clear" w:color="auto" w:fill="E5DFEC"/>
                        <w:rPr>
                          <w:color w:val="403152"/>
                          <w:sz w:val="20"/>
                        </w:rPr>
                      </w:pPr>
                      <w:r w:rsidRPr="00436073">
                        <w:rPr>
                          <w:color w:val="403152"/>
                          <w:sz w:val="20"/>
                        </w:rPr>
                        <w:t>All actions in BBSCB business plan are on track or completed to timescale.</w:t>
                      </w:r>
                    </w:p>
                    <w:p w:rsidR="00070DC6" w:rsidRPr="00436073" w:rsidRDefault="00070DC6" w:rsidP="00070DC6">
                      <w:pPr>
                        <w:numPr>
                          <w:ilvl w:val="0"/>
                          <w:numId w:val="23"/>
                        </w:numPr>
                        <w:shd w:val="clear" w:color="auto" w:fill="E5DFEC"/>
                        <w:rPr>
                          <w:color w:val="403152"/>
                          <w:sz w:val="20"/>
                        </w:rPr>
                      </w:pPr>
                      <w:r w:rsidRPr="00436073">
                        <w:rPr>
                          <w:color w:val="403152"/>
                          <w:sz w:val="20"/>
                        </w:rPr>
                        <w:t>Robust annual report produced which evidences improvement</w:t>
                      </w:r>
                    </w:p>
                    <w:p w:rsidR="00070DC6" w:rsidRPr="00436073" w:rsidRDefault="00070DC6" w:rsidP="00070DC6">
                      <w:pPr>
                        <w:numPr>
                          <w:ilvl w:val="0"/>
                          <w:numId w:val="23"/>
                        </w:numPr>
                        <w:shd w:val="clear" w:color="auto" w:fill="E5DFEC"/>
                        <w:rPr>
                          <w:color w:val="403152"/>
                          <w:sz w:val="20"/>
                        </w:rPr>
                      </w:pPr>
                      <w:r w:rsidRPr="00436073">
                        <w:rPr>
                          <w:color w:val="403152"/>
                          <w:sz w:val="20"/>
                        </w:rPr>
                        <w:t xml:space="preserve">% Board members attending meetings in line with </w:t>
                      </w:r>
                      <w:proofErr w:type="spellStart"/>
                      <w:r w:rsidRPr="00436073">
                        <w:rPr>
                          <w:color w:val="403152"/>
                          <w:sz w:val="20"/>
                        </w:rPr>
                        <w:t>ToR</w:t>
                      </w:r>
                      <w:proofErr w:type="spellEnd"/>
                      <w:r w:rsidRPr="00436073">
                        <w:rPr>
                          <w:color w:val="403152"/>
                          <w:sz w:val="20"/>
                        </w:rPr>
                        <w:t xml:space="preserve"> for each group.</w:t>
                      </w:r>
                    </w:p>
                    <w:p w:rsidR="00070DC6" w:rsidRPr="00436073" w:rsidRDefault="00070DC6" w:rsidP="00070DC6">
                      <w:pPr>
                        <w:shd w:val="clear" w:color="auto" w:fill="E5DFEC"/>
                        <w:ind w:left="360"/>
                        <w:rPr>
                          <w:color w:val="403152"/>
                          <w:sz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-10160</wp:posOffset>
                </wp:positionV>
                <wp:extent cx="9677400" cy="5918200"/>
                <wp:effectExtent l="76200" t="38100" r="95250" b="12065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0" cy="5918200"/>
                        </a:xfrm>
                        <a:prstGeom prst="ellipse">
                          <a:avLst/>
                        </a:prstGeom>
                        <a:solidFill>
                          <a:srgbClr val="8064A2">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25.5pt;margin-top:-.8pt;width:762pt;height: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" fillcolor="#e6e0ec" stroked="f">
                <v:shadow on="t" color="black" opacity="22937f" origin=",.5" offset="0,.63889mm"/>
                <v:path arrowok="t"/>
              </v:oval>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7051675</wp:posOffset>
                </wp:positionH>
                <wp:positionV relativeFrom="paragraph">
                  <wp:posOffset>1334135</wp:posOffset>
                </wp:positionV>
                <wp:extent cx="2252980" cy="1219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219200"/>
                        </a:xfrm>
                        <a:prstGeom prst="rect">
                          <a:avLst/>
                        </a:prstGeom>
                        <a:solidFill>
                          <a:srgbClr val="8064A2">
                            <a:lumMod val="20000"/>
                            <a:lumOff val="80000"/>
                          </a:srgbClr>
                        </a:solidFill>
                        <a:ln w="9525">
                          <a:noFill/>
                          <a:miter lim="800000"/>
                          <a:headEnd/>
                          <a:tailEnd/>
                        </a:ln>
                      </wps:spPr>
                      <wps:txb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18"/>
                              </w:numPr>
                              <w:shd w:val="clear" w:color="auto" w:fill="E5DFEC"/>
                              <w:rPr>
                                <w:color w:val="403152"/>
                                <w:sz w:val="20"/>
                              </w:rPr>
                            </w:pPr>
                            <w:r w:rsidRPr="00436073">
                              <w:rPr>
                                <w:color w:val="403152"/>
                                <w:sz w:val="20"/>
                              </w:rPr>
                              <w:t>Section 11 audits</w:t>
                            </w:r>
                          </w:p>
                          <w:p w:rsidR="00070DC6" w:rsidRPr="00436073" w:rsidRDefault="00070DC6" w:rsidP="00070DC6">
                            <w:pPr>
                              <w:numPr>
                                <w:ilvl w:val="0"/>
                                <w:numId w:val="18"/>
                              </w:numPr>
                              <w:shd w:val="clear" w:color="auto" w:fill="E5DFEC"/>
                              <w:rPr>
                                <w:color w:val="403152"/>
                                <w:sz w:val="20"/>
                              </w:rPr>
                            </w:pPr>
                            <w:r w:rsidRPr="00436073">
                              <w:rPr>
                                <w:color w:val="403152"/>
                                <w:sz w:val="20"/>
                              </w:rPr>
                              <w:t>Data about the board (cost, attendance, views of workforce)</w:t>
                            </w:r>
                          </w:p>
                          <w:p w:rsidR="00070DC6" w:rsidRPr="00436073" w:rsidRDefault="00070DC6" w:rsidP="00070DC6">
                            <w:pPr>
                              <w:numPr>
                                <w:ilvl w:val="0"/>
                                <w:numId w:val="18"/>
                              </w:numPr>
                              <w:shd w:val="clear" w:color="auto" w:fill="E5DFEC"/>
                              <w:rPr>
                                <w:color w:val="403152"/>
                                <w:sz w:val="20"/>
                              </w:rPr>
                            </w:pPr>
                            <w:r w:rsidRPr="00436073">
                              <w:rPr>
                                <w:color w:val="403152"/>
                                <w:sz w:val="20"/>
                              </w:rPr>
                              <w:t>Inspections</w:t>
                            </w:r>
                          </w:p>
                          <w:p w:rsidR="00070DC6" w:rsidRPr="00436073" w:rsidRDefault="00070DC6" w:rsidP="00070DC6">
                            <w:pPr>
                              <w:numPr>
                                <w:ilvl w:val="0"/>
                                <w:numId w:val="18"/>
                              </w:numPr>
                              <w:shd w:val="clear" w:color="auto" w:fill="E5DFEC"/>
                              <w:rPr>
                                <w:color w:val="403152"/>
                                <w:sz w:val="20"/>
                              </w:rPr>
                            </w:pPr>
                            <w:r w:rsidRPr="00436073">
                              <w:rPr>
                                <w:color w:val="403152"/>
                                <w:sz w:val="20"/>
                              </w:rPr>
                              <w:t xml:space="preserve">Effectiveness of SCRs and reviews undertaken.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left:0;text-align:left;margin-left:555.25pt;margin-top:105.05pt;width:177.4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" fillcolor="#e6e0ec" stroked="f">
                <v:textbo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18"/>
                        </w:numPr>
                        <w:shd w:val="clear" w:color="auto" w:fill="E5DFEC"/>
                        <w:rPr>
                          <w:color w:val="403152"/>
                          <w:sz w:val="20"/>
                        </w:rPr>
                      </w:pPr>
                      <w:r w:rsidRPr="00436073">
                        <w:rPr>
                          <w:color w:val="403152"/>
                          <w:sz w:val="20"/>
                        </w:rPr>
                        <w:t>Section 11 audits</w:t>
                      </w:r>
                    </w:p>
                    <w:p w:rsidR="00070DC6" w:rsidRPr="00436073" w:rsidRDefault="00070DC6" w:rsidP="00070DC6">
                      <w:pPr>
                        <w:numPr>
                          <w:ilvl w:val="0"/>
                          <w:numId w:val="18"/>
                        </w:numPr>
                        <w:shd w:val="clear" w:color="auto" w:fill="E5DFEC"/>
                        <w:rPr>
                          <w:color w:val="403152"/>
                          <w:sz w:val="20"/>
                        </w:rPr>
                      </w:pPr>
                      <w:r w:rsidRPr="00436073">
                        <w:rPr>
                          <w:color w:val="403152"/>
                          <w:sz w:val="20"/>
                        </w:rPr>
                        <w:t>Data about the board (cost, attendance, views of workforce)</w:t>
                      </w:r>
                    </w:p>
                    <w:p w:rsidR="00070DC6" w:rsidRPr="00436073" w:rsidRDefault="00070DC6" w:rsidP="00070DC6">
                      <w:pPr>
                        <w:numPr>
                          <w:ilvl w:val="0"/>
                          <w:numId w:val="18"/>
                        </w:numPr>
                        <w:shd w:val="clear" w:color="auto" w:fill="E5DFEC"/>
                        <w:rPr>
                          <w:color w:val="403152"/>
                          <w:sz w:val="20"/>
                        </w:rPr>
                      </w:pPr>
                      <w:r w:rsidRPr="00436073">
                        <w:rPr>
                          <w:color w:val="403152"/>
                          <w:sz w:val="20"/>
                        </w:rPr>
                        <w:t>Inspections</w:t>
                      </w:r>
                    </w:p>
                    <w:p w:rsidR="00070DC6" w:rsidRPr="00436073" w:rsidRDefault="00070DC6" w:rsidP="00070DC6">
                      <w:pPr>
                        <w:numPr>
                          <w:ilvl w:val="0"/>
                          <w:numId w:val="18"/>
                        </w:numPr>
                        <w:shd w:val="clear" w:color="auto" w:fill="E5DFEC"/>
                        <w:rPr>
                          <w:color w:val="403152"/>
                          <w:sz w:val="20"/>
                        </w:rPr>
                      </w:pPr>
                      <w:r w:rsidRPr="00436073">
                        <w:rPr>
                          <w:color w:val="403152"/>
                          <w:sz w:val="20"/>
                        </w:rPr>
                        <w:t xml:space="preserve">Effectiveness of SCRs and reviews undertaken.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7048500</wp:posOffset>
                </wp:positionH>
                <wp:positionV relativeFrom="paragraph">
                  <wp:posOffset>3221990</wp:posOffset>
                </wp:positionV>
                <wp:extent cx="2305050" cy="1219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19200"/>
                        </a:xfrm>
                        <a:prstGeom prst="rect">
                          <a:avLst/>
                        </a:prstGeom>
                        <a:solidFill>
                          <a:srgbClr val="8064A2">
                            <a:lumMod val="20000"/>
                            <a:lumOff val="80000"/>
                          </a:srgbClr>
                        </a:solidFill>
                        <a:ln w="9525">
                          <a:noFill/>
                          <a:miter lim="800000"/>
                          <a:headEnd/>
                          <a:tailEnd/>
                        </a:ln>
                      </wps:spPr>
                      <wps:txb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19"/>
                              </w:numPr>
                              <w:shd w:val="clear" w:color="auto" w:fill="E5DFEC"/>
                              <w:rPr>
                                <w:color w:val="403152"/>
                                <w:sz w:val="20"/>
                              </w:rPr>
                            </w:pPr>
                            <w:r w:rsidRPr="00436073">
                              <w:rPr>
                                <w:color w:val="403152"/>
                                <w:sz w:val="20"/>
                              </w:rPr>
                              <w:t xml:space="preserve">Numbers/rates of CAF, CP, LAC, DV incidents, Offenders, </w:t>
                            </w:r>
                          </w:p>
                          <w:p w:rsidR="00070DC6" w:rsidRPr="00436073" w:rsidRDefault="00070DC6" w:rsidP="00070DC6">
                            <w:pPr>
                              <w:numPr>
                                <w:ilvl w:val="0"/>
                                <w:numId w:val="19"/>
                              </w:numPr>
                              <w:shd w:val="clear" w:color="auto" w:fill="E5DFEC"/>
                              <w:rPr>
                                <w:color w:val="403152"/>
                                <w:sz w:val="20"/>
                              </w:rPr>
                            </w:pPr>
                            <w:r w:rsidRPr="00436073">
                              <w:rPr>
                                <w:color w:val="403152"/>
                                <w:sz w:val="20"/>
                              </w:rPr>
                              <w:t>Referral and assessment data analysis</w:t>
                            </w:r>
                          </w:p>
                          <w:p w:rsidR="00070DC6" w:rsidRPr="00436073" w:rsidRDefault="00070DC6" w:rsidP="00070DC6">
                            <w:pPr>
                              <w:numPr>
                                <w:ilvl w:val="0"/>
                                <w:numId w:val="19"/>
                              </w:numPr>
                              <w:shd w:val="clear" w:color="auto" w:fill="E5DFEC"/>
                              <w:rPr>
                                <w:color w:val="403152"/>
                                <w:sz w:val="20"/>
                              </w:rPr>
                            </w:pPr>
                            <w:r w:rsidRPr="00436073">
                              <w:rPr>
                                <w:color w:val="403152"/>
                                <w:sz w:val="20"/>
                              </w:rPr>
                              <w:t>Audits</w:t>
                            </w:r>
                          </w:p>
                          <w:p w:rsidR="00070DC6" w:rsidRPr="00436073" w:rsidRDefault="00070DC6" w:rsidP="00070DC6">
                            <w:pPr>
                              <w:numPr>
                                <w:ilvl w:val="0"/>
                                <w:numId w:val="19"/>
                              </w:numPr>
                              <w:shd w:val="clear" w:color="auto" w:fill="E5DFEC"/>
                              <w:rPr>
                                <w:color w:val="403152"/>
                                <w:sz w:val="20"/>
                              </w:rPr>
                            </w:pPr>
                            <w:r w:rsidRPr="00436073">
                              <w:rPr>
                                <w:color w:val="403152"/>
                                <w:sz w:val="20"/>
                              </w:rPr>
                              <w:t>Early help data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555pt;margin-top:253.7pt;width:181.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" fillcolor="#e6e0ec" stroked="f">
                <v:textbo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19"/>
                        </w:numPr>
                        <w:shd w:val="clear" w:color="auto" w:fill="E5DFEC"/>
                        <w:rPr>
                          <w:color w:val="403152"/>
                          <w:sz w:val="20"/>
                        </w:rPr>
                      </w:pPr>
                      <w:r w:rsidRPr="00436073">
                        <w:rPr>
                          <w:color w:val="403152"/>
                          <w:sz w:val="20"/>
                        </w:rPr>
                        <w:t xml:space="preserve">Numbers/rates of CAF, CP, LAC, DV incidents, Offenders, </w:t>
                      </w:r>
                    </w:p>
                    <w:p w:rsidR="00070DC6" w:rsidRPr="00436073" w:rsidRDefault="00070DC6" w:rsidP="00070DC6">
                      <w:pPr>
                        <w:numPr>
                          <w:ilvl w:val="0"/>
                          <w:numId w:val="19"/>
                        </w:numPr>
                        <w:shd w:val="clear" w:color="auto" w:fill="E5DFEC"/>
                        <w:rPr>
                          <w:color w:val="403152"/>
                          <w:sz w:val="20"/>
                        </w:rPr>
                      </w:pPr>
                      <w:r w:rsidRPr="00436073">
                        <w:rPr>
                          <w:color w:val="403152"/>
                          <w:sz w:val="20"/>
                        </w:rPr>
                        <w:t>Referral and assessment data analysis</w:t>
                      </w:r>
                    </w:p>
                    <w:p w:rsidR="00070DC6" w:rsidRPr="00436073" w:rsidRDefault="00070DC6" w:rsidP="00070DC6">
                      <w:pPr>
                        <w:numPr>
                          <w:ilvl w:val="0"/>
                          <w:numId w:val="19"/>
                        </w:numPr>
                        <w:shd w:val="clear" w:color="auto" w:fill="E5DFEC"/>
                        <w:rPr>
                          <w:color w:val="403152"/>
                          <w:sz w:val="20"/>
                        </w:rPr>
                      </w:pPr>
                      <w:r w:rsidRPr="00436073">
                        <w:rPr>
                          <w:color w:val="403152"/>
                          <w:sz w:val="20"/>
                        </w:rPr>
                        <w:t>Audits</w:t>
                      </w:r>
                    </w:p>
                    <w:p w:rsidR="00070DC6" w:rsidRPr="00436073" w:rsidRDefault="00070DC6" w:rsidP="00070DC6">
                      <w:pPr>
                        <w:numPr>
                          <w:ilvl w:val="0"/>
                          <w:numId w:val="19"/>
                        </w:numPr>
                        <w:shd w:val="clear" w:color="auto" w:fill="E5DFEC"/>
                        <w:rPr>
                          <w:color w:val="403152"/>
                          <w:sz w:val="20"/>
                        </w:rPr>
                      </w:pPr>
                      <w:r w:rsidRPr="00436073">
                        <w:rPr>
                          <w:color w:val="403152"/>
                          <w:sz w:val="20"/>
                        </w:rPr>
                        <w:t>Early help data</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-412750</wp:posOffset>
                </wp:positionH>
                <wp:positionV relativeFrom="paragraph">
                  <wp:posOffset>3110230</wp:posOffset>
                </wp:positionV>
                <wp:extent cx="2305050" cy="12192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19200"/>
                        </a:xfrm>
                        <a:prstGeom prst="rect">
                          <a:avLst/>
                        </a:prstGeom>
                        <a:solidFill>
                          <a:srgbClr val="8064A2">
                            <a:lumMod val="20000"/>
                            <a:lumOff val="80000"/>
                          </a:srgbClr>
                        </a:solidFill>
                        <a:ln w="9525">
                          <a:noFill/>
                          <a:miter lim="800000"/>
                          <a:headEnd/>
                          <a:tailEnd/>
                        </a:ln>
                      </wps:spPr>
                      <wps:txb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21"/>
                              </w:numPr>
                              <w:shd w:val="clear" w:color="auto" w:fill="E5DFEC"/>
                              <w:rPr>
                                <w:color w:val="403152"/>
                                <w:sz w:val="20"/>
                              </w:rPr>
                            </w:pPr>
                            <w:r w:rsidRPr="00436073">
                              <w:rPr>
                                <w:color w:val="403152"/>
                                <w:sz w:val="20"/>
                              </w:rPr>
                              <w:t>Audits – views and wishes</w:t>
                            </w:r>
                          </w:p>
                          <w:p w:rsidR="00070DC6" w:rsidRPr="00436073" w:rsidRDefault="00070DC6" w:rsidP="00070DC6">
                            <w:pPr>
                              <w:numPr>
                                <w:ilvl w:val="0"/>
                                <w:numId w:val="21"/>
                              </w:numPr>
                              <w:shd w:val="clear" w:color="auto" w:fill="E5DFEC"/>
                              <w:rPr>
                                <w:color w:val="403152"/>
                                <w:sz w:val="20"/>
                              </w:rPr>
                            </w:pPr>
                            <w:r w:rsidRPr="00436073">
                              <w:rPr>
                                <w:color w:val="403152"/>
                                <w:sz w:val="20"/>
                              </w:rPr>
                              <w:t>Analysis of performance data by specific groups</w:t>
                            </w:r>
                          </w:p>
                          <w:p w:rsidR="00070DC6" w:rsidRPr="00436073" w:rsidRDefault="00070DC6" w:rsidP="00070DC6">
                            <w:pPr>
                              <w:numPr>
                                <w:ilvl w:val="0"/>
                                <w:numId w:val="21"/>
                              </w:numPr>
                              <w:shd w:val="clear" w:color="auto" w:fill="E5DFEC"/>
                              <w:rPr>
                                <w:color w:val="403152"/>
                                <w:sz w:val="20"/>
                              </w:rPr>
                            </w:pPr>
                            <w:r w:rsidRPr="00436073">
                              <w:rPr>
                                <w:color w:val="403152"/>
                                <w:sz w:val="20"/>
                              </w:rPr>
                              <w:t>Complaints analysis</w:t>
                            </w:r>
                          </w:p>
                          <w:p w:rsidR="00070DC6" w:rsidRPr="00436073" w:rsidRDefault="00070DC6" w:rsidP="00070DC6">
                            <w:pPr>
                              <w:shd w:val="clear" w:color="auto" w:fill="E5DFEC"/>
                              <w:rPr>
                                <w:color w:val="403152"/>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32.5pt;margin-top:244.9pt;width:181.5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" fillcolor="#e6e0ec" stroked="f">
                <v:textbo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21"/>
                        </w:numPr>
                        <w:shd w:val="clear" w:color="auto" w:fill="E5DFEC"/>
                        <w:rPr>
                          <w:color w:val="403152"/>
                          <w:sz w:val="20"/>
                        </w:rPr>
                      </w:pPr>
                      <w:r w:rsidRPr="00436073">
                        <w:rPr>
                          <w:color w:val="403152"/>
                          <w:sz w:val="20"/>
                        </w:rPr>
                        <w:t>Audits – views and wishes</w:t>
                      </w:r>
                    </w:p>
                    <w:p w:rsidR="00070DC6" w:rsidRPr="00436073" w:rsidRDefault="00070DC6" w:rsidP="00070DC6">
                      <w:pPr>
                        <w:numPr>
                          <w:ilvl w:val="0"/>
                          <w:numId w:val="21"/>
                        </w:numPr>
                        <w:shd w:val="clear" w:color="auto" w:fill="E5DFEC"/>
                        <w:rPr>
                          <w:color w:val="403152"/>
                          <w:sz w:val="20"/>
                        </w:rPr>
                      </w:pPr>
                      <w:r w:rsidRPr="00436073">
                        <w:rPr>
                          <w:color w:val="403152"/>
                          <w:sz w:val="20"/>
                        </w:rPr>
                        <w:t>Analysis of performance data by specific groups</w:t>
                      </w:r>
                    </w:p>
                    <w:p w:rsidR="00070DC6" w:rsidRPr="00436073" w:rsidRDefault="00070DC6" w:rsidP="00070DC6">
                      <w:pPr>
                        <w:numPr>
                          <w:ilvl w:val="0"/>
                          <w:numId w:val="21"/>
                        </w:numPr>
                        <w:shd w:val="clear" w:color="auto" w:fill="E5DFEC"/>
                        <w:rPr>
                          <w:color w:val="403152"/>
                          <w:sz w:val="20"/>
                        </w:rPr>
                      </w:pPr>
                      <w:r w:rsidRPr="00436073">
                        <w:rPr>
                          <w:color w:val="403152"/>
                          <w:sz w:val="20"/>
                        </w:rPr>
                        <w:t>Complaints analysis</w:t>
                      </w:r>
                    </w:p>
                    <w:p w:rsidR="00070DC6" w:rsidRPr="00436073" w:rsidRDefault="00070DC6" w:rsidP="00070DC6">
                      <w:pPr>
                        <w:shd w:val="clear" w:color="auto" w:fill="E5DFEC"/>
                        <w:rPr>
                          <w:color w:val="403152"/>
                          <w:sz w:val="20"/>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4572000</wp:posOffset>
                </wp:positionH>
                <wp:positionV relativeFrom="paragraph">
                  <wp:posOffset>4774565</wp:posOffset>
                </wp:positionV>
                <wp:extent cx="2743200" cy="7905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0575"/>
                        </a:xfrm>
                        <a:prstGeom prst="rect">
                          <a:avLst/>
                        </a:prstGeom>
                        <a:solidFill>
                          <a:srgbClr val="8064A2">
                            <a:lumMod val="20000"/>
                            <a:lumOff val="80000"/>
                          </a:srgbClr>
                        </a:solidFill>
                        <a:ln w="9525">
                          <a:noFill/>
                          <a:miter lim="800000"/>
                          <a:headEnd/>
                          <a:tailEnd/>
                        </a:ln>
                      </wps:spPr>
                      <wps:txb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numPr>
                                <w:ilvl w:val="0"/>
                                <w:numId w:val="20"/>
                              </w:numPr>
                              <w:shd w:val="clear" w:color="auto" w:fill="E5DFEC"/>
                              <w:rPr>
                                <w:color w:val="403152"/>
                                <w:sz w:val="20"/>
                              </w:rPr>
                            </w:pPr>
                            <w:r w:rsidRPr="00436073">
                              <w:rPr>
                                <w:color w:val="403152"/>
                                <w:sz w:val="20"/>
                              </w:rPr>
                              <w:t>Early Help measure (to be defined)</w:t>
                            </w:r>
                          </w:p>
                          <w:p w:rsidR="00070DC6" w:rsidRPr="00436073" w:rsidRDefault="00070DC6" w:rsidP="00070DC6">
                            <w:pPr>
                              <w:numPr>
                                <w:ilvl w:val="0"/>
                                <w:numId w:val="20"/>
                              </w:numPr>
                              <w:shd w:val="clear" w:color="auto" w:fill="E5DFEC"/>
                              <w:rPr>
                                <w:color w:val="403152"/>
                                <w:sz w:val="20"/>
                              </w:rPr>
                            </w:pPr>
                            <w:r w:rsidRPr="00436073">
                              <w:rPr>
                                <w:color w:val="403152"/>
                                <w:sz w:val="20"/>
                              </w:rPr>
                              <w:t>% Re-referrals to child’s social care</w:t>
                            </w:r>
                          </w:p>
                          <w:p w:rsidR="00070DC6" w:rsidRPr="00436073" w:rsidRDefault="00070DC6" w:rsidP="00070DC6">
                            <w:pPr>
                              <w:numPr>
                                <w:ilvl w:val="0"/>
                                <w:numId w:val="20"/>
                              </w:numPr>
                              <w:shd w:val="clear" w:color="auto" w:fill="E5DFEC"/>
                              <w:rPr>
                                <w:color w:val="403152"/>
                                <w:sz w:val="20"/>
                              </w:rPr>
                            </w:pPr>
                            <w:r w:rsidRPr="00436073">
                              <w:rPr>
                                <w:color w:val="403152"/>
                                <w:sz w:val="20"/>
                              </w:rPr>
                              <w:t>Number of children subject of a CP plan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5in;margin-top:375.95pt;width:3in;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" fillcolor="#e6e0ec" stroked="f">
                <v:textbo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numPr>
                          <w:ilvl w:val="0"/>
                          <w:numId w:val="20"/>
                        </w:numPr>
                        <w:shd w:val="clear" w:color="auto" w:fill="E5DFEC"/>
                        <w:rPr>
                          <w:color w:val="403152"/>
                          <w:sz w:val="20"/>
                        </w:rPr>
                      </w:pPr>
                      <w:r w:rsidRPr="00436073">
                        <w:rPr>
                          <w:color w:val="403152"/>
                          <w:sz w:val="20"/>
                        </w:rPr>
                        <w:t>Early Help measure (to be defined)</w:t>
                      </w:r>
                    </w:p>
                    <w:p w:rsidR="00070DC6" w:rsidRPr="00436073" w:rsidRDefault="00070DC6" w:rsidP="00070DC6">
                      <w:pPr>
                        <w:numPr>
                          <w:ilvl w:val="0"/>
                          <w:numId w:val="20"/>
                        </w:numPr>
                        <w:shd w:val="clear" w:color="auto" w:fill="E5DFEC"/>
                        <w:rPr>
                          <w:color w:val="403152"/>
                          <w:sz w:val="20"/>
                        </w:rPr>
                      </w:pPr>
                      <w:r w:rsidRPr="00436073">
                        <w:rPr>
                          <w:color w:val="403152"/>
                          <w:sz w:val="20"/>
                        </w:rPr>
                        <w:t>% Re-referrals to child’s social care</w:t>
                      </w:r>
                    </w:p>
                    <w:p w:rsidR="00070DC6" w:rsidRPr="00436073" w:rsidRDefault="00070DC6" w:rsidP="00070DC6">
                      <w:pPr>
                        <w:numPr>
                          <w:ilvl w:val="0"/>
                          <w:numId w:val="20"/>
                        </w:numPr>
                        <w:shd w:val="clear" w:color="auto" w:fill="E5DFEC"/>
                        <w:rPr>
                          <w:color w:val="403152"/>
                          <w:sz w:val="20"/>
                        </w:rPr>
                      </w:pPr>
                      <w:r w:rsidRPr="00436073">
                        <w:rPr>
                          <w:color w:val="403152"/>
                          <w:sz w:val="20"/>
                        </w:rPr>
                        <w:t>Number of children subject of a CP plan</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1552575</wp:posOffset>
                </wp:positionH>
                <wp:positionV relativeFrom="paragraph">
                  <wp:posOffset>4765040</wp:posOffset>
                </wp:positionV>
                <wp:extent cx="2828925" cy="8953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95350"/>
                        </a:xfrm>
                        <a:prstGeom prst="rect">
                          <a:avLst/>
                        </a:prstGeom>
                        <a:solidFill>
                          <a:srgbClr val="8064A2">
                            <a:lumMod val="20000"/>
                            <a:lumOff val="80000"/>
                          </a:srgbClr>
                        </a:solidFill>
                        <a:ln w="9525">
                          <a:noFill/>
                          <a:miter lim="800000"/>
                          <a:headEnd/>
                          <a:tailEnd/>
                        </a:ln>
                      </wps:spPr>
                      <wps:txb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pStyle w:val="ListParagraph"/>
                              <w:numPr>
                                <w:ilvl w:val="0"/>
                                <w:numId w:val="26"/>
                              </w:numPr>
                              <w:shd w:val="clear" w:color="auto" w:fill="E5DFEC"/>
                              <w:rPr>
                                <w:color w:val="403152"/>
                                <w:sz w:val="20"/>
                              </w:rPr>
                            </w:pPr>
                            <w:r w:rsidRPr="00436073">
                              <w:rPr>
                                <w:color w:val="403152"/>
                                <w:sz w:val="20"/>
                              </w:rPr>
                              <w:t>% audits undertaken which state the views and wishes of the child have been included</w:t>
                            </w:r>
                          </w:p>
                          <w:p w:rsidR="00070DC6" w:rsidRPr="00436073" w:rsidRDefault="00070DC6" w:rsidP="00070DC6">
                            <w:pPr>
                              <w:pStyle w:val="ListParagraph"/>
                              <w:numPr>
                                <w:ilvl w:val="0"/>
                                <w:numId w:val="26"/>
                              </w:numPr>
                              <w:shd w:val="clear" w:color="auto" w:fill="E5DFEC"/>
                              <w:rPr>
                                <w:color w:val="403152"/>
                                <w:sz w:val="20"/>
                              </w:rPr>
                            </w:pPr>
                            <w:r w:rsidRPr="00436073">
                              <w:rPr>
                                <w:color w:val="403152"/>
                                <w:sz w:val="20"/>
                              </w:rPr>
                              <w:t>Reduction in complaints in each agency</w:t>
                            </w:r>
                          </w:p>
                          <w:p w:rsidR="00070DC6" w:rsidRPr="00436073" w:rsidRDefault="00070DC6" w:rsidP="00070DC6">
                            <w:pPr>
                              <w:pStyle w:val="ListParagraph"/>
                              <w:shd w:val="clear" w:color="auto" w:fill="E5DFEC"/>
                              <w:ind w:left="360"/>
                              <w:rPr>
                                <w:b/>
                                <w:color w:val="403152"/>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122.25pt;margin-top:375.2pt;width:222.7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" fillcolor="#e6e0ec" stroked="f">
                <v:textbox>
                  <w:txbxContent>
                    <w:p w:rsidR="00070DC6" w:rsidRPr="00436073" w:rsidRDefault="00070DC6" w:rsidP="00070DC6">
                      <w:pPr>
                        <w:shd w:val="clear" w:color="auto" w:fill="E5DFEC"/>
                        <w:rPr>
                          <w:b/>
                          <w:color w:val="403152"/>
                          <w:sz w:val="20"/>
                        </w:rPr>
                      </w:pPr>
                      <w:r w:rsidRPr="00436073">
                        <w:rPr>
                          <w:b/>
                          <w:color w:val="403152"/>
                          <w:sz w:val="20"/>
                        </w:rPr>
                        <w:t>Key Measures:</w:t>
                      </w:r>
                    </w:p>
                    <w:p w:rsidR="00070DC6" w:rsidRPr="00436073" w:rsidRDefault="00070DC6" w:rsidP="00070DC6">
                      <w:pPr>
                        <w:pStyle w:val="ListParagraph"/>
                        <w:numPr>
                          <w:ilvl w:val="0"/>
                          <w:numId w:val="26"/>
                        </w:numPr>
                        <w:shd w:val="clear" w:color="auto" w:fill="E5DFEC"/>
                        <w:rPr>
                          <w:color w:val="403152"/>
                          <w:sz w:val="20"/>
                        </w:rPr>
                      </w:pPr>
                      <w:r w:rsidRPr="00436073">
                        <w:rPr>
                          <w:color w:val="403152"/>
                          <w:sz w:val="20"/>
                        </w:rPr>
                        <w:t>% audits undertaken which state the views and wishes of the child have been included</w:t>
                      </w:r>
                    </w:p>
                    <w:p w:rsidR="00070DC6" w:rsidRPr="00436073" w:rsidRDefault="00070DC6" w:rsidP="00070DC6">
                      <w:pPr>
                        <w:pStyle w:val="ListParagraph"/>
                        <w:numPr>
                          <w:ilvl w:val="0"/>
                          <w:numId w:val="26"/>
                        </w:numPr>
                        <w:shd w:val="clear" w:color="auto" w:fill="E5DFEC"/>
                        <w:rPr>
                          <w:color w:val="403152"/>
                          <w:sz w:val="20"/>
                        </w:rPr>
                      </w:pPr>
                      <w:r w:rsidRPr="00436073">
                        <w:rPr>
                          <w:color w:val="403152"/>
                          <w:sz w:val="20"/>
                        </w:rPr>
                        <w:t>Reduction in complaints in each agency</w:t>
                      </w:r>
                    </w:p>
                    <w:p w:rsidR="00070DC6" w:rsidRPr="00436073" w:rsidRDefault="00070DC6" w:rsidP="00070DC6">
                      <w:pPr>
                        <w:pStyle w:val="ListParagraph"/>
                        <w:shd w:val="clear" w:color="auto" w:fill="E5DFEC"/>
                        <w:ind w:left="360"/>
                        <w:rPr>
                          <w:b/>
                          <w:color w:val="403152"/>
                          <w:sz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2933700</wp:posOffset>
                </wp:positionH>
                <wp:positionV relativeFrom="paragraph">
                  <wp:posOffset>2141855</wp:posOffset>
                </wp:positionV>
                <wp:extent cx="3136900" cy="1678305"/>
                <wp:effectExtent l="76200" t="38100" r="101600" b="112395"/>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6900" cy="167830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70DC6" w:rsidRPr="00436073" w:rsidRDefault="00070DC6" w:rsidP="00070DC6">
                            <w:pPr>
                              <w:jc w:val="center"/>
                              <w:rPr>
                                <w:b/>
                                <w:color w:val="FFFFFF"/>
                                <w:sz w:val="28"/>
                              </w:rPr>
                            </w:pPr>
                            <w:smartTag w:uri="urn:schemas-microsoft-com:office:smarttags" w:element="City">
                              <w:smartTag w:uri="urn:schemas-microsoft-com:office:smarttags" w:element="place">
                                <w:r w:rsidRPr="00436073">
                                  <w:rPr>
                                    <w:b/>
                                    <w:color w:val="FFFFFF"/>
                                    <w:sz w:val="28"/>
                                  </w:rPr>
                                  <w:t>Bedford</w:t>
                                </w:r>
                              </w:smartTag>
                            </w:smartTag>
                            <w:r w:rsidRPr="00436073">
                              <w:rPr>
                                <w:b/>
                                <w:color w:val="FFFFFF"/>
                                <w:sz w:val="28"/>
                              </w:rPr>
                              <w:t xml:space="preserve"> Borough Safeguarding Children Board: </w:t>
                            </w:r>
                          </w:p>
                          <w:p w:rsidR="00070DC6" w:rsidRPr="00436073" w:rsidRDefault="00070DC6" w:rsidP="00070DC6">
                            <w:pPr>
                              <w:jc w:val="center"/>
                              <w:rPr>
                                <w:b/>
                                <w:color w:val="FFFFFF"/>
                                <w:sz w:val="28"/>
                              </w:rPr>
                            </w:pPr>
                            <w:r w:rsidRPr="00436073">
                              <w:rPr>
                                <w:b/>
                                <w:color w:val="FFFFFF"/>
                                <w:sz w:val="28"/>
                              </w:rPr>
                              <w:t>How will we know how well we are doing?</w:t>
                            </w:r>
                          </w:p>
                          <w:p w:rsidR="00070DC6" w:rsidRDefault="00070DC6" w:rsidP="00070D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0" o:spid="_x0000_s1046" style="position:absolute;left:0;text-align:left;margin-left:231pt;margin-top:168.65pt;width:247pt;height:1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" fillcolor="#5d417e" stroked="f">
                <v:fill color2="#7b57a8" rotate="t" angle="180" colors="0 #5d417e;52429f #7b58a6;1 #7b57a8" focus="100%" type="gradient">
                  <o:fill v:ext="view" type="gradientUnscaled"/>
                </v:fill>
                <v:shadow on="t" color="black" opacity="22937f" origin=",.5" offset="0,.63889mm"/>
                <v:path arrowok="t"/>
                <v:textbox>
                  <w:txbxContent>
                    <w:p w:rsidR="00070DC6" w:rsidRPr="00436073" w:rsidRDefault="00070DC6" w:rsidP="00070DC6">
                      <w:pPr>
                        <w:jc w:val="center"/>
                        <w:rPr>
                          <w:b/>
                          <w:color w:val="FFFFFF"/>
                          <w:sz w:val="28"/>
                        </w:rPr>
                      </w:pPr>
                      <w:smartTag w:uri="urn:schemas-microsoft-com:office:smarttags" w:element="City">
                        <w:smartTag w:uri="urn:schemas-microsoft-com:office:smarttags" w:element="place">
                          <w:r w:rsidRPr="00436073">
                            <w:rPr>
                              <w:b/>
                              <w:color w:val="FFFFFF"/>
                              <w:sz w:val="28"/>
                            </w:rPr>
                            <w:t>Bedford</w:t>
                          </w:r>
                        </w:smartTag>
                      </w:smartTag>
                      <w:r w:rsidRPr="00436073">
                        <w:rPr>
                          <w:b/>
                          <w:color w:val="FFFFFF"/>
                          <w:sz w:val="28"/>
                        </w:rPr>
                        <w:t xml:space="preserve"> Borough Safeguarding Children Board: </w:t>
                      </w:r>
                    </w:p>
                    <w:p w:rsidR="00070DC6" w:rsidRPr="00436073" w:rsidRDefault="00070DC6" w:rsidP="00070DC6">
                      <w:pPr>
                        <w:jc w:val="center"/>
                        <w:rPr>
                          <w:b/>
                          <w:color w:val="FFFFFF"/>
                          <w:sz w:val="28"/>
                        </w:rPr>
                      </w:pPr>
                      <w:r w:rsidRPr="00436073">
                        <w:rPr>
                          <w:b/>
                          <w:color w:val="FFFFFF"/>
                          <w:sz w:val="28"/>
                        </w:rPr>
                        <w:t>How will we know how well we are doing?</w:t>
                      </w:r>
                    </w:p>
                    <w:p w:rsidR="00070DC6" w:rsidRDefault="00070DC6" w:rsidP="00070DC6">
                      <w:pPr>
                        <w:jc w:val="center"/>
                      </w:pPr>
                    </w:p>
                  </w:txbxContent>
                </v:textbox>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6000750</wp:posOffset>
                </wp:positionH>
                <wp:positionV relativeFrom="paragraph">
                  <wp:posOffset>2712085</wp:posOffset>
                </wp:positionV>
                <wp:extent cx="1047750" cy="423545"/>
                <wp:effectExtent l="57150" t="38100" r="76200" b="10985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423545"/>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70DC6" w:rsidRPr="00505EAE" w:rsidRDefault="00070DC6" w:rsidP="00070DC6">
                            <w:pPr>
                              <w:jc w:val="center"/>
                              <w:rPr>
                                <w:b/>
                              </w:rPr>
                            </w:pPr>
                            <w:r w:rsidRPr="00436073">
                              <w:rPr>
                                <w:b/>
                                <w:color w:val="FFFFFF"/>
                              </w:rPr>
                              <w:t>2013-16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7" o:spid="_x0000_s1047" style="position:absolute;left:0;text-align:left;margin-left:472.5pt;margin-top:213.55pt;width:82.5pt;height:3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" fillcolor="#5d417e" stroked="f">
                <v:fill color2="#7b57a8" rotate="t" angle="180" colors="0 #5d417e;52429f #7b58a6;1 #7b57a8" focus="100%" type="gradient">
                  <o:fill v:ext="view" type="gradientUnscaled"/>
                </v:fill>
                <v:shadow on="t" color="black" opacity="22937f" origin=",.5" offset="0,.63889mm"/>
                <v:path arrowok="t"/>
                <v:textbox>
                  <w:txbxContent>
                    <w:p w:rsidR="00070DC6" w:rsidRPr="00505EAE" w:rsidRDefault="00070DC6" w:rsidP="00070DC6">
                      <w:pPr>
                        <w:jc w:val="center"/>
                        <w:rPr>
                          <w:b/>
                        </w:rPr>
                      </w:pPr>
                      <w:r w:rsidRPr="00436073">
                        <w:rPr>
                          <w:b/>
                          <w:color w:val="FFFFFF"/>
                        </w:rPr>
                        <w:t>2013-16 Priorities</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-463550</wp:posOffset>
                </wp:positionH>
                <wp:positionV relativeFrom="paragraph">
                  <wp:posOffset>1543685</wp:posOffset>
                </wp:positionV>
                <wp:extent cx="2305050" cy="1219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19200"/>
                        </a:xfrm>
                        <a:prstGeom prst="rect">
                          <a:avLst/>
                        </a:prstGeom>
                        <a:solidFill>
                          <a:srgbClr val="8064A2">
                            <a:lumMod val="20000"/>
                            <a:lumOff val="80000"/>
                          </a:srgbClr>
                        </a:solidFill>
                        <a:ln w="9525">
                          <a:noFill/>
                          <a:miter lim="800000"/>
                          <a:headEnd/>
                          <a:tailEnd/>
                        </a:ln>
                      </wps:spPr>
                      <wps:txb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22"/>
                              </w:numPr>
                              <w:shd w:val="clear" w:color="auto" w:fill="E5DFEC"/>
                              <w:rPr>
                                <w:color w:val="403152"/>
                                <w:sz w:val="20"/>
                              </w:rPr>
                            </w:pPr>
                            <w:r w:rsidRPr="00436073">
                              <w:rPr>
                                <w:color w:val="403152"/>
                                <w:sz w:val="20"/>
                              </w:rPr>
                              <w:t>Analysis of audit programme and outcome of learning.</w:t>
                            </w:r>
                          </w:p>
                          <w:p w:rsidR="00070DC6" w:rsidRPr="00436073" w:rsidRDefault="00070DC6" w:rsidP="00070DC6">
                            <w:pPr>
                              <w:numPr>
                                <w:ilvl w:val="0"/>
                                <w:numId w:val="22"/>
                              </w:numPr>
                              <w:shd w:val="clear" w:color="auto" w:fill="E5DFEC"/>
                              <w:rPr>
                                <w:color w:val="403152"/>
                                <w:sz w:val="20"/>
                              </w:rPr>
                            </w:pPr>
                            <w:r w:rsidRPr="00436073">
                              <w:rPr>
                                <w:color w:val="403152"/>
                                <w:sz w:val="20"/>
                              </w:rPr>
                              <w:t>Improvement in key measures in quarterly performance reports</w:t>
                            </w:r>
                          </w:p>
                          <w:p w:rsidR="00070DC6" w:rsidRPr="00436073" w:rsidRDefault="00070DC6" w:rsidP="00070DC6">
                            <w:pPr>
                              <w:shd w:val="clear" w:color="auto" w:fill="E5DFEC"/>
                              <w:ind w:left="360"/>
                              <w:rPr>
                                <w:color w:val="403152"/>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left:0;text-align:left;margin-left:-36.5pt;margin-top:121.55pt;width:181.5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" fillcolor="#e6e0ec" stroked="f">
                <v:textbox>
                  <w:txbxContent>
                    <w:p w:rsidR="00070DC6" w:rsidRPr="00436073" w:rsidRDefault="00070DC6" w:rsidP="00070DC6">
                      <w:pPr>
                        <w:shd w:val="clear" w:color="auto" w:fill="E5DFEC"/>
                        <w:rPr>
                          <w:b/>
                          <w:color w:val="403152"/>
                          <w:sz w:val="20"/>
                        </w:rPr>
                      </w:pPr>
                      <w:r w:rsidRPr="00436073">
                        <w:rPr>
                          <w:b/>
                          <w:color w:val="403152"/>
                          <w:sz w:val="20"/>
                        </w:rPr>
                        <w:t>Supporting Evidence:</w:t>
                      </w:r>
                    </w:p>
                    <w:p w:rsidR="00070DC6" w:rsidRPr="00436073" w:rsidRDefault="00070DC6" w:rsidP="00070DC6">
                      <w:pPr>
                        <w:numPr>
                          <w:ilvl w:val="0"/>
                          <w:numId w:val="22"/>
                        </w:numPr>
                        <w:shd w:val="clear" w:color="auto" w:fill="E5DFEC"/>
                        <w:rPr>
                          <w:color w:val="403152"/>
                          <w:sz w:val="20"/>
                        </w:rPr>
                      </w:pPr>
                      <w:r w:rsidRPr="00436073">
                        <w:rPr>
                          <w:color w:val="403152"/>
                          <w:sz w:val="20"/>
                        </w:rPr>
                        <w:t>Analysis of audit programme and outcome of learning.</w:t>
                      </w:r>
                    </w:p>
                    <w:p w:rsidR="00070DC6" w:rsidRPr="00436073" w:rsidRDefault="00070DC6" w:rsidP="00070DC6">
                      <w:pPr>
                        <w:numPr>
                          <w:ilvl w:val="0"/>
                          <w:numId w:val="22"/>
                        </w:numPr>
                        <w:shd w:val="clear" w:color="auto" w:fill="E5DFEC"/>
                        <w:rPr>
                          <w:color w:val="403152"/>
                          <w:sz w:val="20"/>
                        </w:rPr>
                      </w:pPr>
                      <w:r w:rsidRPr="00436073">
                        <w:rPr>
                          <w:color w:val="403152"/>
                          <w:sz w:val="20"/>
                        </w:rPr>
                        <w:t>Improvement in key measures in quarterly performance reports</w:t>
                      </w:r>
                    </w:p>
                    <w:p w:rsidR="00070DC6" w:rsidRPr="00436073" w:rsidRDefault="00070DC6" w:rsidP="00070DC6">
                      <w:pPr>
                        <w:shd w:val="clear" w:color="auto" w:fill="E5DFEC"/>
                        <w:ind w:left="360"/>
                        <w:rPr>
                          <w:color w:val="403152"/>
                          <w:sz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4561840</wp:posOffset>
                </wp:positionH>
                <wp:positionV relativeFrom="paragraph">
                  <wp:posOffset>1495425</wp:posOffset>
                </wp:positionV>
                <wp:extent cx="2346325" cy="1155700"/>
                <wp:effectExtent l="0" t="0" r="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155700"/>
                        </a:xfrm>
                        <a:prstGeom prst="rect">
                          <a:avLst/>
                        </a:prstGeom>
                        <a:noFill/>
                        <a:ln w="9525">
                          <a:noFill/>
                          <a:miter lim="800000"/>
                          <a:headEnd/>
                          <a:tailEnd/>
                        </a:ln>
                      </wps:spPr>
                      <wps:txbx>
                        <w:txbxContent>
                          <w:p w:rsidR="00070DC6" w:rsidRPr="00436073" w:rsidRDefault="00070DC6" w:rsidP="00070DC6">
                            <w:pPr>
                              <w:rPr>
                                <w:rFonts w:cs="Arial"/>
                                <w:b/>
                                <w:color w:val="403152"/>
                                <w:sz w:val="20"/>
                              </w:rPr>
                            </w:pPr>
                            <w:r w:rsidRPr="00436073">
                              <w:rPr>
                                <w:rFonts w:cs="Arial"/>
                                <w:b/>
                                <w:color w:val="403152"/>
                                <w:sz w:val="20"/>
                              </w:rPr>
                              <w:t xml:space="preserve">1: Are we </w:t>
                            </w:r>
                            <w:proofErr w:type="gramStart"/>
                            <w:r w:rsidRPr="00436073">
                              <w:rPr>
                                <w:rFonts w:cs="Arial"/>
                                <w:b/>
                                <w:color w:val="403152"/>
                                <w:sz w:val="20"/>
                              </w:rPr>
                              <w:t>improving</w:t>
                            </w:r>
                            <w:proofErr w:type="gramEnd"/>
                            <w:r w:rsidRPr="00436073">
                              <w:rPr>
                                <w:rFonts w:cs="Arial"/>
                                <w:b/>
                                <w:color w:val="403152"/>
                                <w:sz w:val="20"/>
                              </w:rPr>
                              <w:t xml:space="preserve">  </w:t>
                            </w:r>
                          </w:p>
                          <w:p w:rsidR="00070DC6" w:rsidRPr="00436073" w:rsidRDefault="00070DC6" w:rsidP="00070DC6">
                            <w:pPr>
                              <w:rPr>
                                <w:rFonts w:cs="Arial"/>
                                <w:b/>
                                <w:color w:val="403152"/>
                                <w:sz w:val="20"/>
                              </w:rPr>
                            </w:pPr>
                            <w:proofErr w:type="gramStart"/>
                            <w:r w:rsidRPr="00436073">
                              <w:rPr>
                                <w:rFonts w:cs="Arial"/>
                                <w:b/>
                                <w:color w:val="403152"/>
                                <w:sz w:val="20"/>
                              </w:rPr>
                              <w:t>efficiency</w:t>
                            </w:r>
                            <w:proofErr w:type="gramEnd"/>
                            <w:r w:rsidRPr="00436073">
                              <w:rPr>
                                <w:rFonts w:cs="Arial"/>
                                <w:b/>
                                <w:color w:val="403152"/>
                                <w:sz w:val="20"/>
                              </w:rPr>
                              <w:t xml:space="preserve"> and effectiveness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of</w:t>
                            </w:r>
                            <w:proofErr w:type="gramEnd"/>
                            <w:r w:rsidRPr="00436073">
                              <w:rPr>
                                <w:rFonts w:cs="Arial"/>
                                <w:b/>
                                <w:color w:val="403152"/>
                                <w:sz w:val="20"/>
                              </w:rPr>
                              <w:t xml:space="preserve"> the Board to ensure focus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on</w:t>
                            </w:r>
                            <w:proofErr w:type="gramEnd"/>
                            <w:r w:rsidRPr="00436073">
                              <w:rPr>
                                <w:rFonts w:cs="Arial"/>
                                <w:b/>
                                <w:color w:val="403152"/>
                                <w:sz w:val="20"/>
                              </w:rPr>
                              <w:t xml:space="preserve"> local need and</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safeguarding</w:t>
                            </w:r>
                            <w:proofErr w:type="gramEnd"/>
                            <w:r w:rsidRPr="00436073">
                              <w:rPr>
                                <w:rFonts w:cs="Arial"/>
                                <w:b/>
                                <w:color w:val="403152"/>
                                <w:sz w:val="20"/>
                              </w:rPr>
                              <w:t xml:space="preserve">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priorities</w:t>
                            </w:r>
                            <w:proofErr w:type="gramEnd"/>
                            <w:r w:rsidRPr="00436073">
                              <w:rPr>
                                <w:rFonts w:cs="Arial"/>
                                <w:b/>
                                <w:color w:val="403152"/>
                                <w:sz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left:0;text-align:left;margin-left:359.2pt;margin-top:117.75pt;width:184.7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" filled="f" stroked="f">
                <v:textbox>
                  <w:txbxContent>
                    <w:p w:rsidR="00070DC6" w:rsidRPr="00436073" w:rsidRDefault="00070DC6" w:rsidP="00070DC6">
                      <w:pPr>
                        <w:rPr>
                          <w:rFonts w:cs="Arial"/>
                          <w:b/>
                          <w:color w:val="403152"/>
                          <w:sz w:val="20"/>
                        </w:rPr>
                      </w:pPr>
                      <w:r w:rsidRPr="00436073">
                        <w:rPr>
                          <w:rFonts w:cs="Arial"/>
                          <w:b/>
                          <w:color w:val="403152"/>
                          <w:sz w:val="20"/>
                        </w:rPr>
                        <w:t xml:space="preserve">1: Are we </w:t>
                      </w:r>
                      <w:proofErr w:type="gramStart"/>
                      <w:r w:rsidRPr="00436073">
                        <w:rPr>
                          <w:rFonts w:cs="Arial"/>
                          <w:b/>
                          <w:color w:val="403152"/>
                          <w:sz w:val="20"/>
                        </w:rPr>
                        <w:t>improving</w:t>
                      </w:r>
                      <w:proofErr w:type="gramEnd"/>
                      <w:r w:rsidRPr="00436073">
                        <w:rPr>
                          <w:rFonts w:cs="Arial"/>
                          <w:b/>
                          <w:color w:val="403152"/>
                          <w:sz w:val="20"/>
                        </w:rPr>
                        <w:t xml:space="preserve">  </w:t>
                      </w:r>
                    </w:p>
                    <w:p w:rsidR="00070DC6" w:rsidRPr="00436073" w:rsidRDefault="00070DC6" w:rsidP="00070DC6">
                      <w:pPr>
                        <w:rPr>
                          <w:rFonts w:cs="Arial"/>
                          <w:b/>
                          <w:color w:val="403152"/>
                          <w:sz w:val="20"/>
                        </w:rPr>
                      </w:pPr>
                      <w:proofErr w:type="gramStart"/>
                      <w:r w:rsidRPr="00436073">
                        <w:rPr>
                          <w:rFonts w:cs="Arial"/>
                          <w:b/>
                          <w:color w:val="403152"/>
                          <w:sz w:val="20"/>
                        </w:rPr>
                        <w:t>efficiency</w:t>
                      </w:r>
                      <w:proofErr w:type="gramEnd"/>
                      <w:r w:rsidRPr="00436073">
                        <w:rPr>
                          <w:rFonts w:cs="Arial"/>
                          <w:b/>
                          <w:color w:val="403152"/>
                          <w:sz w:val="20"/>
                        </w:rPr>
                        <w:t xml:space="preserve"> and effectiveness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of</w:t>
                      </w:r>
                      <w:proofErr w:type="gramEnd"/>
                      <w:r w:rsidRPr="00436073">
                        <w:rPr>
                          <w:rFonts w:cs="Arial"/>
                          <w:b/>
                          <w:color w:val="403152"/>
                          <w:sz w:val="20"/>
                        </w:rPr>
                        <w:t xml:space="preserve"> the Board to ensure focus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on</w:t>
                      </w:r>
                      <w:proofErr w:type="gramEnd"/>
                      <w:r w:rsidRPr="00436073">
                        <w:rPr>
                          <w:rFonts w:cs="Arial"/>
                          <w:b/>
                          <w:color w:val="403152"/>
                          <w:sz w:val="20"/>
                        </w:rPr>
                        <w:t xml:space="preserve"> local need and</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safeguarding</w:t>
                      </w:r>
                      <w:proofErr w:type="gramEnd"/>
                      <w:r w:rsidRPr="00436073">
                        <w:rPr>
                          <w:rFonts w:cs="Arial"/>
                          <w:b/>
                          <w:color w:val="403152"/>
                          <w:sz w:val="20"/>
                        </w:rPr>
                        <w:t xml:space="preserve">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priorities</w:t>
                      </w:r>
                      <w:proofErr w:type="gramEnd"/>
                      <w:r w:rsidRPr="00436073">
                        <w:rPr>
                          <w:rFonts w:cs="Arial"/>
                          <w:b/>
                          <w:color w:val="403152"/>
                          <w:sz w:val="20"/>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2343150</wp:posOffset>
                </wp:positionH>
                <wp:positionV relativeFrom="paragraph">
                  <wp:posOffset>1543685</wp:posOffset>
                </wp:positionV>
                <wp:extent cx="1914525" cy="135255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52550"/>
                        </a:xfrm>
                        <a:prstGeom prst="rect">
                          <a:avLst/>
                        </a:prstGeom>
                        <a:noFill/>
                        <a:ln w="9525">
                          <a:noFill/>
                          <a:miter lim="800000"/>
                          <a:headEnd/>
                          <a:tailEnd/>
                        </a:ln>
                      </wps:spPr>
                      <wps:txbx>
                        <w:txbxContent>
                          <w:p w:rsidR="00070DC6" w:rsidRPr="00436073" w:rsidRDefault="00070DC6" w:rsidP="00070DC6">
                            <w:pPr>
                              <w:rPr>
                                <w:rFonts w:cs="Arial"/>
                                <w:b/>
                                <w:color w:val="403152"/>
                                <w:sz w:val="20"/>
                              </w:rPr>
                            </w:pPr>
                            <w:r>
                              <w:rPr>
                                <w:rFonts w:cs="Arial"/>
                                <w:b/>
                                <w:sz w:val="20"/>
                              </w:rPr>
                              <w:t xml:space="preserve">               </w:t>
                            </w:r>
                            <w:r w:rsidRPr="00436073">
                              <w:rPr>
                                <w:rFonts w:cs="Arial"/>
                                <w:b/>
                                <w:color w:val="403152"/>
                                <w:sz w:val="20"/>
                              </w:rPr>
                              <w:t>4:  Is Performance</w:t>
                            </w:r>
                          </w:p>
                          <w:p w:rsidR="00070DC6" w:rsidRPr="00436073" w:rsidRDefault="00070DC6" w:rsidP="00070DC6">
                            <w:pPr>
                              <w:rPr>
                                <w:rFonts w:cs="Arial"/>
                                <w:b/>
                                <w:color w:val="403152"/>
                                <w:sz w:val="20"/>
                              </w:rPr>
                            </w:pPr>
                            <w:r w:rsidRPr="00436073">
                              <w:rPr>
                                <w:rFonts w:cs="Arial"/>
                                <w:b/>
                                <w:color w:val="403152"/>
                                <w:sz w:val="20"/>
                              </w:rPr>
                              <w:t xml:space="preserve">         Management and </w:t>
                            </w:r>
                          </w:p>
                          <w:p w:rsidR="00070DC6" w:rsidRPr="00436073" w:rsidRDefault="00070DC6" w:rsidP="00070DC6">
                            <w:pPr>
                              <w:rPr>
                                <w:rFonts w:cs="Arial"/>
                                <w:b/>
                                <w:color w:val="403152"/>
                                <w:sz w:val="20"/>
                              </w:rPr>
                            </w:pPr>
                            <w:r w:rsidRPr="00436073">
                              <w:rPr>
                                <w:rFonts w:cs="Arial"/>
                                <w:b/>
                                <w:color w:val="403152"/>
                                <w:sz w:val="20"/>
                              </w:rPr>
                              <w:t xml:space="preserve">QA effective and an </w:t>
                            </w:r>
                          </w:p>
                          <w:p w:rsidR="00070DC6" w:rsidRPr="00436073" w:rsidRDefault="00070DC6" w:rsidP="00070DC6">
                            <w:pPr>
                              <w:rPr>
                                <w:rFonts w:cs="Arial"/>
                                <w:b/>
                                <w:color w:val="403152"/>
                                <w:sz w:val="20"/>
                              </w:rPr>
                            </w:pPr>
                            <w:proofErr w:type="gramStart"/>
                            <w:r w:rsidRPr="00436073">
                              <w:rPr>
                                <w:rFonts w:cs="Arial"/>
                                <w:b/>
                                <w:color w:val="403152"/>
                                <w:sz w:val="20"/>
                              </w:rPr>
                              <w:t>integral</w:t>
                            </w:r>
                            <w:proofErr w:type="gramEnd"/>
                            <w:r w:rsidRPr="00436073">
                              <w:rPr>
                                <w:rFonts w:cs="Arial"/>
                                <w:b/>
                                <w:color w:val="403152"/>
                                <w:sz w:val="20"/>
                              </w:rPr>
                              <w:t xml:space="preserve"> part of learning </w:t>
                            </w:r>
                          </w:p>
                          <w:p w:rsidR="00070DC6" w:rsidRPr="00436073" w:rsidRDefault="00070DC6" w:rsidP="00070DC6">
                            <w:pPr>
                              <w:rPr>
                                <w:b/>
                                <w:color w:val="403152"/>
                                <w:sz w:val="18"/>
                                <w:szCs w:val="22"/>
                              </w:rPr>
                            </w:pPr>
                            <w:proofErr w:type="gramStart"/>
                            <w:r w:rsidRPr="00436073">
                              <w:rPr>
                                <w:rFonts w:cs="Arial"/>
                                <w:b/>
                                <w:color w:val="403152"/>
                                <w:sz w:val="20"/>
                              </w:rPr>
                              <w:t>and</w:t>
                            </w:r>
                            <w:proofErr w:type="gramEnd"/>
                            <w:r w:rsidRPr="00436073">
                              <w:rPr>
                                <w:rFonts w:cs="Arial"/>
                                <w:b/>
                                <w:color w:val="403152"/>
                                <w:sz w:val="20"/>
                              </w:rPr>
                              <w:t xml:space="preserve"> improvement?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left:0;text-align:left;margin-left:184.5pt;margin-top:121.55pt;width:150.7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" filled="f" stroked="f">
                <v:textbox>
                  <w:txbxContent>
                    <w:p w:rsidR="00070DC6" w:rsidRPr="00436073" w:rsidRDefault="00070DC6" w:rsidP="00070DC6">
                      <w:pPr>
                        <w:rPr>
                          <w:rFonts w:cs="Arial"/>
                          <w:b/>
                          <w:color w:val="403152"/>
                          <w:sz w:val="20"/>
                        </w:rPr>
                      </w:pPr>
                      <w:r>
                        <w:rPr>
                          <w:rFonts w:cs="Arial"/>
                          <w:b/>
                          <w:sz w:val="20"/>
                        </w:rPr>
                        <w:t xml:space="preserve">               </w:t>
                      </w:r>
                      <w:r w:rsidRPr="00436073">
                        <w:rPr>
                          <w:rFonts w:cs="Arial"/>
                          <w:b/>
                          <w:color w:val="403152"/>
                          <w:sz w:val="20"/>
                        </w:rPr>
                        <w:t>4:  Is Performance</w:t>
                      </w:r>
                    </w:p>
                    <w:p w:rsidR="00070DC6" w:rsidRPr="00436073" w:rsidRDefault="00070DC6" w:rsidP="00070DC6">
                      <w:pPr>
                        <w:rPr>
                          <w:rFonts w:cs="Arial"/>
                          <w:b/>
                          <w:color w:val="403152"/>
                          <w:sz w:val="20"/>
                        </w:rPr>
                      </w:pPr>
                      <w:r w:rsidRPr="00436073">
                        <w:rPr>
                          <w:rFonts w:cs="Arial"/>
                          <w:b/>
                          <w:color w:val="403152"/>
                          <w:sz w:val="20"/>
                        </w:rPr>
                        <w:t xml:space="preserve">         Management and </w:t>
                      </w:r>
                    </w:p>
                    <w:p w:rsidR="00070DC6" w:rsidRPr="00436073" w:rsidRDefault="00070DC6" w:rsidP="00070DC6">
                      <w:pPr>
                        <w:rPr>
                          <w:rFonts w:cs="Arial"/>
                          <w:b/>
                          <w:color w:val="403152"/>
                          <w:sz w:val="20"/>
                        </w:rPr>
                      </w:pPr>
                      <w:r w:rsidRPr="00436073">
                        <w:rPr>
                          <w:rFonts w:cs="Arial"/>
                          <w:b/>
                          <w:color w:val="403152"/>
                          <w:sz w:val="20"/>
                        </w:rPr>
                        <w:t xml:space="preserve">QA effective and an </w:t>
                      </w:r>
                    </w:p>
                    <w:p w:rsidR="00070DC6" w:rsidRPr="00436073" w:rsidRDefault="00070DC6" w:rsidP="00070DC6">
                      <w:pPr>
                        <w:rPr>
                          <w:rFonts w:cs="Arial"/>
                          <w:b/>
                          <w:color w:val="403152"/>
                          <w:sz w:val="20"/>
                        </w:rPr>
                      </w:pPr>
                      <w:proofErr w:type="gramStart"/>
                      <w:r w:rsidRPr="00436073">
                        <w:rPr>
                          <w:rFonts w:cs="Arial"/>
                          <w:b/>
                          <w:color w:val="403152"/>
                          <w:sz w:val="20"/>
                        </w:rPr>
                        <w:t>integral</w:t>
                      </w:r>
                      <w:proofErr w:type="gramEnd"/>
                      <w:r w:rsidRPr="00436073">
                        <w:rPr>
                          <w:rFonts w:cs="Arial"/>
                          <w:b/>
                          <w:color w:val="403152"/>
                          <w:sz w:val="20"/>
                        </w:rPr>
                        <w:t xml:space="preserve"> part of learning </w:t>
                      </w:r>
                    </w:p>
                    <w:p w:rsidR="00070DC6" w:rsidRPr="00436073" w:rsidRDefault="00070DC6" w:rsidP="00070DC6">
                      <w:pPr>
                        <w:rPr>
                          <w:b/>
                          <w:color w:val="403152"/>
                          <w:sz w:val="18"/>
                          <w:szCs w:val="22"/>
                        </w:rPr>
                      </w:pPr>
                      <w:proofErr w:type="gramStart"/>
                      <w:r w:rsidRPr="00436073">
                        <w:rPr>
                          <w:rFonts w:cs="Arial"/>
                          <w:b/>
                          <w:color w:val="403152"/>
                          <w:sz w:val="20"/>
                        </w:rPr>
                        <w:t>and</w:t>
                      </w:r>
                      <w:proofErr w:type="gramEnd"/>
                      <w:r w:rsidRPr="00436073">
                        <w:rPr>
                          <w:rFonts w:cs="Arial"/>
                          <w:b/>
                          <w:color w:val="403152"/>
                          <w:sz w:val="20"/>
                        </w:rPr>
                        <w:t xml:space="preserve"> improvement?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2059305</wp:posOffset>
                </wp:positionH>
                <wp:positionV relativeFrom="paragraph">
                  <wp:posOffset>3162300</wp:posOffset>
                </wp:positionV>
                <wp:extent cx="2387600" cy="13525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352550"/>
                        </a:xfrm>
                        <a:prstGeom prst="rect">
                          <a:avLst/>
                        </a:prstGeom>
                        <a:noFill/>
                        <a:ln w="9525">
                          <a:noFill/>
                          <a:miter lim="800000"/>
                          <a:headEnd/>
                          <a:tailEnd/>
                        </a:ln>
                      </wps:spPr>
                      <wps:txbx>
                        <w:txbxContent>
                          <w:p w:rsidR="00070DC6" w:rsidRPr="00436073" w:rsidRDefault="00070DC6" w:rsidP="00070DC6">
                            <w:pPr>
                              <w:rPr>
                                <w:rFonts w:cs="Arial"/>
                                <w:b/>
                                <w:color w:val="403152"/>
                                <w:sz w:val="20"/>
                              </w:rPr>
                            </w:pPr>
                            <w:r w:rsidRPr="00436073">
                              <w:rPr>
                                <w:rFonts w:cs="Arial"/>
                                <w:b/>
                                <w:color w:val="403152"/>
                                <w:sz w:val="20"/>
                              </w:rPr>
                              <w:t xml:space="preserve">3: Is the voice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of</w:t>
                            </w:r>
                            <w:proofErr w:type="gramEnd"/>
                            <w:r w:rsidRPr="00436073">
                              <w:rPr>
                                <w:rFonts w:cs="Arial"/>
                                <w:b/>
                                <w:color w:val="403152"/>
                                <w:sz w:val="20"/>
                              </w:rPr>
                              <w:t xml:space="preserve"> the child heard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across</w:t>
                            </w:r>
                            <w:proofErr w:type="gramEnd"/>
                            <w:r w:rsidRPr="00436073">
                              <w:rPr>
                                <w:rFonts w:cs="Arial"/>
                                <w:b/>
                                <w:color w:val="403152"/>
                                <w:sz w:val="20"/>
                              </w:rPr>
                              <w:t xml:space="preserve"> agencies,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their</w:t>
                            </w:r>
                            <w:proofErr w:type="gramEnd"/>
                            <w:r w:rsidRPr="00436073">
                              <w:rPr>
                                <w:rFonts w:cs="Arial"/>
                                <w:b/>
                                <w:color w:val="403152"/>
                                <w:sz w:val="20"/>
                              </w:rPr>
                              <w:t xml:space="preserve"> wishes and feelings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asked</w:t>
                            </w:r>
                            <w:proofErr w:type="gramEnd"/>
                            <w:r w:rsidRPr="00436073">
                              <w:rPr>
                                <w:rFonts w:cs="Arial"/>
                                <w:b/>
                                <w:color w:val="403152"/>
                                <w:sz w:val="20"/>
                              </w:rPr>
                              <w:t xml:space="preserve"> for and specific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needs</w:t>
                            </w:r>
                            <w:proofErr w:type="gramEnd"/>
                            <w:r w:rsidRPr="00436073">
                              <w:rPr>
                                <w:rFonts w:cs="Arial"/>
                                <w:b/>
                                <w:color w:val="403152"/>
                                <w:sz w:val="20"/>
                              </w:rPr>
                              <w:t xml:space="preserve"> of young people</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responded</w:t>
                            </w:r>
                            <w:proofErr w:type="gramEnd"/>
                            <w:r w:rsidRPr="00436073">
                              <w:rPr>
                                <w:rFonts w:cs="Arial"/>
                                <w:b/>
                                <w:color w:val="403152"/>
                                <w:sz w:val="20"/>
                              </w:rPr>
                              <w:t xml:space="preserve"> to, including</w:t>
                            </w:r>
                          </w:p>
                          <w:p w:rsidR="00070DC6" w:rsidRPr="00436073" w:rsidRDefault="00070DC6" w:rsidP="00070DC6">
                            <w:pPr>
                              <w:rPr>
                                <w:b/>
                                <w:color w:val="403152"/>
                                <w:sz w:val="20"/>
                              </w:rPr>
                            </w:pPr>
                            <w:r w:rsidRPr="00436073">
                              <w:rPr>
                                <w:rFonts w:cs="Arial"/>
                                <w:b/>
                                <w:color w:val="403152"/>
                                <w:sz w:val="20"/>
                              </w:rPr>
                              <w:t xml:space="preserve">                       </w:t>
                            </w:r>
                            <w:proofErr w:type="gramStart"/>
                            <w:r w:rsidRPr="00436073">
                              <w:rPr>
                                <w:rFonts w:cs="Arial"/>
                                <w:b/>
                                <w:color w:val="403152"/>
                                <w:sz w:val="20"/>
                              </w:rPr>
                              <w:t>CSE?</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2" o:spid="_x0000_s1051" type="#_x0000_t202" style="position:absolute;left:0;text-align:left;margin-left:162.15pt;margin-top:249pt;width:188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" filled="f" stroked="f">
                <v:textbox>
                  <w:txbxContent>
                    <w:p w:rsidR="00070DC6" w:rsidRPr="00436073" w:rsidRDefault="00070DC6" w:rsidP="00070DC6">
                      <w:pPr>
                        <w:rPr>
                          <w:rFonts w:cs="Arial"/>
                          <w:b/>
                          <w:color w:val="403152"/>
                          <w:sz w:val="20"/>
                        </w:rPr>
                      </w:pPr>
                      <w:r w:rsidRPr="00436073">
                        <w:rPr>
                          <w:rFonts w:cs="Arial"/>
                          <w:b/>
                          <w:color w:val="403152"/>
                          <w:sz w:val="20"/>
                        </w:rPr>
                        <w:t xml:space="preserve">3: Is the voice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of</w:t>
                      </w:r>
                      <w:proofErr w:type="gramEnd"/>
                      <w:r w:rsidRPr="00436073">
                        <w:rPr>
                          <w:rFonts w:cs="Arial"/>
                          <w:b/>
                          <w:color w:val="403152"/>
                          <w:sz w:val="20"/>
                        </w:rPr>
                        <w:t xml:space="preserve"> the child heard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across</w:t>
                      </w:r>
                      <w:proofErr w:type="gramEnd"/>
                      <w:r w:rsidRPr="00436073">
                        <w:rPr>
                          <w:rFonts w:cs="Arial"/>
                          <w:b/>
                          <w:color w:val="403152"/>
                          <w:sz w:val="20"/>
                        </w:rPr>
                        <w:t xml:space="preserve"> agencies,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their</w:t>
                      </w:r>
                      <w:proofErr w:type="gramEnd"/>
                      <w:r w:rsidRPr="00436073">
                        <w:rPr>
                          <w:rFonts w:cs="Arial"/>
                          <w:b/>
                          <w:color w:val="403152"/>
                          <w:sz w:val="20"/>
                        </w:rPr>
                        <w:t xml:space="preserve"> wishes and feelings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asked</w:t>
                      </w:r>
                      <w:proofErr w:type="gramEnd"/>
                      <w:r w:rsidRPr="00436073">
                        <w:rPr>
                          <w:rFonts w:cs="Arial"/>
                          <w:b/>
                          <w:color w:val="403152"/>
                          <w:sz w:val="20"/>
                        </w:rPr>
                        <w:t xml:space="preserve"> for and specific </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needs</w:t>
                      </w:r>
                      <w:proofErr w:type="gramEnd"/>
                      <w:r w:rsidRPr="00436073">
                        <w:rPr>
                          <w:rFonts w:cs="Arial"/>
                          <w:b/>
                          <w:color w:val="403152"/>
                          <w:sz w:val="20"/>
                        </w:rPr>
                        <w:t xml:space="preserve"> of young people</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responded</w:t>
                      </w:r>
                      <w:proofErr w:type="gramEnd"/>
                      <w:r w:rsidRPr="00436073">
                        <w:rPr>
                          <w:rFonts w:cs="Arial"/>
                          <w:b/>
                          <w:color w:val="403152"/>
                          <w:sz w:val="20"/>
                        </w:rPr>
                        <w:t xml:space="preserve"> to, including</w:t>
                      </w:r>
                    </w:p>
                    <w:p w:rsidR="00070DC6" w:rsidRPr="00436073" w:rsidRDefault="00070DC6" w:rsidP="00070DC6">
                      <w:pPr>
                        <w:rPr>
                          <w:b/>
                          <w:color w:val="403152"/>
                          <w:sz w:val="20"/>
                        </w:rPr>
                      </w:pPr>
                      <w:r w:rsidRPr="00436073">
                        <w:rPr>
                          <w:rFonts w:cs="Arial"/>
                          <w:b/>
                          <w:color w:val="403152"/>
                          <w:sz w:val="20"/>
                        </w:rPr>
                        <w:t xml:space="preserve">                       </w:t>
                      </w:r>
                      <w:proofErr w:type="gramStart"/>
                      <w:r w:rsidRPr="00436073">
                        <w:rPr>
                          <w:rFonts w:cs="Arial"/>
                          <w:b/>
                          <w:color w:val="403152"/>
                          <w:sz w:val="20"/>
                        </w:rPr>
                        <w:t>CSE?</w:t>
                      </w:r>
                      <w:proofErr w:type="gramEnd"/>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4552950</wp:posOffset>
                </wp:positionH>
                <wp:positionV relativeFrom="paragraph">
                  <wp:posOffset>3277235</wp:posOffset>
                </wp:positionV>
                <wp:extent cx="2273300" cy="9525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952500"/>
                        </a:xfrm>
                        <a:prstGeom prst="rect">
                          <a:avLst/>
                        </a:prstGeom>
                        <a:noFill/>
                        <a:ln w="9525">
                          <a:noFill/>
                          <a:miter lim="800000"/>
                          <a:headEnd/>
                          <a:tailEnd/>
                        </a:ln>
                      </wps:spPr>
                      <wps:txbx>
                        <w:txbxContent>
                          <w:p w:rsidR="00070DC6" w:rsidRPr="00436073" w:rsidRDefault="00070DC6" w:rsidP="00070DC6">
                            <w:pPr>
                              <w:jc w:val="right"/>
                              <w:rPr>
                                <w:rFonts w:cs="Arial"/>
                                <w:b/>
                                <w:color w:val="403152"/>
                                <w:sz w:val="20"/>
                              </w:rPr>
                            </w:pPr>
                            <w:r w:rsidRPr="00436073">
                              <w:rPr>
                                <w:rFonts w:cs="Arial"/>
                                <w:b/>
                                <w:color w:val="403152"/>
                                <w:sz w:val="20"/>
                              </w:rPr>
                              <w:t xml:space="preserve">2:  Are there </w:t>
                            </w:r>
                          </w:p>
                          <w:p w:rsidR="00070DC6" w:rsidRPr="00436073" w:rsidRDefault="00070DC6" w:rsidP="00070DC6">
                            <w:pPr>
                              <w:jc w:val="right"/>
                              <w:rPr>
                                <w:rFonts w:cs="Arial"/>
                                <w:b/>
                                <w:color w:val="403152"/>
                                <w:sz w:val="20"/>
                              </w:rPr>
                            </w:pPr>
                            <w:proofErr w:type="gramStart"/>
                            <w:r w:rsidRPr="00436073">
                              <w:rPr>
                                <w:rFonts w:cs="Arial"/>
                                <w:b/>
                                <w:color w:val="403152"/>
                                <w:sz w:val="20"/>
                              </w:rPr>
                              <w:t>multi-agency</w:t>
                            </w:r>
                            <w:proofErr w:type="gramEnd"/>
                            <w:r w:rsidRPr="00436073">
                              <w:rPr>
                                <w:rFonts w:cs="Arial"/>
                                <w:b/>
                                <w:color w:val="403152"/>
                                <w:sz w:val="20"/>
                              </w:rPr>
                              <w:t xml:space="preserve"> </w:t>
                            </w:r>
                          </w:p>
                          <w:p w:rsidR="00070DC6" w:rsidRPr="00436073" w:rsidRDefault="00070DC6" w:rsidP="00070DC6">
                            <w:pPr>
                              <w:jc w:val="right"/>
                              <w:rPr>
                                <w:rFonts w:cs="Arial"/>
                                <w:b/>
                                <w:color w:val="403152"/>
                                <w:sz w:val="20"/>
                              </w:rPr>
                            </w:pPr>
                            <w:proofErr w:type="gramStart"/>
                            <w:r w:rsidRPr="00436073">
                              <w:rPr>
                                <w:rFonts w:cs="Arial"/>
                                <w:b/>
                                <w:color w:val="403152"/>
                                <w:sz w:val="20"/>
                              </w:rPr>
                              <w:t>agreed</w:t>
                            </w:r>
                            <w:proofErr w:type="gramEnd"/>
                            <w:r w:rsidRPr="00436073">
                              <w:rPr>
                                <w:rFonts w:cs="Arial"/>
                                <w:b/>
                                <w:color w:val="403152"/>
                                <w:sz w:val="20"/>
                              </w:rPr>
                              <w:t xml:space="preserve"> thresholds</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for</w:t>
                            </w:r>
                            <w:proofErr w:type="gramEnd"/>
                            <w:r w:rsidRPr="00436073">
                              <w:rPr>
                                <w:rFonts w:cs="Arial"/>
                                <w:b/>
                                <w:color w:val="403152"/>
                                <w:sz w:val="20"/>
                              </w:rPr>
                              <w:t xml:space="preserve"> intervention </w:t>
                            </w:r>
                          </w:p>
                          <w:p w:rsidR="00070DC6" w:rsidRPr="00436073" w:rsidRDefault="00070DC6" w:rsidP="00070DC6">
                            <w:pPr>
                              <w:rPr>
                                <w:b/>
                                <w:color w:val="403152"/>
                                <w:sz w:val="20"/>
                              </w:rPr>
                            </w:pPr>
                            <w:proofErr w:type="gramStart"/>
                            <w:r w:rsidRPr="00436073">
                              <w:rPr>
                                <w:rFonts w:cs="Arial"/>
                                <w:b/>
                                <w:color w:val="403152"/>
                                <w:sz w:val="20"/>
                              </w:rPr>
                              <w:t>and</w:t>
                            </w:r>
                            <w:proofErr w:type="gramEnd"/>
                            <w:r w:rsidRPr="00436073">
                              <w:rPr>
                                <w:rFonts w:cs="Arial"/>
                                <w:b/>
                                <w:color w:val="403152"/>
                                <w:sz w:val="20"/>
                              </w:rPr>
                              <w:t xml:space="preserve"> is Early Help effective?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left:0;text-align:left;margin-left:358.5pt;margin-top:258.05pt;width:17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" filled="f" stroked="f">
                <v:textbox>
                  <w:txbxContent>
                    <w:p w:rsidR="00070DC6" w:rsidRPr="00436073" w:rsidRDefault="00070DC6" w:rsidP="00070DC6">
                      <w:pPr>
                        <w:jc w:val="right"/>
                        <w:rPr>
                          <w:rFonts w:cs="Arial"/>
                          <w:b/>
                          <w:color w:val="403152"/>
                          <w:sz w:val="20"/>
                        </w:rPr>
                      </w:pPr>
                      <w:r w:rsidRPr="00436073">
                        <w:rPr>
                          <w:rFonts w:cs="Arial"/>
                          <w:b/>
                          <w:color w:val="403152"/>
                          <w:sz w:val="20"/>
                        </w:rPr>
                        <w:t xml:space="preserve">2:  Are there </w:t>
                      </w:r>
                    </w:p>
                    <w:p w:rsidR="00070DC6" w:rsidRPr="00436073" w:rsidRDefault="00070DC6" w:rsidP="00070DC6">
                      <w:pPr>
                        <w:jc w:val="right"/>
                        <w:rPr>
                          <w:rFonts w:cs="Arial"/>
                          <w:b/>
                          <w:color w:val="403152"/>
                          <w:sz w:val="20"/>
                        </w:rPr>
                      </w:pPr>
                      <w:proofErr w:type="gramStart"/>
                      <w:r w:rsidRPr="00436073">
                        <w:rPr>
                          <w:rFonts w:cs="Arial"/>
                          <w:b/>
                          <w:color w:val="403152"/>
                          <w:sz w:val="20"/>
                        </w:rPr>
                        <w:t>multi-agency</w:t>
                      </w:r>
                      <w:proofErr w:type="gramEnd"/>
                      <w:r w:rsidRPr="00436073">
                        <w:rPr>
                          <w:rFonts w:cs="Arial"/>
                          <w:b/>
                          <w:color w:val="403152"/>
                          <w:sz w:val="20"/>
                        </w:rPr>
                        <w:t xml:space="preserve"> </w:t>
                      </w:r>
                    </w:p>
                    <w:p w:rsidR="00070DC6" w:rsidRPr="00436073" w:rsidRDefault="00070DC6" w:rsidP="00070DC6">
                      <w:pPr>
                        <w:jc w:val="right"/>
                        <w:rPr>
                          <w:rFonts w:cs="Arial"/>
                          <w:b/>
                          <w:color w:val="403152"/>
                          <w:sz w:val="20"/>
                        </w:rPr>
                      </w:pPr>
                      <w:proofErr w:type="gramStart"/>
                      <w:r w:rsidRPr="00436073">
                        <w:rPr>
                          <w:rFonts w:cs="Arial"/>
                          <w:b/>
                          <w:color w:val="403152"/>
                          <w:sz w:val="20"/>
                        </w:rPr>
                        <w:t>agreed</w:t>
                      </w:r>
                      <w:proofErr w:type="gramEnd"/>
                      <w:r w:rsidRPr="00436073">
                        <w:rPr>
                          <w:rFonts w:cs="Arial"/>
                          <w:b/>
                          <w:color w:val="403152"/>
                          <w:sz w:val="20"/>
                        </w:rPr>
                        <w:t xml:space="preserve"> thresholds</w:t>
                      </w:r>
                    </w:p>
                    <w:p w:rsidR="00070DC6" w:rsidRPr="00436073" w:rsidRDefault="00070DC6" w:rsidP="00070DC6">
                      <w:pPr>
                        <w:rPr>
                          <w:rFonts w:cs="Arial"/>
                          <w:b/>
                          <w:color w:val="403152"/>
                          <w:sz w:val="20"/>
                        </w:rPr>
                      </w:pPr>
                      <w:r w:rsidRPr="00436073">
                        <w:rPr>
                          <w:rFonts w:cs="Arial"/>
                          <w:b/>
                          <w:color w:val="403152"/>
                          <w:sz w:val="20"/>
                        </w:rPr>
                        <w:t xml:space="preserve">                         </w:t>
                      </w:r>
                      <w:proofErr w:type="gramStart"/>
                      <w:r w:rsidRPr="00436073">
                        <w:rPr>
                          <w:rFonts w:cs="Arial"/>
                          <w:b/>
                          <w:color w:val="403152"/>
                          <w:sz w:val="20"/>
                        </w:rPr>
                        <w:t>for</w:t>
                      </w:r>
                      <w:proofErr w:type="gramEnd"/>
                      <w:r w:rsidRPr="00436073">
                        <w:rPr>
                          <w:rFonts w:cs="Arial"/>
                          <w:b/>
                          <w:color w:val="403152"/>
                          <w:sz w:val="20"/>
                        </w:rPr>
                        <w:t xml:space="preserve"> intervention </w:t>
                      </w:r>
                    </w:p>
                    <w:p w:rsidR="00070DC6" w:rsidRPr="00436073" w:rsidRDefault="00070DC6" w:rsidP="00070DC6">
                      <w:pPr>
                        <w:rPr>
                          <w:b/>
                          <w:color w:val="403152"/>
                          <w:sz w:val="20"/>
                        </w:rPr>
                      </w:pPr>
                      <w:proofErr w:type="gramStart"/>
                      <w:r w:rsidRPr="00436073">
                        <w:rPr>
                          <w:rFonts w:cs="Arial"/>
                          <w:b/>
                          <w:color w:val="403152"/>
                          <w:sz w:val="20"/>
                        </w:rPr>
                        <w:t>and</w:t>
                      </w:r>
                      <w:proofErr w:type="gramEnd"/>
                      <w:r w:rsidRPr="00436073">
                        <w:rPr>
                          <w:rFonts w:cs="Arial"/>
                          <w:b/>
                          <w:color w:val="403152"/>
                          <w:sz w:val="20"/>
                        </w:rPr>
                        <w:t xml:space="preserve"> is Early Help effective?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8166735</wp:posOffset>
                </wp:positionH>
                <wp:positionV relativeFrom="paragraph">
                  <wp:posOffset>-568325</wp:posOffset>
                </wp:positionV>
                <wp:extent cx="1134745" cy="296545"/>
                <wp:effectExtent l="0" t="0" r="27305" b="2730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96545"/>
                        </a:xfrm>
                        <a:prstGeom prst="rect">
                          <a:avLst/>
                        </a:prstGeom>
                        <a:solidFill>
                          <a:srgbClr val="FFFFFF"/>
                        </a:solidFill>
                        <a:ln w="9525">
                          <a:solidFill>
                            <a:srgbClr val="000000"/>
                          </a:solidFill>
                          <a:miter lim="800000"/>
                          <a:headEnd/>
                          <a:tailEnd/>
                        </a:ln>
                      </wps:spPr>
                      <wps:txbx>
                        <w:txbxContent>
                          <w:p w:rsidR="00070DC6" w:rsidRDefault="00070DC6" w:rsidP="00070DC6">
                            <w:r>
                              <w:t>APPENDIX A</w:t>
                            </w:r>
                          </w:p>
                          <w:p w:rsidR="00070DC6" w:rsidRDefault="00070DC6" w:rsidP="00070DC6"/>
                          <w:p w:rsidR="00070DC6" w:rsidRDefault="00070DC6" w:rsidP="00070DC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left:0;text-align:left;margin-left:643.05pt;margin-top:-44.75pt;width:89.35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">
                <v:textbox>
                  <w:txbxContent>
                    <w:p w:rsidR="00070DC6" w:rsidRDefault="00070DC6" w:rsidP="00070DC6">
                      <w:r>
                        <w:t>APPENDIX A</w:t>
                      </w:r>
                    </w:p>
                    <w:p w:rsidR="00070DC6" w:rsidRDefault="00070DC6" w:rsidP="00070DC6"/>
                    <w:p w:rsidR="00070DC6" w:rsidRDefault="00070DC6" w:rsidP="00070DC6"/>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4446270</wp:posOffset>
                </wp:positionH>
                <wp:positionV relativeFrom="paragraph">
                  <wp:posOffset>85725</wp:posOffset>
                </wp:positionV>
                <wp:extent cx="11430" cy="2305050"/>
                <wp:effectExtent l="17145" t="14605" r="19050"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305050"/>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pt,6.75pt" to="351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" strokecolor="#8064a2" strokeweight="2pt">
                <v:shadow on="t" color="black" opacity="24903f" origin=",.5" offset="0,.55556mm"/>
              </v:lin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4469129</wp:posOffset>
                </wp:positionH>
                <wp:positionV relativeFrom="paragraph">
                  <wp:posOffset>3820160</wp:posOffset>
                </wp:positionV>
                <wp:extent cx="0" cy="2019300"/>
                <wp:effectExtent l="57150" t="19050" r="7620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1930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9pt,300.8pt" to="351.9pt,4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" strokecolor="#8064a2"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2896235</wp:posOffset>
                </wp:positionV>
                <wp:extent cx="3314700" cy="57150"/>
                <wp:effectExtent l="38100" t="38100" r="571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14700" cy="5715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28.05pt" to="231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" strokecolor="#8064a2"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7048500</wp:posOffset>
                </wp:positionH>
                <wp:positionV relativeFrom="paragraph">
                  <wp:posOffset>2707005</wp:posOffset>
                </wp:positionV>
                <wp:extent cx="2247900" cy="424180"/>
                <wp:effectExtent l="57150" t="38100" r="76200" b="10922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24180"/>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70DC6" w:rsidRPr="00436073" w:rsidRDefault="00070DC6" w:rsidP="00070DC6">
                            <w:pPr>
                              <w:jc w:val="center"/>
                              <w:rPr>
                                <w:b/>
                                <w:color w:val="FFFFFF"/>
                              </w:rPr>
                            </w:pPr>
                            <w:r w:rsidRPr="00436073">
                              <w:rPr>
                                <w:b/>
                                <w:color w:val="FFFFFF"/>
                              </w:rPr>
                              <w:t>How will we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8" o:spid="_x0000_s1054" style="position:absolute;left:0;text-align:left;margin-left:555pt;margin-top:213.15pt;width:177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" fillcolor="#5d417e" stroked="f">
                <v:fill color2="#7b57a8" rotate="t" angle="180" colors="0 #5d417e;52429f #7b58a6;1 #7b57a8" focus="100%" type="gradient">
                  <o:fill v:ext="view" type="gradientUnscaled"/>
                </v:fill>
                <v:shadow on="t" color="black" opacity="22937f" origin=",.5" offset="0,.63889mm"/>
                <v:path arrowok="t"/>
                <v:textbox>
                  <w:txbxContent>
                    <w:p w:rsidR="00070DC6" w:rsidRPr="00436073" w:rsidRDefault="00070DC6" w:rsidP="00070DC6">
                      <w:pPr>
                        <w:jc w:val="center"/>
                        <w:rPr>
                          <w:b/>
                          <w:color w:val="FFFFFF"/>
                        </w:rPr>
                      </w:pPr>
                      <w:r w:rsidRPr="00436073">
                        <w:rPr>
                          <w:b/>
                          <w:color w:val="FFFFFF"/>
                        </w:rPr>
                        <w:t>How will we know?</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1892300</wp:posOffset>
                </wp:positionH>
                <wp:positionV relativeFrom="paragraph">
                  <wp:posOffset>1238885</wp:posOffset>
                </wp:positionV>
                <wp:extent cx="5156200" cy="3467100"/>
                <wp:effectExtent l="76200" t="38100" r="101600" b="11430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6200" cy="3467100"/>
                        </a:xfrm>
                        <a:prstGeom prst="ellipse">
                          <a:avLst/>
                        </a:prstGeom>
                        <a:solidFill>
                          <a:srgbClr val="8064A2">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70DC6" w:rsidRPr="008F781C" w:rsidRDefault="00070DC6" w:rsidP="00070D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5" o:spid="_x0000_s1055" style="position:absolute;left:0;text-align:left;margin-left:149pt;margin-top:97.55pt;width:406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" fillcolor="#b3a2c7" stroked="f">
                <v:shadow on="t" color="black" opacity="22937f" origin=",.5" offset="0,.63889mm"/>
                <v:path arrowok="t"/>
                <v:textbox>
                  <w:txbxContent>
                    <w:p w:rsidR="00070DC6" w:rsidRPr="008F781C" w:rsidRDefault="00070DC6" w:rsidP="00070DC6"/>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1438275</wp:posOffset>
                </wp:positionH>
                <wp:positionV relativeFrom="paragraph">
                  <wp:posOffset>600710</wp:posOffset>
                </wp:positionV>
                <wp:extent cx="5876925" cy="472440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76925" cy="4724400"/>
                        </a:xfrm>
                        <a:prstGeom prst="line">
                          <a:avLst/>
                        </a:prstGeom>
                        <a:noFill/>
                        <a:ln w="9525"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47.3pt" to="8in,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" stroked="f">
                <o:lock v:ext="edit" shapetype="f"/>
              </v:line>
            </w:pict>
          </mc:Fallback>
        </mc:AlternateContent>
      </w: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070DC6" w:rsidRDefault="00070DC6" w:rsidP="00070DC6">
      <w:pPr>
        <w:shd w:val="clear" w:color="auto" w:fill="FFFFFF"/>
      </w:pPr>
    </w:p>
    <w:p w:rsidR="00A315F7" w:rsidRDefault="00A315F7"/>
    <w:sectPr w:rsidR="00A315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C6" w:rsidRDefault="00070DC6" w:rsidP="00070DC6">
      <w:r>
        <w:separator/>
      </w:r>
    </w:p>
  </w:endnote>
  <w:endnote w:type="continuationSeparator" w:id="0">
    <w:p w:rsidR="00070DC6" w:rsidRDefault="00070DC6" w:rsidP="0007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C6" w:rsidRPr="00D65F41" w:rsidRDefault="00070DC6">
    <w:pPr>
      <w:pStyle w:val="Footer"/>
      <w:pBdr>
        <w:top w:val="single" w:sz="4" w:space="1" w:color="D9D9D9"/>
      </w:pBdr>
      <w:rPr>
        <w:b/>
        <w:bCs/>
        <w:sz w:val="20"/>
      </w:rPr>
    </w:pPr>
    <w:r w:rsidRPr="00D65F41">
      <w:rPr>
        <w:sz w:val="20"/>
      </w:rPr>
      <w:fldChar w:fldCharType="begin"/>
    </w:r>
    <w:r w:rsidRPr="00D65F41">
      <w:rPr>
        <w:sz w:val="20"/>
      </w:rPr>
      <w:instrText xml:space="preserve"> PAGE   \* MERGEFORMAT </w:instrText>
    </w:r>
    <w:r w:rsidRPr="00D65F41">
      <w:rPr>
        <w:sz w:val="20"/>
      </w:rPr>
      <w:fldChar w:fldCharType="separate"/>
    </w:r>
    <w:r w:rsidR="002C7354" w:rsidRPr="002C7354">
      <w:rPr>
        <w:b/>
        <w:bCs/>
        <w:noProof/>
        <w:sz w:val="20"/>
      </w:rPr>
      <w:t>1</w:t>
    </w:r>
    <w:r w:rsidRPr="00D65F41">
      <w:rPr>
        <w:sz w:val="20"/>
      </w:rPr>
      <w:fldChar w:fldCharType="end"/>
    </w:r>
    <w:r w:rsidRPr="00D65F41">
      <w:rPr>
        <w:b/>
        <w:bCs/>
        <w:sz w:val="20"/>
      </w:rPr>
      <w:t xml:space="preserve"> | </w:t>
    </w:r>
    <w:smartTag w:uri="urn:schemas-microsoft-com:office:smarttags" w:element="City">
      <w:smartTag w:uri="urn:schemas-microsoft-com:office:smarttags" w:element="place">
        <w:r>
          <w:rPr>
            <w:rFonts w:cs="Arial"/>
            <w:color w:val="808080"/>
            <w:sz w:val="20"/>
          </w:rPr>
          <w:t>Bedford</w:t>
        </w:r>
      </w:smartTag>
    </w:smartTag>
    <w:r>
      <w:rPr>
        <w:rFonts w:cs="Arial"/>
        <w:color w:val="808080"/>
        <w:sz w:val="20"/>
      </w:rPr>
      <w:t xml:space="preserve"> Borough</w:t>
    </w:r>
    <w:r w:rsidRPr="00D65F41">
      <w:rPr>
        <w:rFonts w:cs="Arial"/>
        <w:color w:val="808080"/>
        <w:sz w:val="20"/>
      </w:rPr>
      <w:t xml:space="preserve"> </w:t>
    </w:r>
    <w:r>
      <w:rPr>
        <w:rFonts w:cs="Arial"/>
        <w:color w:val="808080"/>
        <w:sz w:val="20"/>
      </w:rPr>
      <w:t xml:space="preserve">Safeguarding Children Board </w:t>
    </w:r>
    <w:r w:rsidRPr="00D65F41">
      <w:rPr>
        <w:rFonts w:cs="Arial"/>
        <w:color w:val="808080"/>
        <w:sz w:val="20"/>
      </w:rPr>
      <w:t>Learning and Improvement Framework</w:t>
    </w:r>
  </w:p>
  <w:p w:rsidR="00070DC6" w:rsidRDefault="00070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C6" w:rsidRPr="00D65F41" w:rsidRDefault="00070DC6">
    <w:pPr>
      <w:pStyle w:val="Footer"/>
      <w:pBdr>
        <w:top w:val="single" w:sz="4" w:space="1" w:color="D9D9D9"/>
      </w:pBdr>
      <w:rPr>
        <w:b/>
        <w:bCs/>
        <w:sz w:val="20"/>
      </w:rPr>
    </w:pPr>
    <w:r w:rsidRPr="00D65F41">
      <w:rPr>
        <w:sz w:val="20"/>
      </w:rPr>
      <w:fldChar w:fldCharType="begin"/>
    </w:r>
    <w:r w:rsidRPr="00D65F41">
      <w:rPr>
        <w:sz w:val="20"/>
      </w:rPr>
      <w:instrText xml:space="preserve"> PAGE   \* MERGEFORMAT </w:instrText>
    </w:r>
    <w:r w:rsidRPr="00D65F41">
      <w:rPr>
        <w:sz w:val="20"/>
      </w:rPr>
      <w:fldChar w:fldCharType="separate"/>
    </w:r>
    <w:r w:rsidR="002C7354" w:rsidRPr="002C7354">
      <w:rPr>
        <w:b/>
        <w:bCs/>
        <w:noProof/>
        <w:sz w:val="20"/>
      </w:rPr>
      <w:t>16</w:t>
    </w:r>
    <w:r w:rsidRPr="00D65F41">
      <w:rPr>
        <w:sz w:val="20"/>
      </w:rPr>
      <w:fldChar w:fldCharType="end"/>
    </w:r>
    <w:r w:rsidRPr="00D65F41">
      <w:rPr>
        <w:b/>
        <w:bCs/>
        <w:sz w:val="20"/>
      </w:rPr>
      <w:t xml:space="preserve"> | </w:t>
    </w:r>
    <w:smartTag w:uri="urn:schemas-microsoft-com:office:smarttags" w:element="City">
      <w:smartTag w:uri="urn:schemas-microsoft-com:office:smarttags" w:element="place">
        <w:r>
          <w:rPr>
            <w:rFonts w:cs="Arial"/>
            <w:color w:val="808080"/>
            <w:sz w:val="20"/>
          </w:rPr>
          <w:t>Bedford</w:t>
        </w:r>
      </w:smartTag>
    </w:smartTag>
    <w:r>
      <w:rPr>
        <w:rFonts w:cs="Arial"/>
        <w:color w:val="808080"/>
        <w:sz w:val="20"/>
      </w:rPr>
      <w:t xml:space="preserve"> Borough</w:t>
    </w:r>
    <w:r w:rsidRPr="00D65F41">
      <w:rPr>
        <w:rFonts w:cs="Arial"/>
        <w:color w:val="808080"/>
        <w:sz w:val="20"/>
      </w:rPr>
      <w:t xml:space="preserve"> </w:t>
    </w:r>
    <w:r>
      <w:rPr>
        <w:rFonts w:cs="Arial"/>
        <w:color w:val="808080"/>
        <w:sz w:val="20"/>
      </w:rPr>
      <w:t xml:space="preserve">Safeguarding Children Board </w:t>
    </w:r>
    <w:r w:rsidRPr="00D65F41">
      <w:rPr>
        <w:rFonts w:cs="Arial"/>
        <w:color w:val="808080"/>
        <w:sz w:val="20"/>
      </w:rPr>
      <w:t>Learning and Improvement Framework</w:t>
    </w:r>
  </w:p>
  <w:p w:rsidR="00070DC6" w:rsidRDefault="00070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C6" w:rsidRPr="00D65F41" w:rsidRDefault="00070DC6">
    <w:pPr>
      <w:pStyle w:val="Footer"/>
      <w:pBdr>
        <w:top w:val="single" w:sz="4" w:space="1" w:color="D9D9D9"/>
      </w:pBdr>
      <w:rPr>
        <w:b/>
        <w:bCs/>
        <w:sz w:val="20"/>
      </w:rPr>
    </w:pPr>
    <w:r w:rsidRPr="00D65F41">
      <w:rPr>
        <w:sz w:val="20"/>
      </w:rPr>
      <w:fldChar w:fldCharType="begin"/>
    </w:r>
    <w:r w:rsidRPr="00D65F41">
      <w:rPr>
        <w:sz w:val="20"/>
      </w:rPr>
      <w:instrText xml:space="preserve"> PAGE   \* MERGEFORMAT </w:instrText>
    </w:r>
    <w:r w:rsidRPr="00D65F41">
      <w:rPr>
        <w:sz w:val="20"/>
      </w:rPr>
      <w:fldChar w:fldCharType="separate"/>
    </w:r>
    <w:r w:rsidR="002C7354" w:rsidRPr="002C7354">
      <w:rPr>
        <w:b/>
        <w:bCs/>
        <w:noProof/>
        <w:sz w:val="20"/>
      </w:rPr>
      <w:t>18</w:t>
    </w:r>
    <w:r w:rsidRPr="00D65F41">
      <w:rPr>
        <w:sz w:val="20"/>
      </w:rPr>
      <w:fldChar w:fldCharType="end"/>
    </w:r>
    <w:r w:rsidRPr="00D65F41">
      <w:rPr>
        <w:b/>
        <w:bCs/>
        <w:sz w:val="20"/>
      </w:rPr>
      <w:t xml:space="preserve"> | </w:t>
    </w:r>
    <w:smartTag w:uri="urn:schemas-microsoft-com:office:smarttags" w:element="City">
      <w:smartTag w:uri="urn:schemas-microsoft-com:office:smarttags" w:element="place">
        <w:r>
          <w:rPr>
            <w:rFonts w:cs="Arial"/>
            <w:color w:val="808080"/>
            <w:sz w:val="20"/>
          </w:rPr>
          <w:t>Bedford</w:t>
        </w:r>
      </w:smartTag>
    </w:smartTag>
    <w:r>
      <w:rPr>
        <w:rFonts w:cs="Arial"/>
        <w:color w:val="808080"/>
        <w:sz w:val="20"/>
      </w:rPr>
      <w:t xml:space="preserve"> Borough</w:t>
    </w:r>
    <w:r w:rsidRPr="00D65F41">
      <w:rPr>
        <w:rFonts w:cs="Arial"/>
        <w:color w:val="808080"/>
        <w:sz w:val="20"/>
      </w:rPr>
      <w:t xml:space="preserve"> </w:t>
    </w:r>
    <w:r>
      <w:rPr>
        <w:rFonts w:cs="Arial"/>
        <w:color w:val="808080"/>
        <w:sz w:val="20"/>
      </w:rPr>
      <w:t xml:space="preserve">Safeguarding Children Board </w:t>
    </w:r>
    <w:r w:rsidRPr="00D65F41">
      <w:rPr>
        <w:rFonts w:cs="Arial"/>
        <w:color w:val="808080"/>
        <w:sz w:val="20"/>
      </w:rPr>
      <w:t>Learning and Improvement Framework</w:t>
    </w:r>
  </w:p>
  <w:p w:rsidR="00070DC6" w:rsidRDefault="00070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C6" w:rsidRDefault="00070DC6" w:rsidP="00070DC6">
      <w:r>
        <w:separator/>
      </w:r>
    </w:p>
  </w:footnote>
  <w:footnote w:type="continuationSeparator" w:id="0">
    <w:p w:rsidR="00070DC6" w:rsidRDefault="00070DC6" w:rsidP="00070DC6">
      <w:r>
        <w:continuationSeparator/>
      </w:r>
    </w:p>
  </w:footnote>
  <w:footnote w:id="1">
    <w:p w:rsidR="00070DC6" w:rsidRDefault="00070DC6" w:rsidP="00070DC6">
      <w:pPr>
        <w:pStyle w:val="FootnoteText"/>
      </w:pPr>
      <w:r w:rsidRPr="0018622E">
        <w:rPr>
          <w:rStyle w:val="FootnoteReference"/>
        </w:rPr>
        <w:footnoteRef/>
      </w:r>
      <w:r w:rsidRPr="0018622E">
        <w:rPr>
          <w:rFonts w:ascii="Arial" w:hAnsi="Arial" w:cs="Arial"/>
        </w:rPr>
        <w:t xml:space="preserve"> </w:t>
      </w:r>
      <w:hyperlink r:id="rId1" w:history="1">
        <w:r w:rsidRPr="0018622E">
          <w:rPr>
            <w:rFonts w:ascii="Arial" w:hAnsi="Arial" w:cs="Arial"/>
            <w:color w:val="0000FF"/>
            <w:u w:val="single"/>
            <w:lang w:val="en-GB" w:eastAsia="en-GB"/>
          </w:rPr>
          <w:t>http://www.education.gov.uk/aboutdfe/statutory/g00213160/working-together-to-safeguard-children</w:t>
        </w:r>
      </w:hyperlink>
    </w:p>
  </w:footnote>
  <w:footnote w:id="2">
    <w:p w:rsidR="00070DC6" w:rsidRDefault="00070DC6" w:rsidP="00070DC6">
      <w:pPr>
        <w:pStyle w:val="FootnoteText"/>
      </w:pPr>
      <w:r>
        <w:rPr>
          <w:rStyle w:val="FootnoteReference"/>
        </w:rPr>
        <w:footnoteRef/>
      </w:r>
      <w:r>
        <w:t xml:space="preserve"> </w:t>
      </w:r>
      <w:r w:rsidRPr="00022987">
        <w:rPr>
          <w:rFonts w:cs="Arial"/>
          <w:sz w:val="22"/>
          <w:szCs w:val="22"/>
        </w:rPr>
        <w:t>Sections 11(4)</w:t>
      </w:r>
      <w:r>
        <w:rPr>
          <w:rFonts w:cs="Arial"/>
          <w:sz w:val="22"/>
          <w:szCs w:val="22"/>
        </w:rPr>
        <w:t>, Section 14</w:t>
      </w:r>
      <w:r w:rsidRPr="00022987">
        <w:rPr>
          <w:rFonts w:cs="Arial"/>
          <w:sz w:val="22"/>
          <w:szCs w:val="22"/>
        </w:rPr>
        <w:t xml:space="preserve"> and Section 16 of The Children Act 2004</w:t>
      </w:r>
      <w:r>
        <w:rPr>
          <w:rFonts w:cs="Arial"/>
          <w:sz w:val="22"/>
          <w:szCs w:val="22"/>
        </w:rPr>
        <w:t xml:space="preserve"> and Regulation 5 of the Local Safeguarding Children Boards Regulations 2006</w:t>
      </w:r>
    </w:p>
  </w:footnote>
  <w:footnote w:id="3">
    <w:p w:rsidR="00070DC6" w:rsidRDefault="00070DC6" w:rsidP="00070DC6">
      <w:pPr>
        <w:pStyle w:val="FootnoteText"/>
        <w:rPr>
          <w:lang w:val="en-GB"/>
        </w:rPr>
      </w:pPr>
      <w:r>
        <w:rPr>
          <w:rStyle w:val="FootnoteReference"/>
        </w:rPr>
        <w:footnoteRef/>
      </w:r>
      <w:r>
        <w:t xml:space="preserve"> </w:t>
      </w:r>
      <w:r>
        <w:rPr>
          <w:lang w:val="en-GB"/>
        </w:rPr>
        <w:t xml:space="preserve">Mark Friedman, </w:t>
      </w:r>
      <w:r w:rsidRPr="00CD7211">
        <w:rPr>
          <w:i/>
          <w:lang w:val="en-GB"/>
        </w:rPr>
        <w:t>Trying Hard is Not Good Enough.</w:t>
      </w:r>
    </w:p>
    <w:p w:rsidR="00070DC6" w:rsidRDefault="00070DC6" w:rsidP="00070DC6">
      <w:pPr>
        <w:pStyle w:val="FootnoteText"/>
        <w:rPr>
          <w:lang w:val="en-GB"/>
        </w:rPr>
      </w:pPr>
      <w:r>
        <w:rPr>
          <w:lang w:val="en-GB"/>
        </w:rPr>
        <w:t>www.resultsaccountability.com</w:t>
      </w:r>
    </w:p>
    <w:p w:rsidR="00070DC6" w:rsidRDefault="00070DC6" w:rsidP="00070D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C6" w:rsidRPr="008B0FBD" w:rsidRDefault="00070DC6" w:rsidP="008B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19F"/>
    <w:multiLevelType w:val="hybridMultilevel"/>
    <w:tmpl w:val="38E038E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4C3D14"/>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B432990"/>
    <w:multiLevelType w:val="multilevel"/>
    <w:tmpl w:val="C298BE7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3677FD4"/>
    <w:multiLevelType w:val="hybridMultilevel"/>
    <w:tmpl w:val="8BE0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7907A1"/>
    <w:multiLevelType w:val="multilevel"/>
    <w:tmpl w:val="C298BE7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9B01E1A"/>
    <w:multiLevelType w:val="hybridMultilevel"/>
    <w:tmpl w:val="E140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DA7063"/>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1AC11001"/>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1C0B0E7F"/>
    <w:multiLevelType w:val="hybridMultilevel"/>
    <w:tmpl w:val="B8E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D0E8A"/>
    <w:multiLevelType w:val="hybridMultilevel"/>
    <w:tmpl w:val="00540B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532E4"/>
    <w:multiLevelType w:val="hybridMultilevel"/>
    <w:tmpl w:val="2496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D010EE"/>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3BE80624"/>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CFA75BD"/>
    <w:multiLevelType w:val="hybridMultilevel"/>
    <w:tmpl w:val="668C9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CB7788"/>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B9A1B8A"/>
    <w:multiLevelType w:val="hybridMultilevel"/>
    <w:tmpl w:val="4B625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FB696E"/>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594D33FA"/>
    <w:multiLevelType w:val="hybridMultilevel"/>
    <w:tmpl w:val="AC8031A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59985690"/>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64B96668"/>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66F339C7"/>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6D2C6D0D"/>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79B90AF3"/>
    <w:multiLevelType w:val="multilevel"/>
    <w:tmpl w:val="C298BE7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7E1F49B1"/>
    <w:multiLevelType w:val="multilevel"/>
    <w:tmpl w:val="838026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ED15978"/>
    <w:multiLevelType w:val="hybridMultilevel"/>
    <w:tmpl w:val="1AD6FB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FB211A1"/>
    <w:multiLevelType w:val="multilevel"/>
    <w:tmpl w:val="F10038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7"/>
  </w:num>
  <w:num w:numId="4">
    <w:abstractNumId w:val="10"/>
  </w:num>
  <w:num w:numId="5">
    <w:abstractNumId w:val="8"/>
  </w:num>
  <w:num w:numId="6">
    <w:abstractNumId w:val="3"/>
  </w:num>
  <w:num w:numId="7">
    <w:abstractNumId w:val="5"/>
  </w:num>
  <w:num w:numId="8">
    <w:abstractNumId w:val="16"/>
  </w:num>
  <w:num w:numId="9">
    <w:abstractNumId w:val="2"/>
  </w:num>
  <w:num w:numId="10">
    <w:abstractNumId w:val="7"/>
  </w:num>
  <w:num w:numId="11">
    <w:abstractNumId w:val="20"/>
  </w:num>
  <w:num w:numId="12">
    <w:abstractNumId w:val="21"/>
  </w:num>
  <w:num w:numId="13">
    <w:abstractNumId w:val="12"/>
  </w:num>
  <w:num w:numId="14">
    <w:abstractNumId w:val="0"/>
  </w:num>
  <w:num w:numId="15">
    <w:abstractNumId w:val="14"/>
  </w:num>
  <w:num w:numId="16">
    <w:abstractNumId w:val="4"/>
  </w:num>
  <w:num w:numId="17">
    <w:abstractNumId w:val="11"/>
  </w:num>
  <w:num w:numId="18">
    <w:abstractNumId w:val="19"/>
  </w:num>
  <w:num w:numId="19">
    <w:abstractNumId w:val="6"/>
  </w:num>
  <w:num w:numId="20">
    <w:abstractNumId w:val="1"/>
  </w:num>
  <w:num w:numId="21">
    <w:abstractNumId w:val="18"/>
  </w:num>
  <w:num w:numId="22">
    <w:abstractNumId w:val="22"/>
  </w:num>
  <w:num w:numId="23">
    <w:abstractNumId w:val="25"/>
  </w:num>
  <w:num w:numId="24">
    <w:abstractNumId w:val="23"/>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C6"/>
    <w:rsid w:val="00070DC6"/>
    <w:rsid w:val="002C7354"/>
    <w:rsid w:val="009E5AC2"/>
    <w:rsid w:val="00A315F7"/>
    <w:rsid w:val="00A6082F"/>
    <w:rsid w:val="00E149E0"/>
    <w:rsid w:val="00EA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70DC6"/>
    <w:pPr>
      <w:keepNext/>
      <w:outlineLvl w:val="0"/>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DC6"/>
    <w:rPr>
      <w:rFonts w:ascii="Arial" w:eastAsia="Times New Roman" w:hAnsi="Arial" w:cs="Times New Roman"/>
      <w:b/>
      <w:sz w:val="36"/>
      <w:szCs w:val="20"/>
      <w:lang w:eastAsia="en-GB"/>
    </w:rPr>
  </w:style>
  <w:style w:type="paragraph" w:styleId="Title">
    <w:name w:val="Title"/>
    <w:basedOn w:val="Normal"/>
    <w:link w:val="TitleChar"/>
    <w:qFormat/>
    <w:rsid w:val="00070DC6"/>
    <w:pPr>
      <w:jc w:val="center"/>
    </w:pPr>
    <w:rPr>
      <w:b/>
      <w:bCs/>
      <w:u w:val="single"/>
      <w:lang w:eastAsia="en-US"/>
    </w:rPr>
  </w:style>
  <w:style w:type="character" w:customStyle="1" w:styleId="TitleChar">
    <w:name w:val="Title Char"/>
    <w:basedOn w:val="DefaultParagraphFont"/>
    <w:link w:val="Title"/>
    <w:rsid w:val="00070DC6"/>
    <w:rPr>
      <w:rFonts w:ascii="Times New Roman" w:eastAsia="Times New Roman" w:hAnsi="Times New Roman" w:cs="Times New Roman"/>
      <w:b/>
      <w:bCs/>
      <w:sz w:val="24"/>
      <w:szCs w:val="24"/>
      <w:u w:val="single"/>
    </w:rPr>
  </w:style>
  <w:style w:type="paragraph" w:styleId="Footer">
    <w:name w:val="footer"/>
    <w:basedOn w:val="Normal"/>
    <w:link w:val="FooterChar"/>
    <w:rsid w:val="00070DC6"/>
    <w:pPr>
      <w:tabs>
        <w:tab w:val="center" w:pos="4153"/>
        <w:tab w:val="right" w:pos="8306"/>
      </w:tabs>
    </w:pPr>
  </w:style>
  <w:style w:type="character" w:customStyle="1" w:styleId="FooterChar">
    <w:name w:val="Footer Char"/>
    <w:basedOn w:val="DefaultParagraphFont"/>
    <w:link w:val="Footer"/>
    <w:rsid w:val="00070DC6"/>
    <w:rPr>
      <w:rFonts w:ascii="Times New Roman" w:eastAsia="Times New Roman" w:hAnsi="Times New Roman" w:cs="Times New Roman"/>
      <w:sz w:val="24"/>
      <w:szCs w:val="24"/>
      <w:lang w:eastAsia="en-GB"/>
    </w:rPr>
  </w:style>
  <w:style w:type="paragraph" w:styleId="Header">
    <w:name w:val="header"/>
    <w:basedOn w:val="Normal"/>
    <w:link w:val="HeaderChar"/>
    <w:rsid w:val="00070DC6"/>
    <w:pPr>
      <w:tabs>
        <w:tab w:val="center" w:pos="4153"/>
        <w:tab w:val="right" w:pos="8306"/>
      </w:tabs>
    </w:pPr>
  </w:style>
  <w:style w:type="character" w:customStyle="1" w:styleId="HeaderChar">
    <w:name w:val="Header Char"/>
    <w:basedOn w:val="DefaultParagraphFont"/>
    <w:link w:val="Header"/>
    <w:rsid w:val="00070DC6"/>
    <w:rPr>
      <w:rFonts w:ascii="Times New Roman" w:eastAsia="Times New Roman" w:hAnsi="Times New Roman" w:cs="Times New Roman"/>
      <w:sz w:val="24"/>
      <w:szCs w:val="24"/>
      <w:lang w:eastAsia="en-GB"/>
    </w:rPr>
  </w:style>
  <w:style w:type="paragraph" w:styleId="ListParagraph">
    <w:name w:val="List Paragraph"/>
    <w:basedOn w:val="Normal"/>
    <w:qFormat/>
    <w:rsid w:val="00070DC6"/>
    <w:pPr>
      <w:ind w:left="720"/>
      <w:contextualSpacing/>
    </w:pPr>
    <w:rPr>
      <w:rFonts w:ascii="Arial" w:hAnsi="Arial"/>
      <w:szCs w:val="20"/>
    </w:rPr>
  </w:style>
  <w:style w:type="paragraph" w:styleId="FootnoteText">
    <w:name w:val="footnote text"/>
    <w:basedOn w:val="Normal"/>
    <w:link w:val="FootnoteTextChar"/>
    <w:rsid w:val="00070DC6"/>
    <w:rPr>
      <w:rFonts w:ascii="Calibri" w:hAnsi="Calibri"/>
      <w:sz w:val="20"/>
      <w:szCs w:val="20"/>
      <w:lang w:val="en-US" w:eastAsia="en-US"/>
    </w:rPr>
  </w:style>
  <w:style w:type="character" w:customStyle="1" w:styleId="FootnoteTextChar">
    <w:name w:val="Footnote Text Char"/>
    <w:basedOn w:val="DefaultParagraphFont"/>
    <w:link w:val="FootnoteText"/>
    <w:rsid w:val="00070DC6"/>
    <w:rPr>
      <w:rFonts w:ascii="Calibri" w:eastAsia="Times New Roman" w:hAnsi="Calibri" w:cs="Times New Roman"/>
      <w:sz w:val="20"/>
      <w:szCs w:val="20"/>
      <w:lang w:val="en-US"/>
    </w:rPr>
  </w:style>
  <w:style w:type="character" w:styleId="FootnoteReference">
    <w:name w:val="footnote reference"/>
    <w:basedOn w:val="DefaultParagraphFont"/>
    <w:rsid w:val="00070DC6"/>
    <w:rPr>
      <w:rFonts w:cs="Times New Roman"/>
      <w:vertAlign w:val="superscript"/>
    </w:rPr>
  </w:style>
  <w:style w:type="paragraph" w:styleId="Subtitle">
    <w:name w:val="Subtitle"/>
    <w:basedOn w:val="Normal"/>
    <w:next w:val="Normal"/>
    <w:link w:val="SubtitleChar"/>
    <w:qFormat/>
    <w:rsid w:val="00070DC6"/>
    <w:pPr>
      <w:jc w:val="both"/>
    </w:pPr>
    <w:rPr>
      <w:rFonts w:ascii="Arial" w:hAnsi="Arial" w:cs="Arial"/>
      <w:b/>
      <w:color w:val="000000"/>
      <w:sz w:val="22"/>
      <w:szCs w:val="22"/>
      <w:lang w:val="en-US" w:eastAsia="en-US"/>
    </w:rPr>
  </w:style>
  <w:style w:type="character" w:customStyle="1" w:styleId="SubtitleChar">
    <w:name w:val="Subtitle Char"/>
    <w:basedOn w:val="DefaultParagraphFont"/>
    <w:link w:val="Subtitle"/>
    <w:rsid w:val="00070DC6"/>
    <w:rPr>
      <w:rFonts w:ascii="Arial" w:eastAsia="Times New Roman" w:hAnsi="Arial" w:cs="Arial"/>
      <w:b/>
      <w:color w:val="000000"/>
      <w:lang w:val="en-US"/>
    </w:rPr>
  </w:style>
  <w:style w:type="paragraph" w:styleId="BalloonText">
    <w:name w:val="Balloon Text"/>
    <w:basedOn w:val="Normal"/>
    <w:link w:val="BalloonTextChar"/>
    <w:uiPriority w:val="99"/>
    <w:semiHidden/>
    <w:unhideWhenUsed/>
    <w:rsid w:val="00070DC6"/>
    <w:rPr>
      <w:rFonts w:ascii="Tahoma" w:hAnsi="Tahoma" w:cs="Tahoma"/>
      <w:sz w:val="16"/>
      <w:szCs w:val="16"/>
    </w:rPr>
  </w:style>
  <w:style w:type="character" w:customStyle="1" w:styleId="BalloonTextChar">
    <w:name w:val="Balloon Text Char"/>
    <w:basedOn w:val="DefaultParagraphFont"/>
    <w:link w:val="BalloonText"/>
    <w:uiPriority w:val="99"/>
    <w:semiHidden/>
    <w:rsid w:val="00070DC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70DC6"/>
    <w:pPr>
      <w:keepNext/>
      <w:outlineLvl w:val="0"/>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DC6"/>
    <w:rPr>
      <w:rFonts w:ascii="Arial" w:eastAsia="Times New Roman" w:hAnsi="Arial" w:cs="Times New Roman"/>
      <w:b/>
      <w:sz w:val="36"/>
      <w:szCs w:val="20"/>
      <w:lang w:eastAsia="en-GB"/>
    </w:rPr>
  </w:style>
  <w:style w:type="paragraph" w:styleId="Title">
    <w:name w:val="Title"/>
    <w:basedOn w:val="Normal"/>
    <w:link w:val="TitleChar"/>
    <w:qFormat/>
    <w:rsid w:val="00070DC6"/>
    <w:pPr>
      <w:jc w:val="center"/>
    </w:pPr>
    <w:rPr>
      <w:b/>
      <w:bCs/>
      <w:u w:val="single"/>
      <w:lang w:eastAsia="en-US"/>
    </w:rPr>
  </w:style>
  <w:style w:type="character" w:customStyle="1" w:styleId="TitleChar">
    <w:name w:val="Title Char"/>
    <w:basedOn w:val="DefaultParagraphFont"/>
    <w:link w:val="Title"/>
    <w:rsid w:val="00070DC6"/>
    <w:rPr>
      <w:rFonts w:ascii="Times New Roman" w:eastAsia="Times New Roman" w:hAnsi="Times New Roman" w:cs="Times New Roman"/>
      <w:b/>
      <w:bCs/>
      <w:sz w:val="24"/>
      <w:szCs w:val="24"/>
      <w:u w:val="single"/>
    </w:rPr>
  </w:style>
  <w:style w:type="paragraph" w:styleId="Footer">
    <w:name w:val="footer"/>
    <w:basedOn w:val="Normal"/>
    <w:link w:val="FooterChar"/>
    <w:rsid w:val="00070DC6"/>
    <w:pPr>
      <w:tabs>
        <w:tab w:val="center" w:pos="4153"/>
        <w:tab w:val="right" w:pos="8306"/>
      </w:tabs>
    </w:pPr>
  </w:style>
  <w:style w:type="character" w:customStyle="1" w:styleId="FooterChar">
    <w:name w:val="Footer Char"/>
    <w:basedOn w:val="DefaultParagraphFont"/>
    <w:link w:val="Footer"/>
    <w:rsid w:val="00070DC6"/>
    <w:rPr>
      <w:rFonts w:ascii="Times New Roman" w:eastAsia="Times New Roman" w:hAnsi="Times New Roman" w:cs="Times New Roman"/>
      <w:sz w:val="24"/>
      <w:szCs w:val="24"/>
      <w:lang w:eastAsia="en-GB"/>
    </w:rPr>
  </w:style>
  <w:style w:type="paragraph" w:styleId="Header">
    <w:name w:val="header"/>
    <w:basedOn w:val="Normal"/>
    <w:link w:val="HeaderChar"/>
    <w:rsid w:val="00070DC6"/>
    <w:pPr>
      <w:tabs>
        <w:tab w:val="center" w:pos="4153"/>
        <w:tab w:val="right" w:pos="8306"/>
      </w:tabs>
    </w:pPr>
  </w:style>
  <w:style w:type="character" w:customStyle="1" w:styleId="HeaderChar">
    <w:name w:val="Header Char"/>
    <w:basedOn w:val="DefaultParagraphFont"/>
    <w:link w:val="Header"/>
    <w:rsid w:val="00070DC6"/>
    <w:rPr>
      <w:rFonts w:ascii="Times New Roman" w:eastAsia="Times New Roman" w:hAnsi="Times New Roman" w:cs="Times New Roman"/>
      <w:sz w:val="24"/>
      <w:szCs w:val="24"/>
      <w:lang w:eastAsia="en-GB"/>
    </w:rPr>
  </w:style>
  <w:style w:type="paragraph" w:styleId="ListParagraph">
    <w:name w:val="List Paragraph"/>
    <w:basedOn w:val="Normal"/>
    <w:qFormat/>
    <w:rsid w:val="00070DC6"/>
    <w:pPr>
      <w:ind w:left="720"/>
      <w:contextualSpacing/>
    </w:pPr>
    <w:rPr>
      <w:rFonts w:ascii="Arial" w:hAnsi="Arial"/>
      <w:szCs w:val="20"/>
    </w:rPr>
  </w:style>
  <w:style w:type="paragraph" w:styleId="FootnoteText">
    <w:name w:val="footnote text"/>
    <w:basedOn w:val="Normal"/>
    <w:link w:val="FootnoteTextChar"/>
    <w:rsid w:val="00070DC6"/>
    <w:rPr>
      <w:rFonts w:ascii="Calibri" w:hAnsi="Calibri"/>
      <w:sz w:val="20"/>
      <w:szCs w:val="20"/>
      <w:lang w:val="en-US" w:eastAsia="en-US"/>
    </w:rPr>
  </w:style>
  <w:style w:type="character" w:customStyle="1" w:styleId="FootnoteTextChar">
    <w:name w:val="Footnote Text Char"/>
    <w:basedOn w:val="DefaultParagraphFont"/>
    <w:link w:val="FootnoteText"/>
    <w:rsid w:val="00070DC6"/>
    <w:rPr>
      <w:rFonts w:ascii="Calibri" w:eastAsia="Times New Roman" w:hAnsi="Calibri" w:cs="Times New Roman"/>
      <w:sz w:val="20"/>
      <w:szCs w:val="20"/>
      <w:lang w:val="en-US"/>
    </w:rPr>
  </w:style>
  <w:style w:type="character" w:styleId="FootnoteReference">
    <w:name w:val="footnote reference"/>
    <w:basedOn w:val="DefaultParagraphFont"/>
    <w:rsid w:val="00070DC6"/>
    <w:rPr>
      <w:rFonts w:cs="Times New Roman"/>
      <w:vertAlign w:val="superscript"/>
    </w:rPr>
  </w:style>
  <w:style w:type="paragraph" w:styleId="Subtitle">
    <w:name w:val="Subtitle"/>
    <w:basedOn w:val="Normal"/>
    <w:next w:val="Normal"/>
    <w:link w:val="SubtitleChar"/>
    <w:qFormat/>
    <w:rsid w:val="00070DC6"/>
    <w:pPr>
      <w:jc w:val="both"/>
    </w:pPr>
    <w:rPr>
      <w:rFonts w:ascii="Arial" w:hAnsi="Arial" w:cs="Arial"/>
      <w:b/>
      <w:color w:val="000000"/>
      <w:sz w:val="22"/>
      <w:szCs w:val="22"/>
      <w:lang w:val="en-US" w:eastAsia="en-US"/>
    </w:rPr>
  </w:style>
  <w:style w:type="character" w:customStyle="1" w:styleId="SubtitleChar">
    <w:name w:val="Subtitle Char"/>
    <w:basedOn w:val="DefaultParagraphFont"/>
    <w:link w:val="Subtitle"/>
    <w:rsid w:val="00070DC6"/>
    <w:rPr>
      <w:rFonts w:ascii="Arial" w:eastAsia="Times New Roman" w:hAnsi="Arial" w:cs="Arial"/>
      <w:b/>
      <w:color w:val="000000"/>
      <w:lang w:val="en-US"/>
    </w:rPr>
  </w:style>
  <w:style w:type="paragraph" w:styleId="BalloonText">
    <w:name w:val="Balloon Text"/>
    <w:basedOn w:val="Normal"/>
    <w:link w:val="BalloonTextChar"/>
    <w:uiPriority w:val="99"/>
    <w:semiHidden/>
    <w:unhideWhenUsed/>
    <w:rsid w:val="00070DC6"/>
    <w:rPr>
      <w:rFonts w:ascii="Tahoma" w:hAnsi="Tahoma" w:cs="Tahoma"/>
      <w:sz w:val="16"/>
      <w:szCs w:val="16"/>
    </w:rPr>
  </w:style>
  <w:style w:type="character" w:customStyle="1" w:styleId="BalloonTextChar">
    <w:name w:val="Balloon Text Char"/>
    <w:basedOn w:val="DefaultParagraphFont"/>
    <w:link w:val="BalloonText"/>
    <w:uiPriority w:val="99"/>
    <w:semiHidden/>
    <w:rsid w:val="00070DC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v.uk/aboutdfe/statutory/g00213160/working-together-to-safeguard-children"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35D87-758F-49FA-9784-AEA6BB5825DF}" type="doc">
      <dgm:prSet loTypeId="urn:microsoft.com/office/officeart/2005/8/layout/cycle3" loCatId="cycle" qsTypeId="urn:microsoft.com/office/officeart/2005/8/quickstyle/simple1#1" qsCatId="simple" csTypeId="urn:microsoft.com/office/officeart/2005/8/colors/accent0_2" csCatId="mainScheme" phldr="1"/>
      <dgm:spPr/>
      <dgm:t>
        <a:bodyPr/>
        <a:lstStyle/>
        <a:p>
          <a:endParaRPr lang="en-GB"/>
        </a:p>
      </dgm:t>
    </dgm:pt>
    <dgm:pt modelId="{4FF42ED4-046F-4110-BDC1-0E007957164E}">
      <dgm:prSet phldrT="[Text]" custT="1"/>
      <dgm:spPr>
        <a:xfrm>
          <a:off x="1989087" y="-122996"/>
          <a:ext cx="1508224" cy="955874"/>
        </a:xfrm>
      </dgm:spPr>
      <dgm:t>
        <a:bodyPr/>
        <a:lstStyle/>
        <a:p>
          <a:r>
            <a:rPr lang="en-GB" sz="900" b="1" i="1">
              <a:latin typeface="Calibri"/>
              <a:ea typeface="+mn-ea"/>
              <a:cs typeface="+mn-cs"/>
            </a:rPr>
            <a:t> 2-3 weeks before Board:</a:t>
          </a:r>
        </a:p>
        <a:p>
          <a:r>
            <a:rPr lang="en-GB" sz="900">
              <a:latin typeface="Calibri"/>
              <a:ea typeface="+mn-ea"/>
              <a:cs typeface="+mn-cs"/>
            </a:rPr>
            <a:t>L&amp;I group  meet to analyse scorecard and other information from the ten elements  and prepare highlight report for Board.</a:t>
          </a:r>
        </a:p>
      </dgm:t>
    </dgm:pt>
    <dgm:pt modelId="{93B24F7E-31E0-4A70-8570-2981BD180264}" type="parTrans" cxnId="{D3A87AEE-0690-474B-B997-9D7DE77A49D6}">
      <dgm:prSet/>
      <dgm:spPr/>
      <dgm:t>
        <a:bodyPr/>
        <a:lstStyle/>
        <a:p>
          <a:endParaRPr lang="en-GB"/>
        </a:p>
      </dgm:t>
    </dgm:pt>
    <dgm:pt modelId="{E22655EB-82BB-43B0-9680-70A3CA9631AB}" type="sibTrans" cxnId="{D3A87AEE-0690-474B-B997-9D7DE77A49D6}">
      <dgm:prSet/>
      <dgm:spPr>
        <a:xfrm>
          <a:off x="700077" y="-27946"/>
          <a:ext cx="4086245" cy="4086245"/>
        </a:xfrm>
      </dgm:spPr>
      <dgm:t>
        <a:bodyPr/>
        <a:lstStyle/>
        <a:p>
          <a:endParaRPr lang="en-GB"/>
        </a:p>
      </dgm:t>
    </dgm:pt>
    <dgm:pt modelId="{EE0276B4-2373-4F20-930F-036F6D2E0BC2}">
      <dgm:prSet phldrT="[Text]" custT="1"/>
      <dgm:spPr>
        <a:xfrm>
          <a:off x="3661773" y="2360590"/>
          <a:ext cx="1508224" cy="927987"/>
        </a:xfrm>
      </dgm:spPr>
      <dgm:t>
        <a:bodyPr/>
        <a:lstStyle/>
        <a:p>
          <a:r>
            <a:rPr lang="en-GB" sz="900" b="1" i="1">
              <a:latin typeface="Calibri"/>
              <a:ea typeface="+mn-ea"/>
              <a:cs typeface="+mn-cs"/>
            </a:rPr>
            <a:t>At LSCB Quarterly Board  Meeting</a:t>
          </a:r>
        </a:p>
        <a:p>
          <a:r>
            <a:rPr lang="en-GB" sz="900">
              <a:latin typeface="Calibri"/>
              <a:ea typeface="+mn-ea"/>
              <a:cs typeface="+mn-cs"/>
            </a:rPr>
            <a:t>members discuss report and findings from evidence gathered during period, agree actions required, feed back to L&amp;I Group and others</a:t>
          </a:r>
        </a:p>
      </dgm:t>
    </dgm:pt>
    <dgm:pt modelId="{5D68D6C1-DE26-4BBE-8A86-D80C6E284AC0}" type="parTrans" cxnId="{39A6D46B-0AB9-4B4A-AD53-6672A7712C63}">
      <dgm:prSet/>
      <dgm:spPr/>
      <dgm:t>
        <a:bodyPr/>
        <a:lstStyle/>
        <a:p>
          <a:endParaRPr lang="en-GB"/>
        </a:p>
      </dgm:t>
    </dgm:pt>
    <dgm:pt modelId="{6DB88CED-BFD1-47BE-A59B-AFB7498627E3}" type="sibTrans" cxnId="{39A6D46B-0AB9-4B4A-AD53-6672A7712C63}">
      <dgm:prSet/>
      <dgm:spPr/>
      <dgm:t>
        <a:bodyPr/>
        <a:lstStyle/>
        <a:p>
          <a:endParaRPr lang="en-GB"/>
        </a:p>
      </dgm:t>
    </dgm:pt>
    <dgm:pt modelId="{421B8AE7-74CE-48DE-9A88-B0CB149B4FA8}">
      <dgm:prSet phldrT="[Text]" custT="1"/>
      <dgm:spPr>
        <a:xfrm>
          <a:off x="1926995" y="3022239"/>
          <a:ext cx="1679799" cy="1050221"/>
        </a:xfrm>
      </dgm:spPr>
      <dgm:t>
        <a:bodyPr/>
        <a:lstStyle/>
        <a:p>
          <a:r>
            <a:rPr lang="en-GB" sz="900" b="1" i="1">
              <a:latin typeface="Calibri"/>
              <a:ea typeface="+mn-ea"/>
              <a:cs typeface="+mn-cs"/>
            </a:rPr>
            <a:t>Soon After Board Meeting</a:t>
          </a:r>
        </a:p>
        <a:p>
          <a:r>
            <a:rPr lang="en-GB" sz="900">
              <a:latin typeface="Calibri"/>
              <a:ea typeface="+mn-ea"/>
              <a:cs typeface="+mn-cs"/>
            </a:rPr>
            <a:t>L&amp;I Group consider feedback, plan any additional peformance and audit activity required (or cancel any not now needed) ,  review forward plan. </a:t>
          </a:r>
        </a:p>
      </dgm:t>
    </dgm:pt>
    <dgm:pt modelId="{57800174-0F3A-4876-851F-73467D952AA5}" type="parTrans" cxnId="{4CB6B895-B8D0-4382-BB2F-94E97514C347}">
      <dgm:prSet/>
      <dgm:spPr/>
      <dgm:t>
        <a:bodyPr/>
        <a:lstStyle/>
        <a:p>
          <a:endParaRPr lang="en-GB"/>
        </a:p>
      </dgm:t>
    </dgm:pt>
    <dgm:pt modelId="{BEF82A5E-BD2C-4D53-9177-F28051D61EB3}" type="sibTrans" cxnId="{4CB6B895-B8D0-4382-BB2F-94E97514C347}">
      <dgm:prSet/>
      <dgm:spPr/>
      <dgm:t>
        <a:bodyPr/>
        <a:lstStyle/>
        <a:p>
          <a:endParaRPr lang="en-GB"/>
        </a:p>
      </dgm:t>
    </dgm:pt>
    <dgm:pt modelId="{4CFA41A7-3EA2-4F80-AC3D-1F2B7634DD3C}">
      <dgm:prSet phldrT="[Text]" custT="1"/>
      <dgm:spPr>
        <a:xfrm>
          <a:off x="333348" y="2348427"/>
          <a:ext cx="1508224" cy="1036979"/>
        </a:xfrm>
      </dgm:spPr>
      <dgm:t>
        <a:bodyPr/>
        <a:lstStyle/>
        <a:p>
          <a:r>
            <a:rPr lang="en-GB" sz="900" b="1" i="1">
              <a:latin typeface="Calibri"/>
              <a:ea typeface="+mn-ea"/>
              <a:cs typeface="+mn-cs"/>
            </a:rPr>
            <a:t>After Board Meeting</a:t>
          </a:r>
        </a:p>
        <a:p>
          <a:r>
            <a:rPr lang="en-GB" sz="900">
              <a:latin typeface="Calibri"/>
              <a:ea typeface="+mn-ea"/>
              <a:cs typeface="+mn-cs"/>
            </a:rPr>
            <a:t>Feedback on current performance , any learning and activities required to workforce as appropriate, so there is continuous learning and  transparency of knowing how well we are doing.</a:t>
          </a:r>
        </a:p>
      </dgm:t>
    </dgm:pt>
    <dgm:pt modelId="{7337A8ED-141B-4349-A20D-21B2AE0CA526}" type="parTrans" cxnId="{1525C961-0DD7-4C08-BCCE-9924C6E71DCC}">
      <dgm:prSet/>
      <dgm:spPr/>
      <dgm:t>
        <a:bodyPr/>
        <a:lstStyle/>
        <a:p>
          <a:endParaRPr lang="en-GB"/>
        </a:p>
      </dgm:t>
    </dgm:pt>
    <dgm:pt modelId="{2C925B56-7B32-47E2-BBE0-D1F61CBD44E7}" type="sibTrans" cxnId="{1525C961-0DD7-4C08-BCCE-9924C6E71DCC}">
      <dgm:prSet/>
      <dgm:spPr/>
      <dgm:t>
        <a:bodyPr/>
        <a:lstStyle/>
        <a:p>
          <a:endParaRPr lang="en-GB"/>
        </a:p>
      </dgm:t>
    </dgm:pt>
    <dgm:pt modelId="{526B8981-E39C-4BEE-B337-7F998A47B9D6}">
      <dgm:prSet custT="1"/>
      <dgm:spPr/>
      <dgm:t>
        <a:bodyPr/>
        <a:lstStyle/>
        <a:p>
          <a:r>
            <a:rPr lang="en-GB" sz="900" b="1" i="1"/>
            <a:t>5 weeks before Board meeting:</a:t>
          </a:r>
        </a:p>
        <a:p>
          <a:r>
            <a:rPr lang="en-GB" sz="900"/>
            <a:t>(who?) sends reminder to agreed agency contacts to request information , and commenty as per specification, and any  exception reports. </a:t>
          </a:r>
        </a:p>
      </dgm:t>
    </dgm:pt>
    <dgm:pt modelId="{5CC4CD46-7EA6-47FA-B208-99336B103172}" type="parTrans" cxnId="{5D87EC92-E6E3-4F32-9EFF-6F07E10942BE}">
      <dgm:prSet/>
      <dgm:spPr/>
      <dgm:t>
        <a:bodyPr/>
        <a:lstStyle/>
        <a:p>
          <a:endParaRPr lang="en-GB"/>
        </a:p>
      </dgm:t>
    </dgm:pt>
    <dgm:pt modelId="{8D30650A-3824-438E-B574-FD80BAE44425}" type="sibTrans" cxnId="{5D87EC92-E6E3-4F32-9EFF-6F07E10942BE}">
      <dgm:prSet/>
      <dgm:spPr/>
      <dgm:t>
        <a:bodyPr/>
        <a:lstStyle/>
        <a:p>
          <a:endParaRPr lang="en-GB"/>
        </a:p>
      </dgm:t>
    </dgm:pt>
    <dgm:pt modelId="{68130393-6502-4EF0-B913-2209C4D3D2FD}">
      <dgm:prSet custT="1"/>
      <dgm:spPr/>
      <dgm:t>
        <a:bodyPr/>
        <a:lstStyle/>
        <a:p>
          <a:r>
            <a:rPr lang="en-GB" sz="900" b="1" i="1"/>
            <a:t>3 weeks before Board meeting:</a:t>
          </a:r>
          <a:endParaRPr lang="en-GB" sz="900"/>
        </a:p>
        <a:p>
          <a:r>
            <a:rPr lang="en-GB" sz="900"/>
            <a:t>Officers submit information by agreed deadline and (who?) collates and sends completed scorecard and other evidence received in the period to L&amp;I group members at least 5 working days before L&amp;I meeting.</a:t>
          </a:r>
        </a:p>
      </dgm:t>
    </dgm:pt>
    <dgm:pt modelId="{259BB42C-7458-42F6-BC0D-F71601704959}" type="parTrans" cxnId="{74EB4832-252B-40FB-AABF-0FA6847FB4A3}">
      <dgm:prSet/>
      <dgm:spPr/>
      <dgm:t>
        <a:bodyPr/>
        <a:lstStyle/>
        <a:p>
          <a:endParaRPr lang="en-GB"/>
        </a:p>
      </dgm:t>
    </dgm:pt>
    <dgm:pt modelId="{97C6C108-0067-4EA0-93D8-9D452BA9558C}" type="sibTrans" cxnId="{74EB4832-252B-40FB-AABF-0FA6847FB4A3}">
      <dgm:prSet/>
      <dgm:spPr/>
      <dgm:t>
        <a:bodyPr/>
        <a:lstStyle/>
        <a:p>
          <a:endParaRPr lang="en-GB"/>
        </a:p>
      </dgm:t>
    </dgm:pt>
    <dgm:pt modelId="{54431E9C-6AAF-4BA2-BB91-A59C3770D20E}" type="pres">
      <dgm:prSet presAssocID="{0B835D87-758F-49FA-9784-AEA6BB5825DF}" presName="Name0" presStyleCnt="0">
        <dgm:presLayoutVars>
          <dgm:dir/>
          <dgm:resizeHandles val="exact"/>
        </dgm:presLayoutVars>
      </dgm:prSet>
      <dgm:spPr/>
      <dgm:t>
        <a:bodyPr/>
        <a:lstStyle/>
        <a:p>
          <a:endParaRPr lang="en-GB"/>
        </a:p>
      </dgm:t>
    </dgm:pt>
    <dgm:pt modelId="{BCFD100D-B297-4FA0-BD4C-EF8E1661C898}" type="pres">
      <dgm:prSet presAssocID="{0B835D87-758F-49FA-9784-AEA6BB5825DF}" presName="cycle" presStyleCnt="0"/>
      <dgm:spPr/>
      <dgm:t>
        <a:bodyPr/>
        <a:lstStyle/>
        <a:p>
          <a:endParaRPr lang="en-GB"/>
        </a:p>
      </dgm:t>
    </dgm:pt>
    <dgm:pt modelId="{C6164F08-96BB-46C7-9F52-39278C9D1336}" type="pres">
      <dgm:prSet presAssocID="{4FF42ED4-046F-4110-BDC1-0E007957164E}" presName="nodeFirstNode" presStyleLbl="node1" presStyleIdx="0" presStyleCnt="6" custScaleX="101290" custScaleY="110498" custRadScaleRad="93402" custRadScaleInc="219418">
        <dgm:presLayoutVars>
          <dgm:bulletEnabled val="1"/>
        </dgm:presLayoutVars>
      </dgm:prSet>
      <dgm:spPr>
        <a:prstGeom prst="roundRect">
          <a:avLst/>
        </a:prstGeom>
      </dgm:spPr>
      <dgm:t>
        <a:bodyPr/>
        <a:lstStyle/>
        <a:p>
          <a:endParaRPr lang="en-GB"/>
        </a:p>
      </dgm:t>
    </dgm:pt>
    <dgm:pt modelId="{102B9EC3-206E-4281-8A30-35B62FEC6338}" type="pres">
      <dgm:prSet presAssocID="{E22655EB-82BB-43B0-9680-70A3CA9631AB}" presName="sibTransFirstNode" presStyleLbl="bgShp" presStyleIdx="0" presStyleCnt="1" custScaleX="99600" custScaleY="97167" custLinFactNeighborX="-34587" custLinFactNeighborY="-60135"/>
      <dgm:spPr>
        <a:prstGeom prst="circularArrow">
          <a:avLst>
            <a:gd name="adj1" fmla="val 5274"/>
            <a:gd name="adj2" fmla="val 312630"/>
            <a:gd name="adj3" fmla="val 14279490"/>
            <a:gd name="adj4" fmla="val 17097028"/>
            <a:gd name="adj5" fmla="val 5477"/>
          </a:avLst>
        </a:prstGeom>
      </dgm:spPr>
      <dgm:t>
        <a:bodyPr/>
        <a:lstStyle/>
        <a:p>
          <a:endParaRPr lang="en-GB"/>
        </a:p>
      </dgm:t>
    </dgm:pt>
    <dgm:pt modelId="{29F056E1-EEBF-49E4-915C-9059F3C6083D}" type="pres">
      <dgm:prSet presAssocID="{EE0276B4-2373-4F20-930F-036F6D2E0BC2}" presName="nodeFollowingNodes" presStyleLbl="node1" presStyleIdx="1" presStyleCnt="6" custScaleX="101290" custScaleY="110498" custRadScaleRad="93093" custRadScaleInc="238932">
        <dgm:presLayoutVars>
          <dgm:bulletEnabled val="1"/>
        </dgm:presLayoutVars>
      </dgm:prSet>
      <dgm:spPr>
        <a:prstGeom prst="roundRect">
          <a:avLst/>
        </a:prstGeom>
      </dgm:spPr>
      <dgm:t>
        <a:bodyPr/>
        <a:lstStyle/>
        <a:p>
          <a:endParaRPr lang="en-GB"/>
        </a:p>
      </dgm:t>
    </dgm:pt>
    <dgm:pt modelId="{EB857858-962E-43F7-A607-35A68FBCAE61}" type="pres">
      <dgm:prSet presAssocID="{421B8AE7-74CE-48DE-9A88-B0CB149B4FA8}" presName="nodeFollowingNodes" presStyleLbl="node1" presStyleIdx="2" presStyleCnt="6" custScaleX="101290" custScaleY="110498" custRadScaleRad="92691" custRadScaleInc="251350">
        <dgm:presLayoutVars>
          <dgm:bulletEnabled val="1"/>
        </dgm:presLayoutVars>
      </dgm:prSet>
      <dgm:spPr>
        <a:prstGeom prst="roundRect">
          <a:avLst/>
        </a:prstGeom>
      </dgm:spPr>
      <dgm:t>
        <a:bodyPr/>
        <a:lstStyle/>
        <a:p>
          <a:endParaRPr lang="en-GB"/>
        </a:p>
      </dgm:t>
    </dgm:pt>
    <dgm:pt modelId="{951E2A79-97E5-456F-88D7-C6A3081AE9D7}" type="pres">
      <dgm:prSet presAssocID="{4CFA41A7-3EA2-4F80-AC3D-1F2B7634DD3C}" presName="nodeFollowingNodes" presStyleLbl="node1" presStyleIdx="3" presStyleCnt="6" custScaleX="101290" custScaleY="110498" custRadScaleRad="96935" custRadScaleInc="228237">
        <dgm:presLayoutVars>
          <dgm:bulletEnabled val="1"/>
        </dgm:presLayoutVars>
      </dgm:prSet>
      <dgm:spPr>
        <a:prstGeom prst="roundRect">
          <a:avLst/>
        </a:prstGeom>
      </dgm:spPr>
      <dgm:t>
        <a:bodyPr/>
        <a:lstStyle/>
        <a:p>
          <a:endParaRPr lang="en-GB"/>
        </a:p>
      </dgm:t>
    </dgm:pt>
    <dgm:pt modelId="{4EB594BE-4725-4DB7-9E75-65EF38797531}" type="pres">
      <dgm:prSet presAssocID="{526B8981-E39C-4BEE-B337-7F998A47B9D6}" presName="nodeFollowingNodes" presStyleLbl="node1" presStyleIdx="4" presStyleCnt="6" custScaleX="101290" custScaleY="110498" custRadScaleRad="102285" custRadScaleInc="237331">
        <dgm:presLayoutVars>
          <dgm:bulletEnabled val="1"/>
        </dgm:presLayoutVars>
      </dgm:prSet>
      <dgm:spPr/>
      <dgm:t>
        <a:bodyPr/>
        <a:lstStyle/>
        <a:p>
          <a:endParaRPr lang="en-GB"/>
        </a:p>
      </dgm:t>
    </dgm:pt>
    <dgm:pt modelId="{186849F9-BD17-4CD6-B4F1-94032F97C2AB}" type="pres">
      <dgm:prSet presAssocID="{68130393-6502-4EF0-B913-2209C4D3D2FD}" presName="nodeFollowingNodes" presStyleLbl="node1" presStyleIdx="5" presStyleCnt="6" custScaleX="101290" custScaleY="110498" custRadScaleRad="93165" custRadScaleInc="239834">
        <dgm:presLayoutVars>
          <dgm:bulletEnabled val="1"/>
        </dgm:presLayoutVars>
      </dgm:prSet>
      <dgm:spPr/>
      <dgm:t>
        <a:bodyPr/>
        <a:lstStyle/>
        <a:p>
          <a:endParaRPr lang="en-GB"/>
        </a:p>
      </dgm:t>
    </dgm:pt>
  </dgm:ptLst>
  <dgm:cxnLst>
    <dgm:cxn modelId="{74EB4832-252B-40FB-AABF-0FA6847FB4A3}" srcId="{0B835D87-758F-49FA-9784-AEA6BB5825DF}" destId="{68130393-6502-4EF0-B913-2209C4D3D2FD}" srcOrd="5" destOrd="0" parTransId="{259BB42C-7458-42F6-BC0D-F71601704959}" sibTransId="{97C6C108-0067-4EA0-93D8-9D452BA9558C}"/>
    <dgm:cxn modelId="{8AB10FD8-4B10-4AC6-BE91-8090E7ED868C}" type="presOf" srcId="{0B835D87-758F-49FA-9784-AEA6BB5825DF}" destId="{54431E9C-6AAF-4BA2-BB91-A59C3770D20E}" srcOrd="0" destOrd="0" presId="urn:microsoft.com/office/officeart/2005/8/layout/cycle3"/>
    <dgm:cxn modelId="{C1F4A7DE-91F5-4B75-912A-7160B7D1BF95}" type="presOf" srcId="{68130393-6502-4EF0-B913-2209C4D3D2FD}" destId="{186849F9-BD17-4CD6-B4F1-94032F97C2AB}" srcOrd="0" destOrd="0" presId="urn:microsoft.com/office/officeart/2005/8/layout/cycle3"/>
    <dgm:cxn modelId="{BE79E4A7-FC94-437F-9B28-2D1E86802AAB}" type="presOf" srcId="{4CFA41A7-3EA2-4F80-AC3D-1F2B7634DD3C}" destId="{951E2A79-97E5-456F-88D7-C6A3081AE9D7}" srcOrd="0" destOrd="0" presId="urn:microsoft.com/office/officeart/2005/8/layout/cycle3"/>
    <dgm:cxn modelId="{3AE9EE11-9C82-49C5-9486-023042A4C904}" type="presOf" srcId="{526B8981-E39C-4BEE-B337-7F998A47B9D6}" destId="{4EB594BE-4725-4DB7-9E75-65EF38797531}" srcOrd="0" destOrd="0" presId="urn:microsoft.com/office/officeart/2005/8/layout/cycle3"/>
    <dgm:cxn modelId="{D3A87AEE-0690-474B-B997-9D7DE77A49D6}" srcId="{0B835D87-758F-49FA-9784-AEA6BB5825DF}" destId="{4FF42ED4-046F-4110-BDC1-0E007957164E}" srcOrd="0" destOrd="0" parTransId="{93B24F7E-31E0-4A70-8570-2981BD180264}" sibTransId="{E22655EB-82BB-43B0-9680-70A3CA9631AB}"/>
    <dgm:cxn modelId="{AAB6DE0E-5BE9-4068-864C-1611BBC5F342}" type="presOf" srcId="{EE0276B4-2373-4F20-930F-036F6D2E0BC2}" destId="{29F056E1-EEBF-49E4-915C-9059F3C6083D}" srcOrd="0" destOrd="0" presId="urn:microsoft.com/office/officeart/2005/8/layout/cycle3"/>
    <dgm:cxn modelId="{CDA40DD3-CD8A-44A5-A497-D6012B4CD3DC}" type="presOf" srcId="{421B8AE7-74CE-48DE-9A88-B0CB149B4FA8}" destId="{EB857858-962E-43F7-A607-35A68FBCAE61}" srcOrd="0" destOrd="0" presId="urn:microsoft.com/office/officeart/2005/8/layout/cycle3"/>
    <dgm:cxn modelId="{1525C961-0DD7-4C08-BCCE-9924C6E71DCC}" srcId="{0B835D87-758F-49FA-9784-AEA6BB5825DF}" destId="{4CFA41A7-3EA2-4F80-AC3D-1F2B7634DD3C}" srcOrd="3" destOrd="0" parTransId="{7337A8ED-141B-4349-A20D-21B2AE0CA526}" sibTransId="{2C925B56-7B32-47E2-BBE0-D1F61CBD44E7}"/>
    <dgm:cxn modelId="{593A9A22-D875-4F5B-A735-D507250024CD}" type="presOf" srcId="{4FF42ED4-046F-4110-BDC1-0E007957164E}" destId="{C6164F08-96BB-46C7-9F52-39278C9D1336}" srcOrd="0" destOrd="0" presId="urn:microsoft.com/office/officeart/2005/8/layout/cycle3"/>
    <dgm:cxn modelId="{39A6D46B-0AB9-4B4A-AD53-6672A7712C63}" srcId="{0B835D87-758F-49FA-9784-AEA6BB5825DF}" destId="{EE0276B4-2373-4F20-930F-036F6D2E0BC2}" srcOrd="1" destOrd="0" parTransId="{5D68D6C1-DE26-4BBE-8A86-D80C6E284AC0}" sibTransId="{6DB88CED-BFD1-47BE-A59B-AFB7498627E3}"/>
    <dgm:cxn modelId="{5D87EC92-E6E3-4F32-9EFF-6F07E10942BE}" srcId="{0B835D87-758F-49FA-9784-AEA6BB5825DF}" destId="{526B8981-E39C-4BEE-B337-7F998A47B9D6}" srcOrd="4" destOrd="0" parTransId="{5CC4CD46-7EA6-47FA-B208-99336B103172}" sibTransId="{8D30650A-3824-438E-B574-FD80BAE44425}"/>
    <dgm:cxn modelId="{4CB6B895-B8D0-4382-BB2F-94E97514C347}" srcId="{0B835D87-758F-49FA-9784-AEA6BB5825DF}" destId="{421B8AE7-74CE-48DE-9A88-B0CB149B4FA8}" srcOrd="2" destOrd="0" parTransId="{57800174-0F3A-4876-851F-73467D952AA5}" sibTransId="{BEF82A5E-BD2C-4D53-9177-F28051D61EB3}"/>
    <dgm:cxn modelId="{7F00C59B-5F5B-4C11-9AD4-951E0AAA4E94}" type="presOf" srcId="{E22655EB-82BB-43B0-9680-70A3CA9631AB}" destId="{102B9EC3-206E-4281-8A30-35B62FEC6338}" srcOrd="0" destOrd="0" presId="urn:microsoft.com/office/officeart/2005/8/layout/cycle3"/>
    <dgm:cxn modelId="{E9A18CE4-04C7-4CC2-A0EA-23561610C465}" type="presParOf" srcId="{54431E9C-6AAF-4BA2-BB91-A59C3770D20E}" destId="{BCFD100D-B297-4FA0-BD4C-EF8E1661C898}" srcOrd="0" destOrd="0" presId="urn:microsoft.com/office/officeart/2005/8/layout/cycle3"/>
    <dgm:cxn modelId="{3E20DDFC-5DBC-49B7-8EC7-766C09BBF7AA}" type="presParOf" srcId="{BCFD100D-B297-4FA0-BD4C-EF8E1661C898}" destId="{C6164F08-96BB-46C7-9F52-39278C9D1336}" srcOrd="0" destOrd="0" presId="urn:microsoft.com/office/officeart/2005/8/layout/cycle3"/>
    <dgm:cxn modelId="{74670A3F-C269-47BC-AA77-A34D26E8CE13}" type="presParOf" srcId="{BCFD100D-B297-4FA0-BD4C-EF8E1661C898}" destId="{102B9EC3-206E-4281-8A30-35B62FEC6338}" srcOrd="1" destOrd="0" presId="urn:microsoft.com/office/officeart/2005/8/layout/cycle3"/>
    <dgm:cxn modelId="{3A214746-6847-4055-8932-D6BF85EBE476}" type="presParOf" srcId="{BCFD100D-B297-4FA0-BD4C-EF8E1661C898}" destId="{29F056E1-EEBF-49E4-915C-9059F3C6083D}" srcOrd="2" destOrd="0" presId="urn:microsoft.com/office/officeart/2005/8/layout/cycle3"/>
    <dgm:cxn modelId="{0AD788F0-2277-4520-B64C-60439A1FDDC1}" type="presParOf" srcId="{BCFD100D-B297-4FA0-BD4C-EF8E1661C898}" destId="{EB857858-962E-43F7-A607-35A68FBCAE61}" srcOrd="3" destOrd="0" presId="urn:microsoft.com/office/officeart/2005/8/layout/cycle3"/>
    <dgm:cxn modelId="{D1D851BF-EB36-4A17-A390-198A4AA60E2D}" type="presParOf" srcId="{BCFD100D-B297-4FA0-BD4C-EF8E1661C898}" destId="{951E2A79-97E5-456F-88D7-C6A3081AE9D7}" srcOrd="4" destOrd="0" presId="urn:microsoft.com/office/officeart/2005/8/layout/cycle3"/>
    <dgm:cxn modelId="{B905C08C-AAA2-49A3-A6B3-C37A10942358}" type="presParOf" srcId="{BCFD100D-B297-4FA0-BD4C-EF8E1661C898}" destId="{4EB594BE-4725-4DB7-9E75-65EF38797531}" srcOrd="5" destOrd="0" presId="urn:microsoft.com/office/officeart/2005/8/layout/cycle3"/>
    <dgm:cxn modelId="{2CCBD567-DC9E-4C6E-A935-AACF6B7460FD}" type="presParOf" srcId="{BCFD100D-B297-4FA0-BD4C-EF8E1661C898}" destId="{186849F9-BD17-4CD6-B4F1-94032F97C2AB}" srcOrd="6"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B9EC3-206E-4281-8A30-35B62FEC6338}">
      <dsp:nvSpPr>
        <dsp:cNvPr id="0" name=""/>
        <dsp:cNvSpPr/>
      </dsp:nvSpPr>
      <dsp:spPr>
        <a:xfrm>
          <a:off x="218683" y="-148922"/>
          <a:ext cx="5206844" cy="5079653"/>
        </a:xfrm>
        <a:prstGeom prst="circularArrow">
          <a:avLst>
            <a:gd name="adj1" fmla="val 5274"/>
            <a:gd name="adj2" fmla="val 312630"/>
            <a:gd name="adj3" fmla="val 14279490"/>
            <a:gd name="adj4" fmla="val 17097028"/>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164F08-96BB-46C7-9F52-39278C9D1336}">
      <dsp:nvSpPr>
        <dsp:cNvPr id="0" name=""/>
        <dsp:cNvSpPr/>
      </dsp:nvSpPr>
      <dsp:spPr>
        <a:xfrm>
          <a:off x="3650869" y="2883074"/>
          <a:ext cx="1958720" cy="106839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latin typeface="Calibri"/>
              <a:ea typeface="+mn-ea"/>
              <a:cs typeface="+mn-cs"/>
            </a:rPr>
            <a:t> 2-3 weeks before Board:</a:t>
          </a:r>
        </a:p>
        <a:p>
          <a:pPr lvl="0" algn="ctr" defTabSz="400050">
            <a:lnSpc>
              <a:spcPct val="90000"/>
            </a:lnSpc>
            <a:spcBef>
              <a:spcPct val="0"/>
            </a:spcBef>
            <a:spcAft>
              <a:spcPct val="35000"/>
            </a:spcAft>
          </a:pPr>
          <a:r>
            <a:rPr lang="en-GB" sz="900" kern="1200">
              <a:latin typeface="Calibri"/>
              <a:ea typeface="+mn-ea"/>
              <a:cs typeface="+mn-cs"/>
            </a:rPr>
            <a:t>L&amp;I group  meet to analyse scorecard and other information from the ten elements  and prepare highlight report for Board.</a:t>
          </a:r>
        </a:p>
      </dsp:txBody>
      <dsp:txXfrm>
        <a:off x="3703024" y="2935229"/>
        <a:ext cx="1854410" cy="964081"/>
      </dsp:txXfrm>
    </dsp:sp>
    <dsp:sp modelId="{29F056E1-EEBF-49E4-915C-9059F3C6083D}">
      <dsp:nvSpPr>
        <dsp:cNvPr id="0" name=""/>
        <dsp:cNvSpPr/>
      </dsp:nvSpPr>
      <dsp:spPr>
        <a:xfrm>
          <a:off x="1726260" y="4085889"/>
          <a:ext cx="1958720" cy="106839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latin typeface="Calibri"/>
              <a:ea typeface="+mn-ea"/>
              <a:cs typeface="+mn-cs"/>
            </a:rPr>
            <a:t>At LSCB Quarterly Board  Meeting</a:t>
          </a:r>
        </a:p>
        <a:p>
          <a:pPr lvl="0" algn="ctr" defTabSz="400050">
            <a:lnSpc>
              <a:spcPct val="90000"/>
            </a:lnSpc>
            <a:spcBef>
              <a:spcPct val="0"/>
            </a:spcBef>
            <a:spcAft>
              <a:spcPct val="35000"/>
            </a:spcAft>
          </a:pPr>
          <a:r>
            <a:rPr lang="en-GB" sz="900" kern="1200">
              <a:latin typeface="Calibri"/>
              <a:ea typeface="+mn-ea"/>
              <a:cs typeface="+mn-cs"/>
            </a:rPr>
            <a:t>members discuss report and findings from evidence gathered during period, agree actions required, feed back to L&amp;I Group and others</a:t>
          </a:r>
        </a:p>
      </dsp:txBody>
      <dsp:txXfrm>
        <a:off x="1778415" y="4138044"/>
        <a:ext cx="1854410" cy="964081"/>
      </dsp:txXfrm>
    </dsp:sp>
    <dsp:sp modelId="{EB857858-962E-43F7-A607-35A68FBCAE61}">
      <dsp:nvSpPr>
        <dsp:cNvPr id="0" name=""/>
        <dsp:cNvSpPr/>
      </dsp:nvSpPr>
      <dsp:spPr>
        <a:xfrm>
          <a:off x="0" y="2810027"/>
          <a:ext cx="1958720" cy="106839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latin typeface="Calibri"/>
              <a:ea typeface="+mn-ea"/>
              <a:cs typeface="+mn-cs"/>
            </a:rPr>
            <a:t>Soon After Board Meeting</a:t>
          </a:r>
        </a:p>
        <a:p>
          <a:pPr lvl="0" algn="ctr" defTabSz="400050">
            <a:lnSpc>
              <a:spcPct val="90000"/>
            </a:lnSpc>
            <a:spcBef>
              <a:spcPct val="0"/>
            </a:spcBef>
            <a:spcAft>
              <a:spcPct val="35000"/>
            </a:spcAft>
          </a:pPr>
          <a:r>
            <a:rPr lang="en-GB" sz="900" kern="1200">
              <a:latin typeface="Calibri"/>
              <a:ea typeface="+mn-ea"/>
              <a:cs typeface="+mn-cs"/>
            </a:rPr>
            <a:t>L&amp;I Group consider feedback, plan any additional peformance and audit activity required (or cancel any not now needed) ,  review forward plan. </a:t>
          </a:r>
        </a:p>
      </dsp:txBody>
      <dsp:txXfrm>
        <a:off x="52155" y="2862182"/>
        <a:ext cx="1854410" cy="964081"/>
      </dsp:txXfrm>
    </dsp:sp>
    <dsp:sp modelId="{951E2A79-97E5-456F-88D7-C6A3081AE9D7}">
      <dsp:nvSpPr>
        <dsp:cNvPr id="0" name=""/>
        <dsp:cNvSpPr/>
      </dsp:nvSpPr>
      <dsp:spPr>
        <a:xfrm>
          <a:off x="0" y="1168665"/>
          <a:ext cx="1958720" cy="106839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latin typeface="Calibri"/>
              <a:ea typeface="+mn-ea"/>
              <a:cs typeface="+mn-cs"/>
            </a:rPr>
            <a:t>After Board Meeting</a:t>
          </a:r>
        </a:p>
        <a:p>
          <a:pPr lvl="0" algn="ctr" defTabSz="400050">
            <a:lnSpc>
              <a:spcPct val="90000"/>
            </a:lnSpc>
            <a:spcBef>
              <a:spcPct val="0"/>
            </a:spcBef>
            <a:spcAft>
              <a:spcPct val="35000"/>
            </a:spcAft>
          </a:pPr>
          <a:r>
            <a:rPr lang="en-GB" sz="900" kern="1200">
              <a:latin typeface="Calibri"/>
              <a:ea typeface="+mn-ea"/>
              <a:cs typeface="+mn-cs"/>
            </a:rPr>
            <a:t>Feedback on current performance , any learning and activities required to workforce as appropriate, so there is continuous learning and  transparency of knowing how well we are doing.</a:t>
          </a:r>
        </a:p>
      </dsp:txBody>
      <dsp:txXfrm>
        <a:off x="52155" y="1220820"/>
        <a:ext cx="1854410" cy="964081"/>
      </dsp:txXfrm>
    </dsp:sp>
    <dsp:sp modelId="{4EB594BE-4725-4DB7-9E75-65EF38797531}">
      <dsp:nvSpPr>
        <dsp:cNvPr id="0" name=""/>
        <dsp:cNvSpPr/>
      </dsp:nvSpPr>
      <dsp:spPr>
        <a:xfrm>
          <a:off x="1903257" y="0"/>
          <a:ext cx="1958720" cy="106839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t>5 weeks before Board meeting:</a:t>
          </a:r>
        </a:p>
        <a:p>
          <a:pPr lvl="0" algn="ctr" defTabSz="400050">
            <a:lnSpc>
              <a:spcPct val="90000"/>
            </a:lnSpc>
            <a:spcBef>
              <a:spcPct val="0"/>
            </a:spcBef>
            <a:spcAft>
              <a:spcPct val="35000"/>
            </a:spcAft>
          </a:pPr>
          <a:r>
            <a:rPr lang="en-GB" sz="900" kern="1200"/>
            <a:t>(who?) sends reminder to agreed agency contacts to request information , and commenty as per specification, and any  exception reports. </a:t>
          </a:r>
        </a:p>
      </dsp:txBody>
      <dsp:txXfrm>
        <a:off x="1955412" y="52155"/>
        <a:ext cx="1854410" cy="964081"/>
      </dsp:txXfrm>
    </dsp:sp>
    <dsp:sp modelId="{186849F9-BD17-4CD6-B4F1-94032F97C2AB}">
      <dsp:nvSpPr>
        <dsp:cNvPr id="0" name=""/>
        <dsp:cNvSpPr/>
      </dsp:nvSpPr>
      <dsp:spPr>
        <a:xfrm>
          <a:off x="3591260" y="1227621"/>
          <a:ext cx="1958720" cy="106839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t>3 weeks before Board meeting:</a:t>
          </a:r>
          <a:endParaRPr lang="en-GB" sz="900" kern="1200"/>
        </a:p>
        <a:p>
          <a:pPr lvl="0" algn="ctr" defTabSz="400050">
            <a:lnSpc>
              <a:spcPct val="90000"/>
            </a:lnSpc>
            <a:spcBef>
              <a:spcPct val="0"/>
            </a:spcBef>
            <a:spcAft>
              <a:spcPct val="35000"/>
            </a:spcAft>
          </a:pPr>
          <a:r>
            <a:rPr lang="en-GB" sz="900" kern="1200"/>
            <a:t>Officers submit information by agreed deadline and (who?) collates and sends completed scorecard and other evidence received in the period to L&amp;I group members at least 5 working days before L&amp;I meeting.</a:t>
          </a:r>
        </a:p>
      </dsp:txBody>
      <dsp:txXfrm>
        <a:off x="3643415" y="1279776"/>
        <a:ext cx="1854410" cy="96408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d493d7b-745f-46ca-853c-852befb66d42"/>
</file>

<file path=customXml/itemProps1.xml><?xml version="1.0" encoding="utf-8"?>
<ds:datastoreItem xmlns:ds="http://schemas.openxmlformats.org/officeDocument/2006/customXml" ds:itemID="{F6902D34-F459-4DBC-A327-E68B540842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4120</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Stocker</dc:creator>
  <cp:lastModifiedBy>Sally Stocker</cp:lastModifiedBy>
  <cp:revision>2</cp:revision>
  <dcterms:created xsi:type="dcterms:W3CDTF">2014-12-10T13:35:00Z</dcterms:created>
  <dcterms:modified xsi:type="dcterms:W3CDTF">2014-12-10T13:35:00Z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2a9bc8df-d2e6-4d5a-bdd1-7da7740ee13f</vt:lpwstr>
  </property>
  <property fmtid="{D5CDD505-2E9C-101B-9397-08002B2CF9AE}" pid="3" name="bjSaver">
    <vt:lpwstr>1NN8LZrz3oxiM0j5n+ytBUPE1T6H6xuo</vt:lpwstr>
  </property>
  <property fmtid="{D5CDD505-2E9C-101B-9397-08002B2CF9AE}" pid="4" name="bjDocumentSecurityLabel">
    <vt:lpwstr>No Marking</vt:lpwstr>
  </property>
</Properties>
</file>