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0450C1" w:rsidP="000450C1">
      <w:pPr>
        <w:jc w:val="center"/>
        <w:rPr>
          <w:rFonts w:ascii="Arial" w:hAnsi="Arial" w:cs="Arial"/>
        </w:rPr>
      </w:pPr>
      <w:r w:rsidRPr="007219C6">
        <w:rPr>
          <w:rFonts w:ascii="Arial" w:hAnsi="Arial" w:cs="Arial"/>
          <w:noProof/>
          <w:lang w:eastAsia="en-GB"/>
        </w:rPr>
        <w:drawing>
          <wp:inline distT="0" distB="0" distL="0" distR="0" wp14:anchorId="391BC48E" wp14:editId="79503D38">
            <wp:extent cx="3588002" cy="2762250"/>
            <wp:effectExtent l="0" t="0" r="0" b="0"/>
            <wp:docPr id="4" name="Picture 4" descr="\\Ch2k3fp\data\BB SCB\Sally Stocker Copy Archive\BBSCB\11 BBSCB Admin\BBSCB logos\BBSCB Logo Oct 2013\Bedford-Borough-LSC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k3fp\data\BB SCB\Sally Stocker Copy Archive\BBSCB\11 BBSCB Admin\BBSCB logos\BBSCB Logo Oct 2013\Bedford-Borough-LSCB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002" cy="2762250"/>
                    </a:xfrm>
                    <a:prstGeom prst="rect">
                      <a:avLst/>
                    </a:prstGeom>
                    <a:noFill/>
                    <a:ln>
                      <a:noFill/>
                    </a:ln>
                  </pic:spPr>
                </pic:pic>
              </a:graphicData>
            </a:graphic>
          </wp:inline>
        </w:drawing>
      </w:r>
    </w:p>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82492B">
      <w:pPr>
        <w:rPr>
          <w:rFonts w:ascii="Arial" w:hAnsi="Arial" w:cs="Arial"/>
        </w:rPr>
      </w:pPr>
    </w:p>
    <w:p w:rsidR="0082492B" w:rsidRPr="007219C6" w:rsidRDefault="0082492B" w:rsidP="000450C1">
      <w:pPr>
        <w:jc w:val="center"/>
        <w:rPr>
          <w:rFonts w:ascii="Arial" w:hAnsi="Arial" w:cs="Arial"/>
          <w:sz w:val="96"/>
          <w:szCs w:val="96"/>
        </w:rPr>
      </w:pPr>
      <w:r w:rsidRPr="007219C6">
        <w:rPr>
          <w:rFonts w:ascii="Arial" w:hAnsi="Arial" w:cs="Arial"/>
          <w:sz w:val="96"/>
          <w:szCs w:val="96"/>
        </w:rPr>
        <w:t>Bedford</w:t>
      </w:r>
      <w:r w:rsidR="002E268E" w:rsidRPr="007219C6">
        <w:rPr>
          <w:rFonts w:ascii="Arial" w:hAnsi="Arial" w:cs="Arial"/>
          <w:sz w:val="96"/>
          <w:szCs w:val="96"/>
        </w:rPr>
        <w:t xml:space="preserve"> Boroug</w:t>
      </w:r>
      <w:r w:rsidRPr="007219C6">
        <w:rPr>
          <w:rFonts w:ascii="Arial" w:hAnsi="Arial" w:cs="Arial"/>
          <w:sz w:val="96"/>
          <w:szCs w:val="96"/>
        </w:rPr>
        <w:t>h</w:t>
      </w:r>
    </w:p>
    <w:p w:rsidR="0082492B" w:rsidRPr="007219C6" w:rsidRDefault="0082492B" w:rsidP="000450C1">
      <w:pPr>
        <w:jc w:val="center"/>
        <w:rPr>
          <w:rFonts w:ascii="Arial" w:hAnsi="Arial" w:cs="Arial"/>
          <w:sz w:val="52"/>
          <w:szCs w:val="52"/>
        </w:rPr>
      </w:pPr>
      <w:r w:rsidRPr="007219C6">
        <w:rPr>
          <w:rFonts w:ascii="Arial" w:hAnsi="Arial" w:cs="Arial"/>
          <w:sz w:val="52"/>
          <w:szCs w:val="52"/>
        </w:rPr>
        <w:t>Multi-Agency Safeguarding Arrangements</w:t>
      </w: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52"/>
          <w:szCs w:val="52"/>
        </w:rPr>
      </w:pPr>
    </w:p>
    <w:p w:rsidR="00407082" w:rsidRPr="007219C6" w:rsidRDefault="00407082">
      <w:pPr>
        <w:rPr>
          <w:rFonts w:ascii="Arial" w:hAnsi="Arial" w:cs="Arial"/>
          <w:sz w:val="22"/>
          <w:szCs w:val="22"/>
        </w:rPr>
      </w:pPr>
    </w:p>
    <w:p w:rsidR="00407082" w:rsidRPr="007219C6" w:rsidRDefault="00407082">
      <w:pPr>
        <w:rPr>
          <w:rFonts w:ascii="Arial" w:hAnsi="Arial" w:cs="Arial"/>
          <w:sz w:val="22"/>
          <w:szCs w:val="22"/>
        </w:rPr>
      </w:pPr>
    </w:p>
    <w:tbl>
      <w:tblPr>
        <w:tblStyle w:val="TableGrid"/>
        <w:tblW w:w="0" w:type="auto"/>
        <w:tblLook w:val="04A0" w:firstRow="1" w:lastRow="0" w:firstColumn="1" w:lastColumn="0" w:noHBand="0" w:noVBand="1"/>
      </w:tblPr>
      <w:tblGrid>
        <w:gridCol w:w="4505"/>
        <w:gridCol w:w="5555"/>
      </w:tblGrid>
      <w:tr w:rsidR="00932600" w:rsidRPr="007219C6" w:rsidTr="007C3CEC">
        <w:tc>
          <w:tcPr>
            <w:tcW w:w="10060" w:type="dxa"/>
            <w:gridSpan w:val="2"/>
          </w:tcPr>
          <w:p w:rsidR="00932600" w:rsidRPr="007219C6" w:rsidRDefault="00F40E79">
            <w:pPr>
              <w:rPr>
                <w:rFonts w:ascii="Arial" w:hAnsi="Arial" w:cs="Arial"/>
                <w:b/>
              </w:rPr>
            </w:pPr>
            <w:r w:rsidRPr="007219C6">
              <w:rPr>
                <w:rFonts w:ascii="Arial" w:hAnsi="Arial" w:cs="Arial"/>
                <w:b/>
              </w:rPr>
              <w:t>Name of Arrangements:</w:t>
            </w:r>
          </w:p>
          <w:p w:rsidR="001F6486" w:rsidRDefault="000450C1">
            <w:pPr>
              <w:rPr>
                <w:rFonts w:ascii="Arial" w:hAnsi="Arial" w:cs="Arial"/>
                <w:sz w:val="22"/>
                <w:szCs w:val="22"/>
              </w:rPr>
            </w:pPr>
            <w:r w:rsidRPr="001614B8">
              <w:rPr>
                <w:rFonts w:ascii="Arial" w:hAnsi="Arial" w:cs="Arial"/>
                <w:sz w:val="22"/>
                <w:szCs w:val="22"/>
              </w:rPr>
              <w:t>B</w:t>
            </w:r>
            <w:r w:rsidR="001F6486" w:rsidRPr="001614B8">
              <w:rPr>
                <w:rFonts w:ascii="Arial" w:hAnsi="Arial" w:cs="Arial"/>
                <w:sz w:val="22"/>
                <w:szCs w:val="22"/>
              </w:rPr>
              <w:t>edford</w:t>
            </w:r>
            <w:r w:rsidRPr="001614B8">
              <w:rPr>
                <w:rFonts w:ascii="Arial" w:hAnsi="Arial" w:cs="Arial"/>
                <w:sz w:val="22"/>
                <w:szCs w:val="22"/>
              </w:rPr>
              <w:t xml:space="preserve"> Borough</w:t>
            </w:r>
            <w:r w:rsidR="001F6486" w:rsidRPr="001614B8">
              <w:rPr>
                <w:rFonts w:ascii="Arial" w:hAnsi="Arial" w:cs="Arial"/>
                <w:sz w:val="22"/>
                <w:szCs w:val="22"/>
              </w:rPr>
              <w:t xml:space="preserve"> </w:t>
            </w:r>
            <w:r w:rsidR="005E2BC6" w:rsidRPr="001614B8">
              <w:rPr>
                <w:rFonts w:ascii="Arial" w:hAnsi="Arial" w:cs="Arial"/>
                <w:sz w:val="22"/>
                <w:szCs w:val="22"/>
              </w:rPr>
              <w:t>Safeguarding Children Board</w:t>
            </w:r>
          </w:p>
          <w:p w:rsidR="00E557DC" w:rsidRDefault="00E557DC" w:rsidP="00E557DC">
            <w:pPr>
              <w:rPr>
                <w:rFonts w:ascii="Arial" w:hAnsi="Arial" w:cs="Arial"/>
                <w:i/>
                <w:sz w:val="22"/>
                <w:szCs w:val="22"/>
              </w:rPr>
            </w:pPr>
          </w:p>
          <w:p w:rsidR="00E557DC" w:rsidRPr="00E557DC" w:rsidRDefault="00E557DC" w:rsidP="00E557DC">
            <w:pPr>
              <w:rPr>
                <w:rFonts w:ascii="Arial" w:hAnsi="Arial" w:cs="Arial"/>
                <w:sz w:val="22"/>
                <w:szCs w:val="22"/>
              </w:rPr>
            </w:pPr>
            <w:r w:rsidRPr="00E557DC">
              <w:rPr>
                <w:rFonts w:ascii="Arial" w:hAnsi="Arial" w:cs="Arial"/>
                <w:sz w:val="22"/>
                <w:szCs w:val="22"/>
              </w:rPr>
              <w:t>Details of how partners will work together to improve the outcomes for children, young people and their families is contained within Appendix A - Terms of Reference for the Bedford Borough Strategic Board.</w:t>
            </w:r>
          </w:p>
          <w:p w:rsidR="00F40E79" w:rsidRPr="007219C6" w:rsidRDefault="00F40E79">
            <w:pPr>
              <w:rPr>
                <w:rFonts w:ascii="Arial" w:hAnsi="Arial" w:cs="Arial"/>
              </w:rPr>
            </w:pPr>
          </w:p>
        </w:tc>
      </w:tr>
      <w:tr w:rsidR="00932600" w:rsidRPr="007219C6" w:rsidTr="007C3CEC">
        <w:tc>
          <w:tcPr>
            <w:tcW w:w="10060" w:type="dxa"/>
            <w:gridSpan w:val="2"/>
          </w:tcPr>
          <w:p w:rsidR="00932600" w:rsidRPr="007219C6" w:rsidRDefault="00F40E79">
            <w:pPr>
              <w:rPr>
                <w:rFonts w:ascii="Arial" w:hAnsi="Arial" w:cs="Arial"/>
                <w:b/>
              </w:rPr>
            </w:pPr>
            <w:r w:rsidRPr="007219C6">
              <w:rPr>
                <w:rFonts w:ascii="Arial" w:hAnsi="Arial" w:cs="Arial"/>
                <w:b/>
              </w:rPr>
              <w:t>Details of Arrangements:</w:t>
            </w:r>
          </w:p>
          <w:p w:rsidR="005E2BC6" w:rsidRPr="001614B8" w:rsidRDefault="00F40E79">
            <w:pPr>
              <w:rPr>
                <w:rFonts w:ascii="Arial" w:hAnsi="Arial" w:cs="Arial"/>
                <w:i/>
                <w:sz w:val="22"/>
                <w:szCs w:val="22"/>
              </w:rPr>
            </w:pPr>
            <w:r w:rsidRPr="007219C6">
              <w:rPr>
                <w:rFonts w:ascii="Arial" w:hAnsi="Arial" w:cs="Arial"/>
                <w:i/>
              </w:rPr>
              <w:t>(</w:t>
            </w:r>
            <w:r w:rsidRPr="001614B8">
              <w:rPr>
                <w:rFonts w:ascii="Arial" w:hAnsi="Arial" w:cs="Arial"/>
                <w:i/>
                <w:sz w:val="22"/>
                <w:szCs w:val="22"/>
              </w:rPr>
              <w:t xml:space="preserve">Structure/Terms of Reference </w:t>
            </w:r>
            <w:proofErr w:type="spellStart"/>
            <w:r w:rsidRPr="001614B8">
              <w:rPr>
                <w:rFonts w:ascii="Arial" w:hAnsi="Arial" w:cs="Arial"/>
                <w:i/>
                <w:sz w:val="22"/>
                <w:szCs w:val="22"/>
              </w:rPr>
              <w:t>etc</w:t>
            </w:r>
            <w:proofErr w:type="spellEnd"/>
            <w:r w:rsidRPr="001614B8">
              <w:rPr>
                <w:rFonts w:ascii="Arial" w:hAnsi="Arial" w:cs="Arial"/>
                <w:i/>
                <w:sz w:val="22"/>
                <w:szCs w:val="22"/>
              </w:rPr>
              <w:t>)</w:t>
            </w:r>
          </w:p>
          <w:p w:rsidR="005E2BC6" w:rsidRPr="001614B8" w:rsidRDefault="005E2BC6">
            <w:pPr>
              <w:rPr>
                <w:rFonts w:ascii="Arial" w:hAnsi="Arial" w:cs="Arial"/>
                <w:i/>
                <w:sz w:val="22"/>
                <w:szCs w:val="22"/>
              </w:rPr>
            </w:pPr>
          </w:p>
          <w:p w:rsidR="005E2BC6" w:rsidRPr="001614B8" w:rsidRDefault="005E2BC6">
            <w:pPr>
              <w:rPr>
                <w:rFonts w:ascii="Arial" w:hAnsi="Arial" w:cs="Arial"/>
                <w:sz w:val="22"/>
                <w:szCs w:val="22"/>
              </w:rPr>
            </w:pPr>
            <w:r w:rsidRPr="001614B8">
              <w:rPr>
                <w:rFonts w:ascii="Arial" w:hAnsi="Arial" w:cs="Arial"/>
                <w:sz w:val="22"/>
                <w:szCs w:val="22"/>
              </w:rPr>
              <w:t xml:space="preserve">The </w:t>
            </w:r>
            <w:r w:rsidR="000450C1" w:rsidRPr="001614B8">
              <w:rPr>
                <w:rFonts w:ascii="Arial" w:hAnsi="Arial" w:cs="Arial"/>
                <w:sz w:val="22"/>
                <w:szCs w:val="22"/>
              </w:rPr>
              <w:t xml:space="preserve">Bedford Borough </w:t>
            </w:r>
            <w:r w:rsidRPr="001614B8">
              <w:rPr>
                <w:rFonts w:ascii="Arial" w:hAnsi="Arial" w:cs="Arial"/>
                <w:sz w:val="22"/>
                <w:szCs w:val="22"/>
              </w:rPr>
              <w:t>Multi-</w:t>
            </w:r>
            <w:r w:rsidR="00C93015">
              <w:rPr>
                <w:rFonts w:ascii="Arial" w:hAnsi="Arial" w:cs="Arial"/>
                <w:sz w:val="22"/>
                <w:szCs w:val="22"/>
              </w:rPr>
              <w:t>A</w:t>
            </w:r>
            <w:r w:rsidRPr="001614B8">
              <w:rPr>
                <w:rFonts w:ascii="Arial" w:hAnsi="Arial" w:cs="Arial"/>
                <w:sz w:val="22"/>
                <w:szCs w:val="22"/>
              </w:rPr>
              <w:t xml:space="preserve">gency Safeguarding arrangements consist of a </w:t>
            </w:r>
            <w:r w:rsidR="00874984" w:rsidRPr="001614B8">
              <w:rPr>
                <w:rFonts w:ascii="Arial" w:hAnsi="Arial" w:cs="Arial"/>
                <w:sz w:val="22"/>
                <w:szCs w:val="22"/>
              </w:rPr>
              <w:t>Bedford</w:t>
            </w:r>
            <w:r w:rsidR="00DF252A">
              <w:rPr>
                <w:rFonts w:ascii="Arial" w:hAnsi="Arial" w:cs="Arial"/>
                <w:sz w:val="22"/>
                <w:szCs w:val="22"/>
              </w:rPr>
              <w:t xml:space="preserve"> Borough</w:t>
            </w:r>
            <w:r w:rsidR="00874984" w:rsidRPr="001614B8">
              <w:rPr>
                <w:rFonts w:ascii="Arial" w:hAnsi="Arial" w:cs="Arial"/>
                <w:sz w:val="22"/>
                <w:szCs w:val="22"/>
              </w:rPr>
              <w:t xml:space="preserve"> Safeguarding </w:t>
            </w:r>
            <w:r w:rsidR="00DF252A">
              <w:rPr>
                <w:rFonts w:ascii="Arial" w:hAnsi="Arial" w:cs="Arial"/>
                <w:sz w:val="22"/>
                <w:szCs w:val="22"/>
              </w:rPr>
              <w:t>C</w:t>
            </w:r>
            <w:r w:rsidR="00874984" w:rsidRPr="001614B8">
              <w:rPr>
                <w:rFonts w:ascii="Arial" w:hAnsi="Arial" w:cs="Arial"/>
                <w:sz w:val="22"/>
                <w:szCs w:val="22"/>
              </w:rPr>
              <w:t>hildren</w:t>
            </w:r>
            <w:r w:rsidR="00DF252A">
              <w:rPr>
                <w:rFonts w:ascii="Arial" w:hAnsi="Arial" w:cs="Arial"/>
                <w:sz w:val="22"/>
                <w:szCs w:val="22"/>
              </w:rPr>
              <w:t xml:space="preserve"> Strategic Board and a </w:t>
            </w:r>
            <w:r w:rsidRPr="001614B8">
              <w:rPr>
                <w:rFonts w:ascii="Arial" w:hAnsi="Arial" w:cs="Arial"/>
                <w:sz w:val="22"/>
                <w:szCs w:val="22"/>
              </w:rPr>
              <w:t>Bedford</w:t>
            </w:r>
            <w:r w:rsidR="00DF252A">
              <w:rPr>
                <w:rFonts w:ascii="Arial" w:hAnsi="Arial" w:cs="Arial"/>
                <w:sz w:val="22"/>
                <w:szCs w:val="22"/>
              </w:rPr>
              <w:t xml:space="preserve"> Borough on</w:t>
            </w:r>
            <w:r w:rsidRPr="001614B8">
              <w:rPr>
                <w:rFonts w:ascii="Arial" w:hAnsi="Arial" w:cs="Arial"/>
                <w:sz w:val="22"/>
                <w:szCs w:val="22"/>
              </w:rPr>
              <w:t xml:space="preserve">ly </w:t>
            </w:r>
            <w:r w:rsidR="00DF252A">
              <w:rPr>
                <w:rFonts w:ascii="Arial" w:hAnsi="Arial" w:cs="Arial"/>
                <w:sz w:val="22"/>
                <w:szCs w:val="22"/>
              </w:rPr>
              <w:t xml:space="preserve">Serious Incident </w:t>
            </w:r>
            <w:r w:rsidRPr="001614B8">
              <w:rPr>
                <w:rFonts w:ascii="Arial" w:hAnsi="Arial" w:cs="Arial"/>
                <w:sz w:val="22"/>
                <w:szCs w:val="22"/>
              </w:rPr>
              <w:t xml:space="preserve">Review Group followed by a set of sub-groups which span across Bedfordshire and cover the areas of Central Bedfordshire, Bedford </w:t>
            </w:r>
            <w:r w:rsidR="00C93015">
              <w:rPr>
                <w:rFonts w:ascii="Arial" w:hAnsi="Arial" w:cs="Arial"/>
                <w:sz w:val="22"/>
                <w:szCs w:val="22"/>
              </w:rPr>
              <w:t xml:space="preserve">Borough </w:t>
            </w:r>
            <w:r w:rsidRPr="001614B8">
              <w:rPr>
                <w:rFonts w:ascii="Arial" w:hAnsi="Arial" w:cs="Arial"/>
                <w:sz w:val="22"/>
                <w:szCs w:val="22"/>
              </w:rPr>
              <w:t>and Luton.</w:t>
            </w:r>
          </w:p>
          <w:p w:rsidR="005E2BC6" w:rsidRPr="001614B8" w:rsidRDefault="005E2BC6">
            <w:pPr>
              <w:rPr>
                <w:rFonts w:ascii="Arial" w:hAnsi="Arial" w:cs="Arial"/>
                <w:sz w:val="22"/>
                <w:szCs w:val="22"/>
              </w:rPr>
            </w:pPr>
          </w:p>
          <w:p w:rsidR="005E2BC6" w:rsidRPr="001614B8" w:rsidRDefault="005E2BC6">
            <w:pPr>
              <w:rPr>
                <w:rFonts w:ascii="Arial" w:hAnsi="Arial" w:cs="Arial"/>
                <w:sz w:val="22"/>
                <w:szCs w:val="22"/>
              </w:rPr>
            </w:pPr>
            <w:r w:rsidRPr="001614B8">
              <w:rPr>
                <w:rFonts w:ascii="Arial" w:hAnsi="Arial" w:cs="Arial"/>
                <w:sz w:val="22"/>
                <w:szCs w:val="22"/>
              </w:rPr>
              <w:t>The arrangements consist of:</w:t>
            </w:r>
          </w:p>
          <w:p w:rsidR="005E2BC6" w:rsidRPr="001614B8" w:rsidRDefault="005E2BC6">
            <w:pPr>
              <w:rPr>
                <w:rFonts w:ascii="Arial" w:hAnsi="Arial" w:cs="Arial"/>
                <w:sz w:val="22"/>
                <w:szCs w:val="22"/>
              </w:rPr>
            </w:pPr>
          </w:p>
          <w:p w:rsidR="005E2BC6" w:rsidRPr="001614B8" w:rsidRDefault="005E2BC6" w:rsidP="005E2BC6">
            <w:pPr>
              <w:pStyle w:val="ListParagraph"/>
              <w:numPr>
                <w:ilvl w:val="0"/>
                <w:numId w:val="2"/>
              </w:numPr>
              <w:rPr>
                <w:rFonts w:ascii="Arial" w:hAnsi="Arial" w:cs="Arial"/>
              </w:rPr>
            </w:pPr>
            <w:r w:rsidRPr="001614B8">
              <w:rPr>
                <w:rFonts w:ascii="Arial" w:hAnsi="Arial" w:cs="Arial"/>
              </w:rPr>
              <w:t xml:space="preserve">An independently chaired Safeguarding Children Strategic Board for </w:t>
            </w:r>
            <w:r w:rsidR="006E5968" w:rsidRPr="001614B8">
              <w:rPr>
                <w:rFonts w:ascii="Arial" w:hAnsi="Arial" w:cs="Arial"/>
              </w:rPr>
              <w:t>Bedford Borough</w:t>
            </w:r>
          </w:p>
          <w:p w:rsidR="005E2BC6" w:rsidRPr="001614B8" w:rsidRDefault="005E2BC6" w:rsidP="005E2BC6">
            <w:pPr>
              <w:pStyle w:val="ListParagraph"/>
              <w:numPr>
                <w:ilvl w:val="0"/>
                <w:numId w:val="2"/>
              </w:numPr>
              <w:rPr>
                <w:rFonts w:ascii="Arial" w:hAnsi="Arial" w:cs="Arial"/>
              </w:rPr>
            </w:pPr>
            <w:r w:rsidRPr="001614B8">
              <w:rPr>
                <w:rFonts w:ascii="Arial" w:hAnsi="Arial" w:cs="Arial"/>
              </w:rPr>
              <w:t xml:space="preserve">A </w:t>
            </w:r>
            <w:r w:rsidR="006E5968" w:rsidRPr="001614B8">
              <w:rPr>
                <w:rFonts w:ascii="Arial" w:hAnsi="Arial" w:cs="Arial"/>
              </w:rPr>
              <w:t xml:space="preserve">Bedford Borough Serious Incident </w:t>
            </w:r>
            <w:r w:rsidRPr="001614B8">
              <w:rPr>
                <w:rFonts w:ascii="Arial" w:hAnsi="Arial" w:cs="Arial"/>
              </w:rPr>
              <w:t>Review Group</w:t>
            </w:r>
          </w:p>
          <w:p w:rsidR="005E2BC6" w:rsidRPr="001614B8" w:rsidRDefault="005E2BC6" w:rsidP="006545CA">
            <w:pPr>
              <w:pStyle w:val="ListParagraph"/>
              <w:numPr>
                <w:ilvl w:val="0"/>
                <w:numId w:val="2"/>
              </w:numPr>
              <w:rPr>
                <w:rFonts w:ascii="Arial" w:hAnsi="Arial" w:cs="Arial"/>
              </w:rPr>
            </w:pPr>
            <w:r w:rsidRPr="001614B8">
              <w:rPr>
                <w:rFonts w:ascii="Arial" w:hAnsi="Arial" w:cs="Arial"/>
              </w:rPr>
              <w:t>A Pan Bedfordshire Co-ordinating Group (Group overseeing work of sub-groups)</w:t>
            </w:r>
          </w:p>
          <w:p w:rsidR="005E2BC6" w:rsidRPr="001614B8" w:rsidRDefault="005E2BC6" w:rsidP="005E2BC6">
            <w:pPr>
              <w:rPr>
                <w:rFonts w:ascii="Arial" w:hAnsi="Arial" w:cs="Arial"/>
                <w:sz w:val="22"/>
                <w:szCs w:val="22"/>
              </w:rPr>
            </w:pPr>
            <w:r w:rsidRPr="001614B8">
              <w:rPr>
                <w:rFonts w:ascii="Arial" w:hAnsi="Arial" w:cs="Arial"/>
                <w:sz w:val="22"/>
                <w:szCs w:val="22"/>
              </w:rPr>
              <w:t>A set of Core Groups which are the standing sub-groups of the Safeguarding Board arrangements, these groups are:</w:t>
            </w:r>
          </w:p>
          <w:p w:rsidR="005E2BC6" w:rsidRPr="001614B8" w:rsidRDefault="005E2BC6" w:rsidP="005E2BC6">
            <w:pPr>
              <w:rPr>
                <w:rFonts w:ascii="Arial" w:hAnsi="Arial" w:cs="Arial"/>
                <w:sz w:val="22"/>
                <w:szCs w:val="22"/>
              </w:rPr>
            </w:pPr>
          </w:p>
          <w:p w:rsidR="005E2BC6" w:rsidRPr="001614B8" w:rsidRDefault="005E2BC6" w:rsidP="005E2BC6">
            <w:pPr>
              <w:pStyle w:val="ListParagraph"/>
              <w:numPr>
                <w:ilvl w:val="0"/>
                <w:numId w:val="3"/>
              </w:numPr>
              <w:rPr>
                <w:rFonts w:ascii="Arial" w:hAnsi="Arial" w:cs="Arial"/>
              </w:rPr>
            </w:pPr>
            <w:r w:rsidRPr="001614B8">
              <w:rPr>
                <w:rFonts w:ascii="Arial" w:hAnsi="Arial" w:cs="Arial"/>
              </w:rPr>
              <w:t xml:space="preserve">A Pan Bedfordshire Policies and Procedure Group </w:t>
            </w:r>
          </w:p>
          <w:p w:rsidR="005E2BC6" w:rsidRPr="001614B8" w:rsidRDefault="005E2BC6" w:rsidP="005E2BC6">
            <w:pPr>
              <w:pStyle w:val="ListParagraph"/>
              <w:numPr>
                <w:ilvl w:val="0"/>
                <w:numId w:val="3"/>
              </w:numPr>
              <w:rPr>
                <w:rFonts w:ascii="Arial" w:hAnsi="Arial" w:cs="Arial"/>
              </w:rPr>
            </w:pPr>
            <w:r w:rsidRPr="001614B8">
              <w:rPr>
                <w:rFonts w:ascii="Arial" w:hAnsi="Arial" w:cs="Arial"/>
              </w:rPr>
              <w:t xml:space="preserve">A Pan Bedfordshire Voice of the Child </w:t>
            </w:r>
          </w:p>
          <w:p w:rsidR="005E2BC6" w:rsidRPr="001614B8" w:rsidRDefault="005E2BC6" w:rsidP="005E2BC6">
            <w:pPr>
              <w:pStyle w:val="ListParagraph"/>
              <w:numPr>
                <w:ilvl w:val="0"/>
                <w:numId w:val="3"/>
              </w:numPr>
              <w:rPr>
                <w:rFonts w:ascii="Arial" w:hAnsi="Arial" w:cs="Arial"/>
              </w:rPr>
            </w:pPr>
            <w:r w:rsidRPr="001614B8">
              <w:rPr>
                <w:rFonts w:ascii="Arial" w:hAnsi="Arial" w:cs="Arial"/>
              </w:rPr>
              <w:t xml:space="preserve">A Pan Bedfordshire Performance Group </w:t>
            </w:r>
          </w:p>
          <w:p w:rsidR="005E2BC6" w:rsidRPr="001614B8" w:rsidRDefault="005E2BC6" w:rsidP="006545CA">
            <w:pPr>
              <w:pStyle w:val="ListParagraph"/>
              <w:numPr>
                <w:ilvl w:val="0"/>
                <w:numId w:val="3"/>
              </w:numPr>
              <w:rPr>
                <w:rFonts w:ascii="Arial" w:hAnsi="Arial" w:cs="Arial"/>
              </w:rPr>
            </w:pPr>
            <w:r w:rsidRPr="001614B8">
              <w:rPr>
                <w:rFonts w:ascii="Arial" w:hAnsi="Arial" w:cs="Arial"/>
              </w:rPr>
              <w:t xml:space="preserve">A Pan Bedfordshire Learning and improvement and Training Group </w:t>
            </w:r>
          </w:p>
          <w:p w:rsidR="005E2BC6" w:rsidRPr="001614B8" w:rsidRDefault="005E2BC6" w:rsidP="005E2BC6">
            <w:pPr>
              <w:rPr>
                <w:rFonts w:ascii="Arial" w:hAnsi="Arial" w:cs="Arial"/>
                <w:sz w:val="22"/>
                <w:szCs w:val="22"/>
              </w:rPr>
            </w:pPr>
            <w:r w:rsidRPr="001614B8">
              <w:rPr>
                <w:rFonts w:ascii="Arial" w:hAnsi="Arial" w:cs="Arial"/>
                <w:sz w:val="22"/>
                <w:szCs w:val="22"/>
              </w:rPr>
              <w:t>A set of sub-groups which relate to the priority areas of the Strategic Boards – these may change over time if the priorities change, these groups are:</w:t>
            </w:r>
          </w:p>
          <w:p w:rsidR="005E2BC6" w:rsidRPr="001614B8" w:rsidRDefault="005E2BC6" w:rsidP="005E2BC6">
            <w:pPr>
              <w:pStyle w:val="ListParagraph"/>
              <w:spacing w:after="0" w:line="240" w:lineRule="auto"/>
              <w:ind w:left="1440"/>
              <w:rPr>
                <w:rFonts w:ascii="Arial" w:hAnsi="Arial" w:cs="Arial"/>
              </w:rPr>
            </w:pPr>
          </w:p>
          <w:p w:rsidR="005E2BC6" w:rsidRPr="001614B8" w:rsidRDefault="005E2BC6" w:rsidP="005E2BC6">
            <w:pPr>
              <w:pStyle w:val="ListParagraph"/>
              <w:numPr>
                <w:ilvl w:val="0"/>
                <w:numId w:val="4"/>
              </w:numPr>
              <w:rPr>
                <w:rFonts w:ascii="Arial" w:hAnsi="Arial" w:cs="Arial"/>
              </w:rPr>
            </w:pPr>
            <w:r w:rsidRPr="001614B8">
              <w:rPr>
                <w:rFonts w:ascii="Arial" w:hAnsi="Arial" w:cs="Arial"/>
              </w:rPr>
              <w:t xml:space="preserve">A Pan Bedfordshire Neglect Group </w:t>
            </w:r>
          </w:p>
          <w:p w:rsidR="005E2BC6" w:rsidRPr="001614B8" w:rsidRDefault="005E2BC6" w:rsidP="005E2BC6">
            <w:pPr>
              <w:pStyle w:val="ListParagraph"/>
              <w:numPr>
                <w:ilvl w:val="0"/>
                <w:numId w:val="4"/>
              </w:numPr>
              <w:rPr>
                <w:rFonts w:ascii="Arial" w:hAnsi="Arial" w:cs="Arial"/>
              </w:rPr>
            </w:pPr>
            <w:r w:rsidRPr="001614B8">
              <w:rPr>
                <w:rFonts w:ascii="Arial" w:hAnsi="Arial" w:cs="Arial"/>
              </w:rPr>
              <w:t xml:space="preserve">A Pan Bedfordshire Technology Group </w:t>
            </w:r>
          </w:p>
          <w:p w:rsidR="005E2BC6" w:rsidRPr="001614B8" w:rsidRDefault="005E2BC6" w:rsidP="005E2BC6">
            <w:pPr>
              <w:pStyle w:val="ListParagraph"/>
              <w:numPr>
                <w:ilvl w:val="0"/>
                <w:numId w:val="4"/>
              </w:numPr>
              <w:rPr>
                <w:rFonts w:ascii="Arial" w:hAnsi="Arial" w:cs="Arial"/>
              </w:rPr>
            </w:pPr>
            <w:r w:rsidRPr="001614B8">
              <w:rPr>
                <w:rFonts w:ascii="Arial" w:hAnsi="Arial" w:cs="Arial"/>
              </w:rPr>
              <w:t>A Pan Bedfordshire Strategic CSE and Missing Group</w:t>
            </w:r>
          </w:p>
          <w:p w:rsidR="005E2BC6" w:rsidRPr="001614B8" w:rsidRDefault="005E2BC6" w:rsidP="005E2BC6">
            <w:pPr>
              <w:pStyle w:val="ListParagraph"/>
              <w:numPr>
                <w:ilvl w:val="0"/>
                <w:numId w:val="4"/>
              </w:numPr>
              <w:rPr>
                <w:rFonts w:ascii="Arial" w:hAnsi="Arial" w:cs="Arial"/>
              </w:rPr>
            </w:pPr>
            <w:r w:rsidRPr="001614B8">
              <w:rPr>
                <w:rFonts w:ascii="Arial" w:hAnsi="Arial" w:cs="Arial"/>
              </w:rPr>
              <w:t xml:space="preserve">A Pan Bedfordshire CSE and Missing Operational </w:t>
            </w:r>
            <w:r w:rsidR="005F4C97" w:rsidRPr="001614B8">
              <w:rPr>
                <w:rFonts w:ascii="Arial" w:hAnsi="Arial" w:cs="Arial"/>
              </w:rPr>
              <w:t>(CSEM)</w:t>
            </w:r>
          </w:p>
          <w:p w:rsidR="005E2BC6" w:rsidRPr="001614B8" w:rsidRDefault="005E2BC6" w:rsidP="006545CA">
            <w:pPr>
              <w:pStyle w:val="ListParagraph"/>
              <w:numPr>
                <w:ilvl w:val="0"/>
                <w:numId w:val="4"/>
              </w:numPr>
              <w:rPr>
                <w:rFonts w:ascii="Arial" w:hAnsi="Arial" w:cs="Arial"/>
              </w:rPr>
            </w:pPr>
            <w:r w:rsidRPr="001614B8">
              <w:rPr>
                <w:rFonts w:ascii="Arial" w:hAnsi="Arial" w:cs="Arial"/>
              </w:rPr>
              <w:t>A Pan Bedfordshire Young People’s Mental Health Group</w:t>
            </w:r>
          </w:p>
          <w:p w:rsidR="005E2BC6" w:rsidRPr="001614B8" w:rsidRDefault="005E2BC6" w:rsidP="005E2BC6">
            <w:pPr>
              <w:rPr>
                <w:rFonts w:ascii="Arial" w:hAnsi="Arial" w:cs="Arial"/>
                <w:sz w:val="22"/>
                <w:szCs w:val="22"/>
              </w:rPr>
            </w:pPr>
            <w:r w:rsidRPr="001614B8">
              <w:rPr>
                <w:rFonts w:ascii="Arial" w:hAnsi="Arial" w:cs="Arial"/>
                <w:sz w:val="22"/>
                <w:szCs w:val="22"/>
              </w:rPr>
              <w:t>Other meetings – there are currently two other meetings which take place in addition to the above:</w:t>
            </w:r>
          </w:p>
          <w:p w:rsidR="005E2BC6" w:rsidRPr="001614B8" w:rsidRDefault="005E2BC6" w:rsidP="005E2BC6">
            <w:pPr>
              <w:pStyle w:val="ListParagraph"/>
              <w:spacing w:after="0" w:line="240" w:lineRule="auto"/>
              <w:ind w:left="1440"/>
              <w:rPr>
                <w:rFonts w:ascii="Arial" w:hAnsi="Arial" w:cs="Arial"/>
              </w:rPr>
            </w:pPr>
          </w:p>
          <w:p w:rsidR="005E2BC6" w:rsidRPr="001614B8" w:rsidRDefault="00DE0D8C" w:rsidP="005E2BC6">
            <w:pPr>
              <w:pStyle w:val="ListParagraph"/>
              <w:numPr>
                <w:ilvl w:val="0"/>
                <w:numId w:val="5"/>
              </w:numPr>
              <w:rPr>
                <w:rFonts w:ascii="Arial" w:hAnsi="Arial" w:cs="Arial"/>
              </w:rPr>
            </w:pPr>
            <w:r w:rsidRPr="001614B8">
              <w:rPr>
                <w:rFonts w:ascii="Arial" w:hAnsi="Arial" w:cs="Arial"/>
              </w:rPr>
              <w:t xml:space="preserve">A Pan Bedfordshire </w:t>
            </w:r>
            <w:r w:rsidR="005E2BC6" w:rsidRPr="001614B8">
              <w:rPr>
                <w:rFonts w:ascii="Arial" w:hAnsi="Arial" w:cs="Arial"/>
              </w:rPr>
              <w:t xml:space="preserve">Harmful Practices Meeting </w:t>
            </w:r>
          </w:p>
          <w:p w:rsidR="00E83607" w:rsidRPr="001614B8" w:rsidRDefault="00DE0D8C" w:rsidP="009E3791">
            <w:pPr>
              <w:pStyle w:val="ListParagraph"/>
              <w:numPr>
                <w:ilvl w:val="0"/>
                <w:numId w:val="5"/>
              </w:numPr>
              <w:rPr>
                <w:rFonts w:ascii="Arial" w:hAnsi="Arial" w:cs="Arial"/>
              </w:rPr>
            </w:pPr>
            <w:r w:rsidRPr="001614B8">
              <w:rPr>
                <w:rFonts w:ascii="Arial" w:hAnsi="Arial" w:cs="Arial"/>
              </w:rPr>
              <w:t xml:space="preserve">A Pan Bedfordshire </w:t>
            </w:r>
            <w:r w:rsidR="005E2BC6" w:rsidRPr="001614B8">
              <w:rPr>
                <w:rFonts w:ascii="Arial" w:hAnsi="Arial" w:cs="Arial"/>
              </w:rPr>
              <w:t xml:space="preserve">Safer Borders Meeting – this meeting is an update meeting with Border Force from Luton Airport </w:t>
            </w:r>
          </w:p>
          <w:p w:rsidR="007C3CEC" w:rsidRPr="001614B8" w:rsidRDefault="007C3CEC" w:rsidP="007C3CEC">
            <w:pPr>
              <w:rPr>
                <w:rFonts w:ascii="Arial" w:hAnsi="Arial" w:cs="Arial"/>
                <w:sz w:val="22"/>
                <w:szCs w:val="22"/>
              </w:rPr>
            </w:pPr>
            <w:r w:rsidRPr="001614B8">
              <w:rPr>
                <w:rFonts w:ascii="Arial" w:hAnsi="Arial" w:cs="Arial"/>
                <w:sz w:val="22"/>
                <w:szCs w:val="22"/>
              </w:rPr>
              <w:t>A structure chart is shown below:</w:t>
            </w:r>
          </w:p>
          <w:p w:rsidR="007C3CEC" w:rsidRPr="001614B8" w:rsidRDefault="007C3CEC" w:rsidP="007C3CEC">
            <w:pPr>
              <w:rPr>
                <w:rFonts w:ascii="Arial" w:hAnsi="Arial" w:cs="Arial"/>
                <w:sz w:val="22"/>
                <w:szCs w:val="22"/>
              </w:rPr>
            </w:pPr>
          </w:p>
          <w:p w:rsidR="007C3CEC" w:rsidRPr="007219C6" w:rsidRDefault="007C3CEC" w:rsidP="007C3CEC">
            <w:pPr>
              <w:rPr>
                <w:rFonts w:ascii="Arial" w:hAnsi="Arial" w:cs="Arial"/>
              </w:rPr>
            </w:pPr>
          </w:p>
          <w:p w:rsidR="007C3CEC" w:rsidRPr="007219C6" w:rsidRDefault="007C3CEC" w:rsidP="007C3CEC">
            <w:pPr>
              <w:rPr>
                <w:rFonts w:ascii="Arial" w:hAnsi="Arial" w:cs="Arial"/>
              </w:rPr>
            </w:pPr>
          </w:p>
          <w:p w:rsidR="007C3CEC" w:rsidRPr="007219C6" w:rsidRDefault="007C3CEC" w:rsidP="007C3CEC">
            <w:pPr>
              <w:rPr>
                <w:rFonts w:ascii="Arial" w:hAnsi="Arial" w:cs="Arial"/>
              </w:rPr>
            </w:pPr>
          </w:p>
          <w:p w:rsidR="007C3CEC" w:rsidRPr="007219C6" w:rsidRDefault="007C3CEC" w:rsidP="007C3CEC">
            <w:pPr>
              <w:rPr>
                <w:rFonts w:ascii="Arial" w:hAnsi="Arial" w:cs="Arial"/>
              </w:rPr>
            </w:pPr>
          </w:p>
          <w:p w:rsidR="001614B8" w:rsidRDefault="001614B8" w:rsidP="00E557DC">
            <w:pPr>
              <w:rPr>
                <w:rFonts w:ascii="Arial" w:hAnsi="Arial" w:cs="Arial"/>
              </w:rPr>
            </w:pPr>
          </w:p>
          <w:p w:rsidR="00E557DC" w:rsidRDefault="00E557DC" w:rsidP="00E557DC">
            <w:pPr>
              <w:rPr>
                <w:rFonts w:ascii="Arial" w:hAnsi="Arial" w:cs="Arial"/>
                <w:b/>
                <w:sz w:val="28"/>
              </w:rPr>
            </w:pPr>
          </w:p>
          <w:p w:rsidR="0031665A" w:rsidRDefault="006E5968" w:rsidP="007C3CEC">
            <w:pPr>
              <w:jc w:val="center"/>
              <w:rPr>
                <w:rFonts w:ascii="Arial" w:hAnsi="Arial" w:cs="Arial"/>
                <w:b/>
                <w:sz w:val="28"/>
              </w:rPr>
            </w:pPr>
            <w:r w:rsidRPr="0031665A">
              <w:rPr>
                <w:rFonts w:ascii="Arial" w:hAnsi="Arial" w:cs="Arial"/>
                <w:b/>
                <w:sz w:val="28"/>
              </w:rPr>
              <w:t xml:space="preserve">Bedford Borough </w:t>
            </w:r>
          </w:p>
          <w:p w:rsidR="005E2BC6" w:rsidRPr="0031665A" w:rsidRDefault="005E2BC6" w:rsidP="007C3CEC">
            <w:pPr>
              <w:jc w:val="center"/>
              <w:rPr>
                <w:rFonts w:ascii="Arial" w:hAnsi="Arial" w:cs="Arial"/>
                <w:b/>
                <w:sz w:val="28"/>
              </w:rPr>
            </w:pPr>
            <w:r w:rsidRPr="0031665A">
              <w:rPr>
                <w:rFonts w:ascii="Arial" w:hAnsi="Arial" w:cs="Arial"/>
                <w:b/>
                <w:sz w:val="28"/>
              </w:rPr>
              <w:t>Multi-</w:t>
            </w:r>
            <w:r w:rsidR="00C93015">
              <w:rPr>
                <w:rFonts w:ascii="Arial" w:hAnsi="Arial" w:cs="Arial"/>
                <w:b/>
                <w:sz w:val="28"/>
              </w:rPr>
              <w:t>A</w:t>
            </w:r>
            <w:r w:rsidRPr="0031665A">
              <w:rPr>
                <w:rFonts w:ascii="Arial" w:hAnsi="Arial" w:cs="Arial"/>
                <w:b/>
                <w:sz w:val="28"/>
              </w:rPr>
              <w:t>gency Safeguarding Arrangements Structure Chart:</w:t>
            </w:r>
          </w:p>
          <w:p w:rsidR="00E83607" w:rsidRPr="007219C6" w:rsidRDefault="00E83607" w:rsidP="00E83607">
            <w:pPr>
              <w:jc w:val="center"/>
              <w:rPr>
                <w:rFonts w:ascii="Arial" w:hAnsi="Arial" w:cs="Arial"/>
                <w:b/>
              </w:rPr>
            </w:pPr>
          </w:p>
          <w:p w:rsidR="00E83607" w:rsidRPr="007219C6" w:rsidRDefault="00E83607">
            <w:pPr>
              <w:rPr>
                <w:rFonts w:ascii="Arial" w:hAnsi="Arial" w:cs="Arial"/>
                <w:b/>
              </w:rPr>
            </w:pPr>
            <w:r w:rsidRPr="007219C6">
              <w:rPr>
                <w:rFonts w:ascii="Arial" w:hAnsi="Arial" w:cs="Arial"/>
                <w:noProof/>
                <w:lang w:eastAsia="en-GB"/>
              </w:rPr>
              <mc:AlternateContent>
                <mc:Choice Requires="wps">
                  <w:drawing>
                    <wp:anchor distT="0" distB="0" distL="114300" distR="114300" simplePos="0" relativeHeight="251660288" behindDoc="0" locked="0" layoutInCell="1" allowOverlap="1" wp14:anchorId="1649920B" wp14:editId="1F747DD9">
                      <wp:simplePos x="0" y="0"/>
                      <wp:positionH relativeFrom="column">
                        <wp:posOffset>1476375</wp:posOffset>
                      </wp:positionH>
                      <wp:positionV relativeFrom="paragraph">
                        <wp:posOffset>113665</wp:posOffset>
                      </wp:positionV>
                      <wp:extent cx="3476625" cy="502285"/>
                      <wp:effectExtent l="0" t="0" r="28575" b="12065"/>
                      <wp:wrapNone/>
                      <wp:docPr id="3" name="Rounded Rectangle 3"/>
                      <wp:cNvGraphicFramePr/>
                      <a:graphic xmlns:a="http://schemas.openxmlformats.org/drawingml/2006/main">
                        <a:graphicData uri="http://schemas.microsoft.com/office/word/2010/wordprocessingShape">
                          <wps:wsp>
                            <wps:cNvSpPr/>
                            <wps:spPr>
                              <a:xfrm>
                                <a:off x="0" y="0"/>
                                <a:ext cx="3476625" cy="50228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7219C6" w:rsidRDefault="007A0537" w:rsidP="006E5968">
                                  <w:pPr>
                                    <w:shd w:val="clear" w:color="auto" w:fill="7030A0"/>
                                    <w:jc w:val="center"/>
                                    <w:rPr>
                                      <w:rFonts w:ascii="Arial" w:hAnsi="Arial" w:cs="Arial"/>
                                      <w:b/>
                                      <w:color w:val="FFFFFF" w:themeColor="background1"/>
                                    </w:rPr>
                                  </w:pPr>
                                  <w:r w:rsidRPr="007219C6">
                                    <w:rPr>
                                      <w:rFonts w:ascii="Arial" w:hAnsi="Arial" w:cs="Arial"/>
                                      <w:b/>
                                      <w:color w:val="FFFFFF" w:themeColor="background1"/>
                                    </w:rPr>
                                    <w:t>Bedford Borough Strategic Board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1649920B" id="Rounded Rectangle 3" o:spid="_x0000_s1026" style="position:absolute;margin-left:116.25pt;margin-top:8.95pt;width:273.75pt;height:3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" fillcolor="#7030a0" strokecolor="#1f3763 [1604]" strokeweight="1pt">
                      <v:stroke joinstyle="miter"/>
                      <v:textbox>
                        <w:txbxContent>
                          <w:p w:rsidR="007A0537" w:rsidRPr="007219C6" w:rsidRDefault="007A0537" w:rsidP="006E5968">
                            <w:pPr>
                              <w:shd w:val="clear" w:color="auto" w:fill="7030A0"/>
                              <w:jc w:val="center"/>
                              <w:rPr>
                                <w:rFonts w:ascii="Arial" w:hAnsi="Arial" w:cs="Arial"/>
                                <w:b/>
                                <w:color w:val="FFFFFF" w:themeColor="background1"/>
                              </w:rPr>
                            </w:pPr>
                            <w:r w:rsidRPr="007219C6">
                              <w:rPr>
                                <w:rFonts w:ascii="Arial" w:hAnsi="Arial" w:cs="Arial"/>
                                <w:b/>
                                <w:color w:val="FFFFFF" w:themeColor="background1"/>
                              </w:rPr>
                              <w:t>Bedford Borough Strategic Board (x4)</w:t>
                            </w:r>
                          </w:p>
                        </w:txbxContent>
                      </v:textbox>
                    </v:roundrect>
                  </w:pict>
                </mc:Fallback>
              </mc:AlternateContent>
            </w:r>
          </w:p>
          <w:p w:rsidR="005E2BC6" w:rsidRPr="007219C6" w:rsidRDefault="005E2BC6">
            <w:pPr>
              <w:rPr>
                <w:rFonts w:ascii="Arial" w:hAnsi="Arial" w:cs="Arial"/>
              </w:rPr>
            </w:pPr>
          </w:p>
          <w:p w:rsidR="005E2BC6" w:rsidRPr="007219C6" w:rsidRDefault="005E2BC6">
            <w:pPr>
              <w:rPr>
                <w:rFonts w:ascii="Arial" w:hAnsi="Arial" w:cs="Arial"/>
              </w:rPr>
            </w:pPr>
          </w:p>
          <w:p w:rsidR="005E2BC6" w:rsidRDefault="005E2BC6">
            <w:pPr>
              <w:rPr>
                <w:rFonts w:ascii="Arial" w:hAnsi="Arial" w:cs="Arial"/>
              </w:rPr>
            </w:pPr>
          </w:p>
          <w:p w:rsidR="0031665A" w:rsidRPr="007219C6" w:rsidRDefault="0031665A">
            <w:pPr>
              <w:rPr>
                <w:rFonts w:ascii="Arial" w:hAnsi="Arial" w:cs="Arial"/>
              </w:rPr>
            </w:pPr>
          </w:p>
          <w:p w:rsidR="005E2BC6" w:rsidRPr="007219C6" w:rsidRDefault="00E83607">
            <w:pPr>
              <w:rPr>
                <w:rFonts w:ascii="Arial" w:hAnsi="Arial" w:cs="Arial"/>
              </w:rPr>
            </w:pPr>
            <w:r w:rsidRPr="007219C6">
              <w:rPr>
                <w:rFonts w:ascii="Arial" w:hAnsi="Arial" w:cs="Arial"/>
                <w:noProof/>
                <w:lang w:eastAsia="en-GB"/>
              </w:rPr>
              <mc:AlternateContent>
                <mc:Choice Requires="wps">
                  <w:drawing>
                    <wp:anchor distT="0" distB="0" distL="114300" distR="114300" simplePos="0" relativeHeight="251662336" behindDoc="0" locked="0" layoutInCell="1" allowOverlap="1" wp14:anchorId="530CBD1B" wp14:editId="2ABF9565">
                      <wp:simplePos x="0" y="0"/>
                      <wp:positionH relativeFrom="column">
                        <wp:posOffset>1181100</wp:posOffset>
                      </wp:positionH>
                      <wp:positionV relativeFrom="paragraph">
                        <wp:posOffset>41275</wp:posOffset>
                      </wp:positionV>
                      <wp:extent cx="4010025" cy="713433"/>
                      <wp:effectExtent l="0" t="0" r="28575" b="10795"/>
                      <wp:wrapNone/>
                      <wp:docPr id="8" name="Rounded Rectangle 8"/>
                      <wp:cNvGraphicFramePr/>
                      <a:graphic xmlns:a="http://schemas.openxmlformats.org/drawingml/2006/main">
                        <a:graphicData uri="http://schemas.microsoft.com/office/word/2010/wordprocessingShape">
                          <wps:wsp>
                            <wps:cNvSpPr/>
                            <wps:spPr>
                              <a:xfrm>
                                <a:off x="0" y="0"/>
                                <a:ext cx="4010025" cy="713433"/>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7219C6" w:rsidRDefault="007A0537" w:rsidP="006E5968">
                                  <w:pPr>
                                    <w:shd w:val="clear" w:color="auto" w:fill="7030A0"/>
                                    <w:jc w:val="center"/>
                                    <w:rPr>
                                      <w:rFonts w:ascii="Arial" w:hAnsi="Arial" w:cs="Arial"/>
                                      <w:b/>
                                      <w:color w:val="FFFFFF" w:themeColor="background1"/>
                                    </w:rPr>
                                  </w:pPr>
                                  <w:r w:rsidRPr="007219C6">
                                    <w:rPr>
                                      <w:rFonts w:ascii="Arial" w:hAnsi="Arial" w:cs="Arial"/>
                                      <w:b/>
                                      <w:color w:val="FFFFFF" w:themeColor="background1"/>
                                    </w:rPr>
                                    <w:t>Bedford Borough Serious Incident Review Group (x6)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0CBD1B" id="Rounded Rectangle 8" o:spid="_x0000_s1027" style="position:absolute;margin-left:93pt;margin-top:3.25pt;width:315.75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" fillcolor="#7030a0" strokecolor="#1f3763 [1604]" strokeweight="1pt">
                      <v:stroke joinstyle="miter"/>
                      <v:textbox>
                        <w:txbxContent>
                          <w:p w:rsidR="007A0537" w:rsidRPr="007219C6" w:rsidRDefault="007A0537" w:rsidP="006E5968">
                            <w:pPr>
                              <w:shd w:val="clear" w:color="auto" w:fill="7030A0"/>
                              <w:jc w:val="center"/>
                              <w:rPr>
                                <w:rFonts w:ascii="Arial" w:hAnsi="Arial" w:cs="Arial"/>
                                <w:b/>
                                <w:color w:val="FFFFFF" w:themeColor="background1"/>
                              </w:rPr>
                            </w:pPr>
                            <w:r w:rsidRPr="007219C6">
                              <w:rPr>
                                <w:rFonts w:ascii="Arial" w:hAnsi="Arial" w:cs="Arial"/>
                                <w:b/>
                                <w:color w:val="FFFFFF" w:themeColor="background1"/>
                              </w:rPr>
                              <w:t>Bedford Borough Serious Incident Review Group (x6)</w:t>
                            </w:r>
                          </w:p>
                        </w:txbxContent>
                      </v:textbox>
                    </v:roundrect>
                  </w:pict>
                </mc:Fallback>
              </mc:AlternateContent>
            </w:r>
          </w:p>
          <w:p w:rsidR="005E2BC6" w:rsidRPr="007219C6" w:rsidRDefault="005E2BC6">
            <w:pPr>
              <w:rPr>
                <w:rFonts w:ascii="Arial" w:hAnsi="Arial" w:cs="Arial"/>
              </w:rPr>
            </w:pPr>
          </w:p>
          <w:p w:rsidR="005E2BC6" w:rsidRPr="007219C6" w:rsidRDefault="005E2BC6">
            <w:pPr>
              <w:rPr>
                <w:rFonts w:ascii="Arial" w:hAnsi="Arial" w:cs="Arial"/>
              </w:rPr>
            </w:pPr>
          </w:p>
          <w:p w:rsidR="005E2BC6" w:rsidRPr="007219C6" w:rsidRDefault="005E2BC6">
            <w:pPr>
              <w:rPr>
                <w:rFonts w:ascii="Arial" w:hAnsi="Arial" w:cs="Arial"/>
              </w:rPr>
            </w:pPr>
          </w:p>
          <w:p w:rsidR="00E83607" w:rsidRDefault="00E83607">
            <w:pPr>
              <w:rPr>
                <w:rFonts w:ascii="Arial" w:hAnsi="Arial" w:cs="Arial"/>
              </w:rPr>
            </w:pPr>
          </w:p>
          <w:p w:rsidR="0031665A" w:rsidRPr="007219C6" w:rsidRDefault="0031665A">
            <w:pPr>
              <w:rPr>
                <w:rFonts w:ascii="Arial" w:hAnsi="Arial" w:cs="Arial"/>
              </w:rPr>
            </w:pPr>
          </w:p>
          <w:p w:rsidR="00E83607" w:rsidRPr="007219C6" w:rsidRDefault="007C3CEC">
            <w:pPr>
              <w:rPr>
                <w:rFonts w:ascii="Arial" w:hAnsi="Arial" w:cs="Arial"/>
              </w:rPr>
            </w:pPr>
            <w:r w:rsidRPr="007219C6">
              <w:rPr>
                <w:rFonts w:ascii="Arial" w:hAnsi="Arial" w:cs="Arial"/>
                <w:noProof/>
                <w:lang w:eastAsia="en-GB"/>
              </w:rPr>
              <mc:AlternateContent>
                <mc:Choice Requires="wps">
                  <w:drawing>
                    <wp:anchor distT="0" distB="0" distL="114300" distR="114300" simplePos="0" relativeHeight="251664384" behindDoc="0" locked="0" layoutInCell="1" allowOverlap="1" wp14:anchorId="12D2FC57" wp14:editId="4327555F">
                      <wp:simplePos x="0" y="0"/>
                      <wp:positionH relativeFrom="column">
                        <wp:posOffset>295276</wp:posOffset>
                      </wp:positionH>
                      <wp:positionV relativeFrom="paragraph">
                        <wp:posOffset>31750</wp:posOffset>
                      </wp:positionV>
                      <wp:extent cx="5676900" cy="5524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5676900" cy="5524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 xml:space="preserve">Pan Bedfordshire Safeguarding Children Co-ordinating Group </w:t>
                                  </w: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(Sub-group chairs)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D2FC57" id="Rounded Rectangle 11" o:spid="_x0000_s1028" style="position:absolute;margin-left:23.25pt;margin-top:2.5pt;width:447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" fillcolor="#8eaadb [1940]" strokecolor="#1f3763 [1604]" strokeweight="1pt">
                      <v:stroke joinstyle="miter"/>
                      <v:textbox>
                        <w:txbxContent>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 xml:space="preserve">Pan Bedfordshire Safeguarding Children Co-ordinating Group </w:t>
                            </w: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(Sub-group chairs) (x4)</w:t>
                            </w:r>
                          </w:p>
                        </w:txbxContent>
                      </v:textbox>
                    </v:roundrect>
                  </w:pict>
                </mc:Fallback>
              </mc:AlternateContent>
            </w:r>
          </w:p>
          <w:p w:rsidR="00E83607" w:rsidRPr="007219C6" w:rsidRDefault="00E83607">
            <w:pPr>
              <w:rPr>
                <w:rFonts w:ascii="Arial" w:hAnsi="Arial" w:cs="Arial"/>
              </w:rPr>
            </w:pPr>
          </w:p>
          <w:p w:rsidR="00E83607" w:rsidRPr="007219C6" w:rsidRDefault="00E83607">
            <w:pPr>
              <w:rPr>
                <w:rFonts w:ascii="Arial" w:hAnsi="Arial" w:cs="Arial"/>
              </w:rPr>
            </w:pPr>
          </w:p>
          <w:p w:rsidR="00E83607" w:rsidRPr="007219C6" w:rsidRDefault="00E83607">
            <w:pPr>
              <w:rPr>
                <w:rFonts w:ascii="Arial" w:hAnsi="Arial" w:cs="Arial"/>
              </w:rPr>
            </w:pPr>
          </w:p>
          <w:p w:rsidR="0031665A" w:rsidRDefault="0031665A">
            <w:pPr>
              <w:rPr>
                <w:rFonts w:ascii="Arial" w:hAnsi="Arial" w:cs="Arial"/>
                <w:b/>
                <w:sz w:val="22"/>
                <w:szCs w:val="22"/>
              </w:rPr>
            </w:pPr>
          </w:p>
          <w:p w:rsidR="00E83607" w:rsidRPr="0031665A" w:rsidRDefault="00E83607">
            <w:pPr>
              <w:rPr>
                <w:rFonts w:ascii="Arial" w:hAnsi="Arial" w:cs="Arial"/>
                <w:b/>
              </w:rPr>
            </w:pPr>
            <w:r w:rsidRPr="0031665A">
              <w:rPr>
                <w:rFonts w:ascii="Arial" w:hAnsi="Arial" w:cs="Arial"/>
                <w:b/>
              </w:rPr>
              <w:t>Core Groups</w:t>
            </w:r>
            <w:r w:rsidR="0031665A">
              <w:rPr>
                <w:rFonts w:ascii="Arial" w:hAnsi="Arial" w:cs="Arial"/>
                <w:b/>
              </w:rPr>
              <w:t>;</w:t>
            </w:r>
          </w:p>
          <w:p w:rsidR="00E83607" w:rsidRPr="0031665A" w:rsidRDefault="0031665A">
            <w:pPr>
              <w:rPr>
                <w:rFonts w:ascii="Arial" w:hAnsi="Arial" w:cs="Arial"/>
                <w:sz w:val="22"/>
                <w:szCs w:val="22"/>
              </w:rPr>
            </w:pPr>
            <w:r w:rsidRPr="0031665A">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5702E717" wp14:editId="2568456F">
                      <wp:simplePos x="0" y="0"/>
                      <wp:positionH relativeFrom="column">
                        <wp:posOffset>4695825</wp:posOffset>
                      </wp:positionH>
                      <wp:positionV relativeFrom="paragraph">
                        <wp:posOffset>127000</wp:posOffset>
                      </wp:positionV>
                      <wp:extent cx="1466850" cy="11334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466850" cy="11334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31665A">
                                  <w:pPr>
                                    <w:jc w:val="center"/>
                                    <w:rPr>
                                      <w:rFonts w:ascii="Arial" w:hAnsi="Arial" w:cs="Arial"/>
                                      <w:b/>
                                      <w:color w:val="000000" w:themeColor="text1"/>
                                    </w:rPr>
                                  </w:pPr>
                                  <w:r w:rsidRPr="0031665A">
                                    <w:rPr>
                                      <w:rFonts w:ascii="Arial" w:hAnsi="Arial" w:cs="Arial"/>
                                      <w:b/>
                                      <w:color w:val="000000" w:themeColor="text1"/>
                                    </w:rPr>
                                    <w:t>Pan Beds Performance</w:t>
                                  </w:r>
                                </w:p>
                                <w:p w:rsidR="007A0537" w:rsidRPr="0031665A" w:rsidRDefault="007A0537" w:rsidP="0031665A">
                                  <w:pPr>
                                    <w:jc w:val="center"/>
                                    <w:rPr>
                                      <w:rFonts w:ascii="Arial" w:hAnsi="Arial" w:cs="Arial"/>
                                      <w:b/>
                                      <w:color w:val="000000" w:themeColor="text1"/>
                                    </w:rPr>
                                  </w:pPr>
                                  <w:r w:rsidRPr="0031665A">
                                    <w:rPr>
                                      <w:rFonts w:ascii="Arial" w:hAnsi="Arial" w:cs="Arial"/>
                                      <w:b/>
                                      <w:color w:val="000000" w:themeColor="text1"/>
                                    </w:rPr>
                                    <w:t>Group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02E717" id="Rounded Rectangle 7" o:spid="_x0000_s1029" style="position:absolute;margin-left:369.75pt;margin-top:10pt;width:115.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" fillcolor="#8eaadb [1940]" strokecolor="#1f3763 [1604]" strokeweight="1pt">
                      <v:stroke joinstyle="miter"/>
                      <v:textbox>
                        <w:txbxContent>
                          <w:p w:rsidR="007A0537" w:rsidRPr="0031665A" w:rsidRDefault="007A0537" w:rsidP="0031665A">
                            <w:pPr>
                              <w:jc w:val="center"/>
                              <w:rPr>
                                <w:rFonts w:ascii="Arial" w:hAnsi="Arial" w:cs="Arial"/>
                                <w:b/>
                                <w:color w:val="000000" w:themeColor="text1"/>
                              </w:rPr>
                            </w:pPr>
                            <w:r w:rsidRPr="0031665A">
                              <w:rPr>
                                <w:rFonts w:ascii="Arial" w:hAnsi="Arial" w:cs="Arial"/>
                                <w:b/>
                                <w:color w:val="000000" w:themeColor="text1"/>
                              </w:rPr>
                              <w:t>Pan Beds Performance</w:t>
                            </w:r>
                          </w:p>
                          <w:p w:rsidR="007A0537" w:rsidRPr="0031665A" w:rsidRDefault="007A0537" w:rsidP="0031665A">
                            <w:pPr>
                              <w:jc w:val="center"/>
                              <w:rPr>
                                <w:rFonts w:ascii="Arial" w:hAnsi="Arial" w:cs="Arial"/>
                                <w:b/>
                                <w:color w:val="000000" w:themeColor="text1"/>
                              </w:rPr>
                            </w:pPr>
                            <w:r w:rsidRPr="0031665A">
                              <w:rPr>
                                <w:rFonts w:ascii="Arial" w:hAnsi="Arial" w:cs="Arial"/>
                                <w:b/>
                                <w:color w:val="000000" w:themeColor="text1"/>
                              </w:rPr>
                              <w:t>Group (x4)</w:t>
                            </w:r>
                          </w:p>
                        </w:txbxContent>
                      </v:textbox>
                    </v:roundrect>
                  </w:pict>
                </mc:Fallback>
              </mc:AlternateContent>
            </w:r>
            <w:r w:rsidR="006E5968" w:rsidRPr="0031665A">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2C3C7244" wp14:editId="25F8645C">
                      <wp:simplePos x="0" y="0"/>
                      <wp:positionH relativeFrom="column">
                        <wp:posOffset>1781175</wp:posOffset>
                      </wp:positionH>
                      <wp:positionV relativeFrom="paragraph">
                        <wp:posOffset>139700</wp:posOffset>
                      </wp:positionV>
                      <wp:extent cx="1371600" cy="11239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371600" cy="11239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Default="007A0537" w:rsidP="00E83607">
                                  <w:pPr>
                                    <w:jc w:val="center"/>
                                    <w:rPr>
                                      <w:rFonts w:ascii="Arial" w:hAnsi="Arial" w:cs="Arial"/>
                                      <w:b/>
                                      <w:color w:val="000000" w:themeColor="text1"/>
                                    </w:rPr>
                                  </w:pP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Pan Beds Procedures</w:t>
                                  </w:r>
                                  <w:r>
                                    <w:rPr>
                                      <w:rFonts w:ascii="Arial" w:hAnsi="Arial" w:cs="Arial"/>
                                      <w:b/>
                                      <w:color w:val="000000" w:themeColor="text1"/>
                                    </w:rPr>
                                    <w:t xml:space="preserve"> and Practice Group</w:t>
                                  </w:r>
                                  <w:r w:rsidRPr="007219C6">
                                    <w:rPr>
                                      <w:rFonts w:ascii="Arial" w:hAnsi="Arial" w:cs="Arial"/>
                                      <w:b/>
                                      <w:color w:val="000000" w:themeColor="text1"/>
                                    </w:rPr>
                                    <w:t xml:space="preserve"> (x2) </w:t>
                                  </w:r>
                                </w:p>
                                <w:p w:rsidR="007A0537" w:rsidRPr="004B4DAB" w:rsidRDefault="007A0537" w:rsidP="00E8360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3C7244" id="Rounded Rectangle 14" o:spid="_x0000_s1030" style="position:absolute;margin-left:140.25pt;margin-top:11pt;width:108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" fillcolor="#8eaadb [1940]" strokecolor="#1f3763 [1604]" strokeweight="1pt">
                      <v:stroke joinstyle="miter"/>
                      <v:textbox>
                        <w:txbxContent>
                          <w:p w:rsidR="007A0537" w:rsidRDefault="007A0537" w:rsidP="00E83607">
                            <w:pPr>
                              <w:jc w:val="center"/>
                              <w:rPr>
                                <w:rFonts w:ascii="Arial" w:hAnsi="Arial" w:cs="Arial"/>
                                <w:b/>
                                <w:color w:val="000000" w:themeColor="text1"/>
                              </w:rPr>
                            </w:pP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Pan Beds Procedures</w:t>
                            </w:r>
                            <w:r>
                              <w:rPr>
                                <w:rFonts w:ascii="Arial" w:hAnsi="Arial" w:cs="Arial"/>
                                <w:b/>
                                <w:color w:val="000000" w:themeColor="text1"/>
                              </w:rPr>
                              <w:t xml:space="preserve"> and Practice Group</w:t>
                            </w:r>
                            <w:r w:rsidRPr="007219C6">
                              <w:rPr>
                                <w:rFonts w:ascii="Arial" w:hAnsi="Arial" w:cs="Arial"/>
                                <w:b/>
                                <w:color w:val="000000" w:themeColor="text1"/>
                              </w:rPr>
                              <w:t xml:space="preserve"> (x2) </w:t>
                            </w:r>
                          </w:p>
                          <w:p w:rsidR="007A0537" w:rsidRPr="004B4DAB" w:rsidRDefault="007A0537" w:rsidP="00E83607">
                            <w:pPr>
                              <w:jc w:val="center"/>
                              <w:rPr>
                                <w:color w:val="000000" w:themeColor="text1"/>
                              </w:rPr>
                            </w:pPr>
                          </w:p>
                        </w:txbxContent>
                      </v:textbox>
                    </v:roundrect>
                  </w:pict>
                </mc:Fallback>
              </mc:AlternateContent>
            </w:r>
            <w:r w:rsidR="006E5968" w:rsidRPr="0031665A">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452EE61A" wp14:editId="333E54A1">
                      <wp:simplePos x="0" y="0"/>
                      <wp:positionH relativeFrom="column">
                        <wp:posOffset>3228975</wp:posOffset>
                      </wp:positionH>
                      <wp:positionV relativeFrom="paragraph">
                        <wp:posOffset>130175</wp:posOffset>
                      </wp:positionV>
                      <wp:extent cx="1406525" cy="1133475"/>
                      <wp:effectExtent l="0" t="0" r="22225" b="28575"/>
                      <wp:wrapNone/>
                      <wp:docPr id="15" name="Rounded Rectangle 15"/>
                      <wp:cNvGraphicFramePr/>
                      <a:graphic xmlns:a="http://schemas.openxmlformats.org/drawingml/2006/main">
                        <a:graphicData uri="http://schemas.microsoft.com/office/word/2010/wordprocessingShape">
                          <wps:wsp>
                            <wps:cNvSpPr/>
                            <wps:spPr>
                              <a:xfrm>
                                <a:off x="0" y="0"/>
                                <a:ext cx="1406525" cy="11334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Default="007A0537" w:rsidP="00E83607">
                                  <w:pPr>
                                    <w:jc w:val="center"/>
                                    <w:rPr>
                                      <w:rFonts w:ascii="Arial" w:hAnsi="Arial" w:cs="Arial"/>
                                      <w:b/>
                                      <w:color w:val="000000" w:themeColor="text1"/>
                                    </w:rPr>
                                  </w:pP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Pan Beds Voice of the Child Group (x4)</w:t>
                                  </w:r>
                                </w:p>
                                <w:p w:rsidR="007A0537" w:rsidRPr="007219C6" w:rsidRDefault="007A0537" w:rsidP="00E83607">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2EE61A" id="Rounded Rectangle 15" o:spid="_x0000_s1031" style="position:absolute;margin-left:254.25pt;margin-top:10.25pt;width:110.7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" fillcolor="#8eaadb [1940]" strokecolor="#1f3763 [1604]" strokeweight="1pt">
                      <v:stroke joinstyle="miter"/>
                      <v:textbox>
                        <w:txbxContent>
                          <w:p w:rsidR="007A0537" w:rsidRDefault="007A0537" w:rsidP="00E83607">
                            <w:pPr>
                              <w:jc w:val="center"/>
                              <w:rPr>
                                <w:rFonts w:ascii="Arial" w:hAnsi="Arial" w:cs="Arial"/>
                                <w:b/>
                                <w:color w:val="000000" w:themeColor="text1"/>
                              </w:rPr>
                            </w:pP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Pan Beds Voice of the Child Group (x4)</w:t>
                            </w:r>
                          </w:p>
                          <w:p w:rsidR="007A0537" w:rsidRPr="007219C6" w:rsidRDefault="007A0537" w:rsidP="00E83607">
                            <w:pPr>
                              <w:jc w:val="center"/>
                              <w:rPr>
                                <w:rFonts w:ascii="Arial" w:hAnsi="Arial" w:cs="Arial"/>
                                <w:b/>
                                <w:color w:val="000000" w:themeColor="text1"/>
                              </w:rPr>
                            </w:pPr>
                          </w:p>
                        </w:txbxContent>
                      </v:textbox>
                    </v:roundrect>
                  </w:pict>
                </mc:Fallback>
              </mc:AlternateContent>
            </w:r>
          </w:p>
          <w:p w:rsidR="00E83607" w:rsidRPr="0031665A" w:rsidRDefault="006E5968">
            <w:pPr>
              <w:rPr>
                <w:rFonts w:ascii="Arial" w:hAnsi="Arial" w:cs="Arial"/>
                <w:sz w:val="22"/>
                <w:szCs w:val="22"/>
              </w:rPr>
            </w:pPr>
            <w:r w:rsidRPr="0031665A">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79416E84" wp14:editId="5E39A979">
                      <wp:simplePos x="0" y="0"/>
                      <wp:positionH relativeFrom="column">
                        <wp:posOffset>47625</wp:posOffset>
                      </wp:positionH>
                      <wp:positionV relativeFrom="paragraph">
                        <wp:posOffset>-10161</wp:posOffset>
                      </wp:positionV>
                      <wp:extent cx="1666875" cy="13239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666875" cy="13239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Default="007A0537" w:rsidP="00E83607">
                                  <w:pPr>
                                    <w:jc w:val="center"/>
                                    <w:rPr>
                                      <w:rFonts w:ascii="Arial" w:hAnsi="Arial" w:cs="Arial"/>
                                      <w:b/>
                                      <w:color w:val="000000" w:themeColor="text1"/>
                                    </w:rPr>
                                  </w:pP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Pan Beds Learning and Improvement and Training Group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416E84" id="Rounded Rectangle 17" o:spid="_x0000_s1032" style="position:absolute;margin-left:3.75pt;margin-top:-.8pt;width:131.2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" fillcolor="#8eaadb [1940]" strokecolor="#1f3763 [1604]" strokeweight="1pt">
                      <v:stroke joinstyle="miter"/>
                      <v:textbox>
                        <w:txbxContent>
                          <w:p w:rsidR="007A0537" w:rsidRDefault="007A0537" w:rsidP="00E83607">
                            <w:pPr>
                              <w:jc w:val="center"/>
                              <w:rPr>
                                <w:rFonts w:ascii="Arial" w:hAnsi="Arial" w:cs="Arial"/>
                                <w:b/>
                                <w:color w:val="000000" w:themeColor="text1"/>
                              </w:rPr>
                            </w:pPr>
                          </w:p>
                          <w:p w:rsidR="007A0537" w:rsidRPr="007219C6" w:rsidRDefault="007A0537" w:rsidP="00E83607">
                            <w:pPr>
                              <w:jc w:val="center"/>
                              <w:rPr>
                                <w:rFonts w:ascii="Arial" w:hAnsi="Arial" w:cs="Arial"/>
                                <w:b/>
                                <w:color w:val="000000" w:themeColor="text1"/>
                              </w:rPr>
                            </w:pPr>
                            <w:r w:rsidRPr="007219C6">
                              <w:rPr>
                                <w:rFonts w:ascii="Arial" w:hAnsi="Arial" w:cs="Arial"/>
                                <w:b/>
                                <w:color w:val="000000" w:themeColor="text1"/>
                              </w:rPr>
                              <w:t>Pan Beds Learning and Improvement and Training Group (x4)</w:t>
                            </w:r>
                          </w:p>
                        </w:txbxContent>
                      </v:textbox>
                    </v:roundrect>
                  </w:pict>
                </mc:Fallback>
              </mc:AlternateContent>
            </w:r>
          </w:p>
          <w:p w:rsidR="00E83607" w:rsidRPr="0031665A" w:rsidRDefault="00E83607">
            <w:pPr>
              <w:rPr>
                <w:rFonts w:ascii="Arial" w:hAnsi="Arial" w:cs="Arial"/>
                <w:sz w:val="22"/>
                <w:szCs w:val="22"/>
              </w:rPr>
            </w:pPr>
          </w:p>
          <w:p w:rsidR="00E83607" w:rsidRPr="0031665A" w:rsidRDefault="00E83607">
            <w:pPr>
              <w:rPr>
                <w:rFonts w:ascii="Arial" w:hAnsi="Arial" w:cs="Arial"/>
                <w:sz w:val="22"/>
                <w:szCs w:val="22"/>
              </w:rPr>
            </w:pPr>
          </w:p>
          <w:p w:rsidR="00E83607" w:rsidRPr="0031665A" w:rsidRDefault="00E83607">
            <w:pPr>
              <w:rPr>
                <w:rFonts w:ascii="Arial" w:hAnsi="Arial" w:cs="Arial"/>
                <w:sz w:val="22"/>
                <w:szCs w:val="22"/>
              </w:rPr>
            </w:pPr>
          </w:p>
          <w:p w:rsidR="00E83607" w:rsidRPr="0031665A" w:rsidRDefault="00E83607">
            <w:pPr>
              <w:rPr>
                <w:rFonts w:ascii="Arial" w:hAnsi="Arial" w:cs="Arial"/>
                <w:sz w:val="22"/>
                <w:szCs w:val="22"/>
              </w:rPr>
            </w:pPr>
          </w:p>
          <w:p w:rsidR="00E83607" w:rsidRPr="0031665A" w:rsidRDefault="00E83607">
            <w:pPr>
              <w:rPr>
                <w:rFonts w:ascii="Arial" w:hAnsi="Arial" w:cs="Arial"/>
                <w:sz w:val="22"/>
                <w:szCs w:val="22"/>
              </w:rPr>
            </w:pPr>
          </w:p>
          <w:p w:rsidR="00E83607" w:rsidRPr="007219C6" w:rsidRDefault="00E83607">
            <w:pPr>
              <w:rPr>
                <w:rFonts w:ascii="Arial" w:hAnsi="Arial" w:cs="Arial"/>
              </w:rPr>
            </w:pPr>
          </w:p>
          <w:p w:rsidR="0031665A" w:rsidRDefault="0031665A">
            <w:pPr>
              <w:rPr>
                <w:rFonts w:ascii="Arial" w:hAnsi="Arial" w:cs="Arial"/>
                <w:b/>
              </w:rPr>
            </w:pPr>
          </w:p>
          <w:p w:rsidR="0031665A" w:rsidRDefault="0031665A">
            <w:pPr>
              <w:rPr>
                <w:rFonts w:ascii="Arial" w:hAnsi="Arial" w:cs="Arial"/>
                <w:b/>
              </w:rPr>
            </w:pPr>
          </w:p>
          <w:p w:rsidR="00E83607" w:rsidRPr="007219C6" w:rsidRDefault="00E83607">
            <w:pPr>
              <w:rPr>
                <w:rFonts w:ascii="Arial" w:hAnsi="Arial" w:cs="Arial"/>
                <w:b/>
              </w:rPr>
            </w:pPr>
            <w:r w:rsidRPr="007219C6">
              <w:rPr>
                <w:rFonts w:ascii="Arial" w:hAnsi="Arial" w:cs="Arial"/>
                <w:b/>
              </w:rPr>
              <w:t>Priority Groups</w:t>
            </w:r>
            <w:r w:rsidR="0031665A">
              <w:rPr>
                <w:rFonts w:ascii="Arial" w:hAnsi="Arial" w:cs="Arial"/>
                <w:b/>
              </w:rPr>
              <w:t>;</w:t>
            </w:r>
          </w:p>
          <w:p w:rsidR="00E83607" w:rsidRPr="007219C6" w:rsidRDefault="006E5968">
            <w:pPr>
              <w:rPr>
                <w:rFonts w:ascii="Arial" w:hAnsi="Arial" w:cs="Arial"/>
              </w:rPr>
            </w:pPr>
            <w:r w:rsidRPr="007219C6">
              <w:rPr>
                <w:rFonts w:ascii="Arial" w:hAnsi="Arial" w:cs="Arial"/>
                <w:noProof/>
                <w:lang w:eastAsia="en-GB"/>
              </w:rPr>
              <mc:AlternateContent>
                <mc:Choice Requires="wps">
                  <w:drawing>
                    <wp:anchor distT="0" distB="0" distL="114300" distR="114300" simplePos="0" relativeHeight="251676672" behindDoc="0" locked="0" layoutInCell="1" allowOverlap="1" wp14:anchorId="652779F8" wp14:editId="367F1854">
                      <wp:simplePos x="0" y="0"/>
                      <wp:positionH relativeFrom="column">
                        <wp:posOffset>1781175</wp:posOffset>
                      </wp:positionH>
                      <wp:positionV relativeFrom="paragraph">
                        <wp:posOffset>151130</wp:posOffset>
                      </wp:positionV>
                      <wp:extent cx="1323975" cy="10572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323975" cy="10572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2E02FE">
                                  <w:pPr>
                                    <w:jc w:val="center"/>
                                    <w:rPr>
                                      <w:rFonts w:ascii="Arial" w:hAnsi="Arial" w:cs="Arial"/>
                                      <w:b/>
                                      <w:color w:val="000000" w:themeColor="text1"/>
                                    </w:rPr>
                                  </w:pPr>
                                  <w:r w:rsidRPr="0031665A">
                                    <w:rPr>
                                      <w:rFonts w:ascii="Arial" w:hAnsi="Arial" w:cs="Arial"/>
                                      <w:b/>
                                      <w:color w:val="000000" w:themeColor="text1"/>
                                    </w:rPr>
                                    <w:t xml:space="preserve">Pan Beds Technology Group (x4)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2779F8" id="Rounded Rectangle 18" o:spid="_x0000_s1033" style="position:absolute;margin-left:140.25pt;margin-top:11.9pt;width:104.25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" fillcolor="#8eaadb [1940]" strokecolor="#1f3763 [1604]" strokeweight="1pt">
                      <v:stroke joinstyle="miter"/>
                      <v:textbox>
                        <w:txbxContent>
                          <w:p w:rsidR="007A0537" w:rsidRPr="0031665A" w:rsidRDefault="007A0537" w:rsidP="002E02FE">
                            <w:pPr>
                              <w:jc w:val="center"/>
                              <w:rPr>
                                <w:rFonts w:ascii="Arial" w:hAnsi="Arial" w:cs="Arial"/>
                                <w:b/>
                                <w:color w:val="000000" w:themeColor="text1"/>
                              </w:rPr>
                            </w:pPr>
                            <w:r w:rsidRPr="0031665A">
                              <w:rPr>
                                <w:rFonts w:ascii="Arial" w:hAnsi="Arial" w:cs="Arial"/>
                                <w:b/>
                                <w:color w:val="000000" w:themeColor="text1"/>
                              </w:rPr>
                              <w:t xml:space="preserve">Pan Beds Technology Group (x4) </w:t>
                            </w:r>
                          </w:p>
                        </w:txbxContent>
                      </v:textbox>
                    </v:roundrect>
                  </w:pict>
                </mc:Fallback>
              </mc:AlternateContent>
            </w:r>
            <w:r w:rsidRPr="007219C6">
              <w:rPr>
                <w:rFonts w:ascii="Arial" w:hAnsi="Arial" w:cs="Arial"/>
                <w:noProof/>
                <w:lang w:eastAsia="en-GB"/>
              </w:rPr>
              <mc:AlternateContent>
                <mc:Choice Requires="wps">
                  <w:drawing>
                    <wp:anchor distT="0" distB="0" distL="114300" distR="114300" simplePos="0" relativeHeight="251674624" behindDoc="0" locked="0" layoutInCell="1" allowOverlap="1" wp14:anchorId="44D5244F" wp14:editId="3FDEC3B7">
                      <wp:simplePos x="0" y="0"/>
                      <wp:positionH relativeFrom="column">
                        <wp:posOffset>47625</wp:posOffset>
                      </wp:positionH>
                      <wp:positionV relativeFrom="paragraph">
                        <wp:posOffset>151130</wp:posOffset>
                      </wp:positionV>
                      <wp:extent cx="1666875" cy="10572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666875" cy="10572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2E02FE">
                                  <w:pPr>
                                    <w:jc w:val="center"/>
                                    <w:rPr>
                                      <w:rFonts w:ascii="Arial" w:hAnsi="Arial" w:cs="Arial"/>
                                      <w:b/>
                                      <w:color w:val="000000" w:themeColor="text1"/>
                                    </w:rPr>
                                  </w:pPr>
                                  <w:r w:rsidRPr="0031665A">
                                    <w:rPr>
                                      <w:rFonts w:ascii="Arial" w:hAnsi="Arial" w:cs="Arial"/>
                                      <w:b/>
                                      <w:color w:val="000000" w:themeColor="text1"/>
                                    </w:rPr>
                                    <w:t xml:space="preserve">Pan Beds Neglect Meeting (x4)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D5244F" id="Rounded Rectangle 12" o:spid="_x0000_s1034" style="position:absolute;margin-left:3.75pt;margin-top:11.9pt;width:131.2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" fillcolor="#8eaadb [1940]" strokecolor="#1f3763 [1604]" strokeweight="1pt">
                      <v:stroke joinstyle="miter"/>
                      <v:textbox>
                        <w:txbxContent>
                          <w:p w:rsidR="007A0537" w:rsidRPr="0031665A" w:rsidRDefault="007A0537" w:rsidP="002E02FE">
                            <w:pPr>
                              <w:jc w:val="center"/>
                              <w:rPr>
                                <w:rFonts w:ascii="Arial" w:hAnsi="Arial" w:cs="Arial"/>
                                <w:b/>
                                <w:color w:val="000000" w:themeColor="text1"/>
                              </w:rPr>
                            </w:pPr>
                            <w:r w:rsidRPr="0031665A">
                              <w:rPr>
                                <w:rFonts w:ascii="Arial" w:hAnsi="Arial" w:cs="Arial"/>
                                <w:b/>
                                <w:color w:val="000000" w:themeColor="text1"/>
                              </w:rPr>
                              <w:t xml:space="preserve">Pan Beds Neglect Meeting (x4) </w:t>
                            </w:r>
                          </w:p>
                        </w:txbxContent>
                      </v:textbox>
                    </v:roundrect>
                  </w:pict>
                </mc:Fallback>
              </mc:AlternateContent>
            </w:r>
          </w:p>
          <w:p w:rsidR="00E83607" w:rsidRPr="007219C6" w:rsidRDefault="00D53EDE">
            <w:pPr>
              <w:rPr>
                <w:rFonts w:ascii="Arial" w:hAnsi="Arial" w:cs="Arial"/>
              </w:rPr>
            </w:pPr>
            <w:r w:rsidRPr="007219C6">
              <w:rPr>
                <w:rFonts w:ascii="Arial" w:hAnsi="Arial" w:cs="Arial"/>
                <w:noProof/>
                <w:lang w:eastAsia="en-GB"/>
              </w:rPr>
              <mc:AlternateContent>
                <mc:Choice Requires="wps">
                  <w:drawing>
                    <wp:anchor distT="0" distB="0" distL="114300" distR="114300" simplePos="0" relativeHeight="251682816" behindDoc="0" locked="0" layoutInCell="1" allowOverlap="1" wp14:anchorId="6007153A" wp14:editId="0AC6326F">
                      <wp:simplePos x="0" y="0"/>
                      <wp:positionH relativeFrom="column">
                        <wp:posOffset>5514975</wp:posOffset>
                      </wp:positionH>
                      <wp:positionV relativeFrom="paragraph">
                        <wp:posOffset>49530</wp:posOffset>
                      </wp:positionV>
                      <wp:extent cx="714375" cy="9810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714375" cy="981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Default="007A0537" w:rsidP="005F4C97">
                                  <w:pPr>
                                    <w:rPr>
                                      <w:rFonts w:ascii="Arial" w:hAnsi="Arial" w:cs="Arial"/>
                                      <w:b/>
                                      <w:color w:val="000000" w:themeColor="text1"/>
                                    </w:rPr>
                                  </w:pPr>
                                  <w:r>
                                    <w:rPr>
                                      <w:rFonts w:ascii="Arial" w:hAnsi="Arial" w:cs="Arial"/>
                                      <w:b/>
                                      <w:color w:val="000000" w:themeColor="text1"/>
                                    </w:rPr>
                                    <w:t xml:space="preserve">Pan Beds </w:t>
                                  </w:r>
                                </w:p>
                                <w:p w:rsidR="007A0537" w:rsidRPr="0031665A" w:rsidRDefault="007A0537" w:rsidP="005F4C97">
                                  <w:pPr>
                                    <w:rPr>
                                      <w:rFonts w:ascii="Arial" w:hAnsi="Arial" w:cs="Arial"/>
                                      <w:b/>
                                      <w:color w:val="000000" w:themeColor="text1"/>
                                    </w:rPr>
                                  </w:pPr>
                                  <w:r w:rsidRPr="0031665A">
                                    <w:rPr>
                                      <w:rFonts w:ascii="Arial" w:hAnsi="Arial" w:cs="Arial"/>
                                      <w:b/>
                                      <w:color w:val="000000" w:themeColor="text1"/>
                                    </w:rPr>
                                    <w:t>CSEM (x12)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07153A" id="Rounded Rectangle 23" o:spid="_x0000_s1035" style="position:absolute;margin-left:434.25pt;margin-top:3.9pt;width:56.25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" fillcolor="#8eaadb [1940]" strokecolor="#1f3763 [1604]" strokeweight="1pt">
                      <v:stroke joinstyle="miter"/>
                      <v:textbox>
                        <w:txbxContent>
                          <w:p w:rsidR="007A0537" w:rsidRDefault="007A0537" w:rsidP="005F4C97">
                            <w:pPr>
                              <w:rPr>
                                <w:rFonts w:ascii="Arial" w:hAnsi="Arial" w:cs="Arial"/>
                                <w:b/>
                                <w:color w:val="000000" w:themeColor="text1"/>
                              </w:rPr>
                            </w:pPr>
                            <w:r>
                              <w:rPr>
                                <w:rFonts w:ascii="Arial" w:hAnsi="Arial" w:cs="Arial"/>
                                <w:b/>
                                <w:color w:val="000000" w:themeColor="text1"/>
                              </w:rPr>
                              <w:t xml:space="preserve">Pan Beds </w:t>
                            </w:r>
                          </w:p>
                          <w:p w:rsidR="007A0537" w:rsidRPr="0031665A" w:rsidRDefault="007A0537" w:rsidP="005F4C97">
                            <w:pPr>
                              <w:rPr>
                                <w:rFonts w:ascii="Arial" w:hAnsi="Arial" w:cs="Arial"/>
                                <w:b/>
                                <w:color w:val="000000" w:themeColor="text1"/>
                              </w:rPr>
                            </w:pPr>
                            <w:r w:rsidRPr="0031665A">
                              <w:rPr>
                                <w:rFonts w:ascii="Arial" w:hAnsi="Arial" w:cs="Arial"/>
                                <w:b/>
                                <w:color w:val="000000" w:themeColor="text1"/>
                              </w:rPr>
                              <w:t>CSEM (x12)</w:t>
                            </w:r>
                          </w:p>
                        </w:txbxContent>
                      </v:textbox>
                    </v:roundrect>
                  </w:pict>
                </mc:Fallback>
              </mc:AlternateContent>
            </w:r>
            <w:r w:rsidRPr="007219C6">
              <w:rPr>
                <w:rFonts w:ascii="Arial" w:hAnsi="Arial" w:cs="Arial"/>
                <w:noProof/>
                <w:lang w:eastAsia="en-GB"/>
              </w:rPr>
              <mc:AlternateContent>
                <mc:Choice Requires="wps">
                  <w:drawing>
                    <wp:anchor distT="0" distB="0" distL="114300" distR="114300" simplePos="0" relativeHeight="251680768" behindDoc="0" locked="0" layoutInCell="1" allowOverlap="1" wp14:anchorId="70897010" wp14:editId="639D084D">
                      <wp:simplePos x="0" y="0"/>
                      <wp:positionH relativeFrom="column">
                        <wp:posOffset>4438650</wp:posOffset>
                      </wp:positionH>
                      <wp:positionV relativeFrom="paragraph">
                        <wp:posOffset>-7620</wp:posOffset>
                      </wp:positionV>
                      <wp:extent cx="1028700" cy="11144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028700" cy="1114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5F4C97">
                                  <w:pPr>
                                    <w:jc w:val="center"/>
                                    <w:rPr>
                                      <w:rFonts w:ascii="Arial" w:hAnsi="Arial" w:cs="Arial"/>
                                      <w:b/>
                                      <w:color w:val="000000" w:themeColor="text1"/>
                                    </w:rPr>
                                  </w:pPr>
                                  <w:r w:rsidRPr="0031665A">
                                    <w:rPr>
                                      <w:rFonts w:ascii="Arial" w:hAnsi="Arial" w:cs="Arial"/>
                                      <w:b/>
                                      <w:color w:val="000000" w:themeColor="text1"/>
                                    </w:rPr>
                                    <w:t>Pan Beds Strategic CSE Group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897010" id="Rounded Rectangle 21" o:spid="_x0000_s1036" style="position:absolute;margin-left:349.5pt;margin-top:-.6pt;width:81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" fillcolor="#8eaadb [1940]" strokecolor="#1f3763 [1604]" strokeweight="1pt">
                      <v:stroke joinstyle="miter"/>
                      <v:textbox>
                        <w:txbxContent>
                          <w:p w:rsidR="007A0537" w:rsidRPr="0031665A" w:rsidRDefault="007A0537" w:rsidP="005F4C97">
                            <w:pPr>
                              <w:jc w:val="center"/>
                              <w:rPr>
                                <w:rFonts w:ascii="Arial" w:hAnsi="Arial" w:cs="Arial"/>
                                <w:b/>
                                <w:color w:val="000000" w:themeColor="text1"/>
                              </w:rPr>
                            </w:pPr>
                            <w:r w:rsidRPr="0031665A">
                              <w:rPr>
                                <w:rFonts w:ascii="Arial" w:hAnsi="Arial" w:cs="Arial"/>
                                <w:b/>
                                <w:color w:val="000000" w:themeColor="text1"/>
                              </w:rPr>
                              <w:t>Pan Beds Strategic CSE Group (x4)</w:t>
                            </w:r>
                          </w:p>
                        </w:txbxContent>
                      </v:textbox>
                    </v:roundrect>
                  </w:pict>
                </mc:Fallback>
              </mc:AlternateContent>
            </w:r>
            <w:r w:rsidR="006E5968" w:rsidRPr="007219C6">
              <w:rPr>
                <w:rFonts w:ascii="Arial" w:hAnsi="Arial" w:cs="Arial"/>
                <w:noProof/>
                <w:lang w:eastAsia="en-GB"/>
              </w:rPr>
              <mc:AlternateContent>
                <mc:Choice Requires="wps">
                  <w:drawing>
                    <wp:anchor distT="0" distB="0" distL="114300" distR="114300" simplePos="0" relativeHeight="251678720" behindDoc="0" locked="0" layoutInCell="1" allowOverlap="1" wp14:anchorId="1A5460CB" wp14:editId="32121806">
                      <wp:simplePos x="0" y="0"/>
                      <wp:positionH relativeFrom="column">
                        <wp:posOffset>3152775</wp:posOffset>
                      </wp:positionH>
                      <wp:positionV relativeFrom="paragraph">
                        <wp:posOffset>-6350</wp:posOffset>
                      </wp:positionV>
                      <wp:extent cx="1206500" cy="1028700"/>
                      <wp:effectExtent l="0" t="0" r="12700" b="19050"/>
                      <wp:wrapNone/>
                      <wp:docPr id="20" name="Rounded Rectangle 20"/>
                      <wp:cNvGraphicFramePr/>
                      <a:graphic xmlns:a="http://schemas.openxmlformats.org/drawingml/2006/main">
                        <a:graphicData uri="http://schemas.microsoft.com/office/word/2010/wordprocessingShape">
                          <wps:wsp>
                            <wps:cNvSpPr/>
                            <wps:spPr>
                              <a:xfrm>
                                <a:off x="0" y="0"/>
                                <a:ext cx="1206500" cy="10287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2E02FE">
                                  <w:pPr>
                                    <w:jc w:val="center"/>
                                    <w:rPr>
                                      <w:rFonts w:ascii="Arial" w:hAnsi="Arial" w:cs="Arial"/>
                                      <w:b/>
                                      <w:color w:val="000000" w:themeColor="text1"/>
                                    </w:rPr>
                                  </w:pPr>
                                  <w:r w:rsidRPr="0031665A">
                                    <w:rPr>
                                      <w:rFonts w:ascii="Arial" w:hAnsi="Arial" w:cs="Arial"/>
                                      <w:b/>
                                      <w:color w:val="000000" w:themeColor="text1"/>
                                    </w:rPr>
                                    <w:t>Pan Beds Mental Health Group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5460CB" id="Rounded Rectangle 20" o:spid="_x0000_s1037" style="position:absolute;margin-left:248.25pt;margin-top:-.5pt;width:9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" fillcolor="#8eaadb [1940]" strokecolor="#1f3763 [1604]" strokeweight="1pt">
                      <v:stroke joinstyle="miter"/>
                      <v:textbox>
                        <w:txbxContent>
                          <w:p w:rsidR="007A0537" w:rsidRPr="0031665A" w:rsidRDefault="007A0537" w:rsidP="002E02FE">
                            <w:pPr>
                              <w:jc w:val="center"/>
                              <w:rPr>
                                <w:rFonts w:ascii="Arial" w:hAnsi="Arial" w:cs="Arial"/>
                                <w:b/>
                                <w:color w:val="000000" w:themeColor="text1"/>
                              </w:rPr>
                            </w:pPr>
                            <w:r w:rsidRPr="0031665A">
                              <w:rPr>
                                <w:rFonts w:ascii="Arial" w:hAnsi="Arial" w:cs="Arial"/>
                                <w:b/>
                                <w:color w:val="000000" w:themeColor="text1"/>
                              </w:rPr>
                              <w:t>Pan Beds Mental Health Group (x4)</w:t>
                            </w:r>
                          </w:p>
                        </w:txbxContent>
                      </v:textbox>
                    </v:roundrect>
                  </w:pict>
                </mc:Fallback>
              </mc:AlternateContent>
            </w:r>
          </w:p>
          <w:p w:rsidR="00E83607" w:rsidRPr="007219C6" w:rsidRDefault="00E83607">
            <w:pPr>
              <w:rPr>
                <w:rFonts w:ascii="Arial" w:hAnsi="Arial" w:cs="Arial"/>
              </w:rPr>
            </w:pPr>
          </w:p>
          <w:p w:rsidR="00E83607" w:rsidRPr="007219C6" w:rsidRDefault="00E83607">
            <w:pPr>
              <w:rPr>
                <w:rFonts w:ascii="Arial" w:hAnsi="Arial" w:cs="Arial"/>
              </w:rPr>
            </w:pPr>
          </w:p>
          <w:p w:rsidR="00E83607" w:rsidRPr="007219C6" w:rsidRDefault="00E83607">
            <w:pPr>
              <w:rPr>
                <w:rFonts w:ascii="Arial" w:hAnsi="Arial" w:cs="Arial"/>
              </w:rPr>
            </w:pPr>
          </w:p>
          <w:p w:rsidR="00E83607" w:rsidRPr="007219C6" w:rsidRDefault="00E83607">
            <w:pPr>
              <w:rPr>
                <w:rFonts w:ascii="Arial" w:hAnsi="Arial" w:cs="Arial"/>
              </w:rPr>
            </w:pPr>
          </w:p>
          <w:p w:rsidR="00E83607" w:rsidRPr="007219C6" w:rsidRDefault="00E83607">
            <w:pPr>
              <w:rPr>
                <w:rFonts w:ascii="Arial" w:hAnsi="Arial" w:cs="Arial"/>
              </w:rPr>
            </w:pPr>
          </w:p>
          <w:p w:rsidR="00E83607" w:rsidRPr="007219C6" w:rsidRDefault="00E83607">
            <w:pPr>
              <w:rPr>
                <w:rFonts w:ascii="Arial" w:hAnsi="Arial" w:cs="Arial"/>
              </w:rPr>
            </w:pPr>
          </w:p>
          <w:p w:rsidR="005F4C97" w:rsidRDefault="006E5968">
            <w:pPr>
              <w:rPr>
                <w:rFonts w:ascii="Arial" w:hAnsi="Arial" w:cs="Arial"/>
                <w:b/>
              </w:rPr>
            </w:pPr>
            <w:r w:rsidRPr="007219C6">
              <w:rPr>
                <w:rFonts w:ascii="Arial" w:hAnsi="Arial" w:cs="Arial"/>
                <w:b/>
              </w:rPr>
              <w:t>O</w:t>
            </w:r>
            <w:r w:rsidR="005F4C97" w:rsidRPr="007219C6">
              <w:rPr>
                <w:rFonts w:ascii="Arial" w:hAnsi="Arial" w:cs="Arial"/>
                <w:b/>
              </w:rPr>
              <w:t>ther Groups</w:t>
            </w:r>
            <w:r w:rsidR="0031665A">
              <w:rPr>
                <w:rFonts w:ascii="Arial" w:hAnsi="Arial" w:cs="Arial"/>
                <w:b/>
              </w:rPr>
              <w:t>;</w:t>
            </w:r>
          </w:p>
          <w:p w:rsidR="0031665A" w:rsidRPr="007219C6" w:rsidRDefault="005936E2">
            <w:pPr>
              <w:rPr>
                <w:rFonts w:ascii="Arial" w:hAnsi="Arial" w:cs="Arial"/>
                <w:b/>
              </w:rPr>
            </w:pPr>
            <w:r w:rsidRPr="007219C6">
              <w:rPr>
                <w:rFonts w:ascii="Arial" w:hAnsi="Arial" w:cs="Arial"/>
                <w:noProof/>
                <w:lang w:eastAsia="en-GB"/>
              </w:rPr>
              <mc:AlternateContent>
                <mc:Choice Requires="wps">
                  <w:drawing>
                    <wp:anchor distT="0" distB="0" distL="114300" distR="114300" simplePos="0" relativeHeight="251686912" behindDoc="0" locked="0" layoutInCell="1" allowOverlap="1" wp14:anchorId="7B307492" wp14:editId="0CF4EF71">
                      <wp:simplePos x="0" y="0"/>
                      <wp:positionH relativeFrom="column">
                        <wp:posOffset>1781175</wp:posOffset>
                      </wp:positionH>
                      <wp:positionV relativeFrom="paragraph">
                        <wp:posOffset>101600</wp:posOffset>
                      </wp:positionV>
                      <wp:extent cx="1704975" cy="10191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704975" cy="10191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5F4C97">
                                  <w:pPr>
                                    <w:jc w:val="center"/>
                                    <w:rPr>
                                      <w:rFonts w:ascii="Arial" w:hAnsi="Arial" w:cs="Arial"/>
                                      <w:b/>
                                      <w:color w:val="000000" w:themeColor="text1"/>
                                    </w:rPr>
                                  </w:pPr>
                                  <w:r w:rsidRPr="0031665A">
                                    <w:rPr>
                                      <w:rFonts w:ascii="Arial" w:hAnsi="Arial" w:cs="Arial"/>
                                      <w:b/>
                                      <w:color w:val="000000" w:themeColor="text1"/>
                                    </w:rPr>
                                    <w:t>Pan Beds Harmful Practices Meeting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B307492" id="Rounded Rectangle 28" o:spid="_x0000_s1038" style="position:absolute;margin-left:140.25pt;margin-top:8pt;width:134.2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" fillcolor="#8eaadb [1940]" strokecolor="#1f3763 [1604]" strokeweight="1pt">
                      <v:stroke joinstyle="miter"/>
                      <v:textbox>
                        <w:txbxContent>
                          <w:p w:rsidR="007A0537" w:rsidRPr="0031665A" w:rsidRDefault="007A0537" w:rsidP="005F4C97">
                            <w:pPr>
                              <w:jc w:val="center"/>
                              <w:rPr>
                                <w:rFonts w:ascii="Arial" w:hAnsi="Arial" w:cs="Arial"/>
                                <w:b/>
                                <w:color w:val="000000" w:themeColor="text1"/>
                              </w:rPr>
                            </w:pPr>
                            <w:r w:rsidRPr="0031665A">
                              <w:rPr>
                                <w:rFonts w:ascii="Arial" w:hAnsi="Arial" w:cs="Arial"/>
                                <w:b/>
                                <w:color w:val="000000" w:themeColor="text1"/>
                              </w:rPr>
                              <w:t>Pan Beds Harmful Practices Meeting (x4)</w:t>
                            </w:r>
                          </w:p>
                        </w:txbxContent>
                      </v:textbox>
                    </v:roundrect>
                  </w:pict>
                </mc:Fallback>
              </mc:AlternateContent>
            </w:r>
            <w:r w:rsidRPr="007219C6">
              <w:rPr>
                <w:rFonts w:ascii="Arial" w:hAnsi="Arial" w:cs="Arial"/>
                <w:noProof/>
                <w:lang w:eastAsia="en-GB"/>
              </w:rPr>
              <mc:AlternateContent>
                <mc:Choice Requires="wps">
                  <w:drawing>
                    <wp:anchor distT="0" distB="0" distL="114300" distR="114300" simplePos="0" relativeHeight="251684864" behindDoc="0" locked="0" layoutInCell="1" allowOverlap="1" wp14:anchorId="2B9272D5" wp14:editId="2C4C125F">
                      <wp:simplePos x="0" y="0"/>
                      <wp:positionH relativeFrom="column">
                        <wp:posOffset>47625</wp:posOffset>
                      </wp:positionH>
                      <wp:positionV relativeFrom="paragraph">
                        <wp:posOffset>101600</wp:posOffset>
                      </wp:positionV>
                      <wp:extent cx="1619250" cy="10191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619250" cy="10191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0537" w:rsidRPr="0031665A" w:rsidRDefault="007A0537" w:rsidP="005F4C97">
                                  <w:pPr>
                                    <w:jc w:val="center"/>
                                    <w:rPr>
                                      <w:rFonts w:ascii="Arial" w:hAnsi="Arial" w:cs="Arial"/>
                                      <w:b/>
                                      <w:color w:val="000000" w:themeColor="text1"/>
                                    </w:rPr>
                                  </w:pPr>
                                  <w:r w:rsidRPr="0031665A">
                                    <w:rPr>
                                      <w:rFonts w:ascii="Arial" w:hAnsi="Arial" w:cs="Arial"/>
                                      <w:b/>
                                      <w:color w:val="000000" w:themeColor="text1"/>
                                    </w:rPr>
                                    <w:t>Pan Beds Safer Borders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9272D5" id="Rounded Rectangle 19" o:spid="_x0000_s1039" style="position:absolute;margin-left:3.75pt;margin-top:8pt;width:127.5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" fillcolor="#8eaadb [1940]" strokecolor="#1f3763 [1604]" strokeweight="1pt">
                      <v:stroke joinstyle="miter"/>
                      <v:textbox>
                        <w:txbxContent>
                          <w:p w:rsidR="007A0537" w:rsidRPr="0031665A" w:rsidRDefault="007A0537" w:rsidP="005F4C97">
                            <w:pPr>
                              <w:jc w:val="center"/>
                              <w:rPr>
                                <w:rFonts w:ascii="Arial" w:hAnsi="Arial" w:cs="Arial"/>
                                <w:b/>
                                <w:color w:val="000000" w:themeColor="text1"/>
                              </w:rPr>
                            </w:pPr>
                            <w:r w:rsidRPr="0031665A">
                              <w:rPr>
                                <w:rFonts w:ascii="Arial" w:hAnsi="Arial" w:cs="Arial"/>
                                <w:b/>
                                <w:color w:val="000000" w:themeColor="text1"/>
                              </w:rPr>
                              <w:t>Pan Beds Safer Borders (x4)</w:t>
                            </w:r>
                          </w:p>
                        </w:txbxContent>
                      </v:textbox>
                    </v:roundrect>
                  </w:pict>
                </mc:Fallback>
              </mc:AlternateContent>
            </w:r>
          </w:p>
          <w:p w:rsidR="005E2BC6" w:rsidRPr="007219C6" w:rsidRDefault="005E2BC6">
            <w:pPr>
              <w:rPr>
                <w:rFonts w:ascii="Arial" w:hAnsi="Arial" w:cs="Arial"/>
              </w:rPr>
            </w:pPr>
          </w:p>
          <w:p w:rsidR="005F4C97" w:rsidRPr="007219C6" w:rsidRDefault="005F4C97">
            <w:pPr>
              <w:rPr>
                <w:rFonts w:ascii="Arial" w:hAnsi="Arial" w:cs="Arial"/>
              </w:rPr>
            </w:pPr>
          </w:p>
          <w:p w:rsidR="00C8057D" w:rsidRPr="007219C6" w:rsidRDefault="00C8057D">
            <w:pPr>
              <w:rPr>
                <w:rFonts w:ascii="Arial" w:hAnsi="Arial" w:cs="Arial"/>
              </w:rPr>
            </w:pPr>
          </w:p>
          <w:p w:rsidR="005F4C97" w:rsidRPr="007219C6" w:rsidRDefault="005F4C97">
            <w:pPr>
              <w:rPr>
                <w:rFonts w:ascii="Arial" w:hAnsi="Arial" w:cs="Arial"/>
              </w:rPr>
            </w:pPr>
          </w:p>
          <w:p w:rsidR="005F4C97" w:rsidRPr="007219C6" w:rsidRDefault="005F4C97">
            <w:pPr>
              <w:rPr>
                <w:rFonts w:ascii="Arial" w:hAnsi="Arial" w:cs="Arial"/>
              </w:rPr>
            </w:pPr>
          </w:p>
          <w:p w:rsidR="005F4C97" w:rsidRPr="007219C6" w:rsidRDefault="005F4C97">
            <w:pPr>
              <w:rPr>
                <w:rFonts w:ascii="Arial" w:hAnsi="Arial" w:cs="Arial"/>
              </w:rPr>
            </w:pPr>
          </w:p>
          <w:p w:rsidR="0031665A" w:rsidRDefault="0031665A">
            <w:pPr>
              <w:rPr>
                <w:rFonts w:ascii="Arial" w:hAnsi="Arial" w:cs="Arial"/>
                <w:b/>
              </w:rPr>
            </w:pPr>
          </w:p>
          <w:p w:rsidR="005F4C97" w:rsidRPr="001614B8" w:rsidRDefault="005F4C97">
            <w:pPr>
              <w:rPr>
                <w:rFonts w:ascii="Arial" w:hAnsi="Arial" w:cs="Arial"/>
                <w:sz w:val="22"/>
                <w:szCs w:val="22"/>
              </w:rPr>
            </w:pPr>
            <w:r w:rsidRPr="001614B8">
              <w:rPr>
                <w:rFonts w:ascii="Arial" w:hAnsi="Arial" w:cs="Arial"/>
                <w:b/>
                <w:sz w:val="22"/>
                <w:szCs w:val="22"/>
              </w:rPr>
              <w:t>Appendix A</w:t>
            </w:r>
            <w:r w:rsidRPr="001614B8">
              <w:rPr>
                <w:rFonts w:ascii="Arial" w:hAnsi="Arial" w:cs="Arial"/>
                <w:sz w:val="22"/>
                <w:szCs w:val="22"/>
              </w:rPr>
              <w:t xml:space="preserve"> –</w:t>
            </w:r>
            <w:r w:rsidR="00E557DC">
              <w:rPr>
                <w:rFonts w:ascii="Arial" w:hAnsi="Arial" w:cs="Arial"/>
                <w:sz w:val="22"/>
                <w:szCs w:val="22"/>
              </w:rPr>
              <w:t xml:space="preserve"> </w:t>
            </w:r>
            <w:r w:rsidRPr="001614B8">
              <w:rPr>
                <w:rFonts w:ascii="Arial" w:hAnsi="Arial" w:cs="Arial"/>
                <w:sz w:val="22"/>
                <w:szCs w:val="22"/>
              </w:rPr>
              <w:t xml:space="preserve">Terms of Reference for the </w:t>
            </w:r>
            <w:r w:rsidR="009A7072" w:rsidRPr="001614B8">
              <w:rPr>
                <w:rFonts w:ascii="Arial" w:hAnsi="Arial" w:cs="Arial"/>
                <w:sz w:val="22"/>
                <w:szCs w:val="22"/>
              </w:rPr>
              <w:t xml:space="preserve">Bedford Borough </w:t>
            </w:r>
            <w:r w:rsidRPr="001614B8">
              <w:rPr>
                <w:rFonts w:ascii="Arial" w:hAnsi="Arial" w:cs="Arial"/>
                <w:sz w:val="22"/>
                <w:szCs w:val="22"/>
              </w:rPr>
              <w:t>Strategic Board.</w:t>
            </w:r>
          </w:p>
          <w:p w:rsidR="001614B8" w:rsidRPr="007219C6" w:rsidRDefault="001614B8" w:rsidP="007219C6">
            <w:pPr>
              <w:rPr>
                <w:rFonts w:ascii="Arial" w:hAnsi="Arial" w:cs="Arial"/>
              </w:rPr>
            </w:pPr>
          </w:p>
        </w:tc>
      </w:tr>
      <w:tr w:rsidR="00F40E79" w:rsidRPr="007219C6" w:rsidTr="001614B8">
        <w:trPr>
          <w:trHeight w:val="1557"/>
        </w:trPr>
        <w:tc>
          <w:tcPr>
            <w:tcW w:w="4505" w:type="dxa"/>
          </w:tcPr>
          <w:p w:rsidR="00F40E79" w:rsidRPr="007219C6" w:rsidRDefault="00F40E79" w:rsidP="001614B8">
            <w:pPr>
              <w:rPr>
                <w:rFonts w:ascii="Arial" w:hAnsi="Arial" w:cs="Arial"/>
                <w:b/>
              </w:rPr>
            </w:pPr>
            <w:r w:rsidRPr="007219C6">
              <w:rPr>
                <w:rFonts w:ascii="Arial" w:hAnsi="Arial" w:cs="Arial"/>
                <w:b/>
              </w:rPr>
              <w:lastRenderedPageBreak/>
              <w:t>Geographical Area covered by arrangements:</w:t>
            </w:r>
          </w:p>
          <w:p w:rsidR="000F478F" w:rsidRPr="007219C6" w:rsidRDefault="000F478F" w:rsidP="001614B8">
            <w:pPr>
              <w:rPr>
                <w:rFonts w:ascii="Arial" w:hAnsi="Arial" w:cs="Arial"/>
                <w:b/>
              </w:rPr>
            </w:pPr>
          </w:p>
          <w:p w:rsidR="00F40E79" w:rsidRPr="001614B8" w:rsidRDefault="009A7072" w:rsidP="001614B8">
            <w:pPr>
              <w:rPr>
                <w:rFonts w:ascii="Arial" w:hAnsi="Arial" w:cs="Arial"/>
                <w:sz w:val="22"/>
                <w:szCs w:val="22"/>
              </w:rPr>
            </w:pPr>
            <w:r w:rsidRPr="001614B8">
              <w:rPr>
                <w:rFonts w:ascii="Arial" w:hAnsi="Arial" w:cs="Arial"/>
                <w:sz w:val="22"/>
                <w:szCs w:val="22"/>
              </w:rPr>
              <w:t xml:space="preserve">Bedford Borough </w:t>
            </w:r>
          </w:p>
        </w:tc>
        <w:tc>
          <w:tcPr>
            <w:tcW w:w="5555" w:type="dxa"/>
          </w:tcPr>
          <w:p w:rsidR="00F40E79" w:rsidRPr="007219C6" w:rsidRDefault="00F40E79" w:rsidP="001614B8">
            <w:pPr>
              <w:rPr>
                <w:rFonts w:ascii="Arial" w:hAnsi="Arial" w:cs="Arial"/>
                <w:b/>
              </w:rPr>
            </w:pPr>
            <w:r w:rsidRPr="007219C6">
              <w:rPr>
                <w:rFonts w:ascii="Arial" w:hAnsi="Arial" w:cs="Arial"/>
                <w:b/>
              </w:rPr>
              <w:t>Local Safeguarding Partners:</w:t>
            </w:r>
          </w:p>
          <w:p w:rsidR="00F40E79" w:rsidRPr="007219C6" w:rsidRDefault="00F40E79" w:rsidP="001614B8">
            <w:pPr>
              <w:rPr>
                <w:rFonts w:ascii="Arial" w:hAnsi="Arial" w:cs="Arial"/>
              </w:rPr>
            </w:pPr>
          </w:p>
          <w:p w:rsidR="00F40E79" w:rsidRPr="001614B8" w:rsidRDefault="009A7072" w:rsidP="001614B8">
            <w:pPr>
              <w:pStyle w:val="ListParagraph"/>
              <w:numPr>
                <w:ilvl w:val="0"/>
                <w:numId w:val="6"/>
              </w:numPr>
              <w:spacing w:after="0" w:line="240" w:lineRule="auto"/>
              <w:rPr>
                <w:rFonts w:ascii="Arial" w:hAnsi="Arial" w:cs="Arial"/>
              </w:rPr>
            </w:pPr>
            <w:r w:rsidRPr="001614B8">
              <w:rPr>
                <w:rFonts w:ascii="Arial" w:hAnsi="Arial" w:cs="Arial"/>
              </w:rPr>
              <w:t xml:space="preserve">Bedford Borough </w:t>
            </w:r>
            <w:r w:rsidR="00D23DA1" w:rsidRPr="001614B8">
              <w:rPr>
                <w:rFonts w:ascii="Arial" w:hAnsi="Arial" w:cs="Arial"/>
              </w:rPr>
              <w:t>Council</w:t>
            </w:r>
          </w:p>
          <w:p w:rsidR="00D23DA1" w:rsidRPr="001614B8" w:rsidRDefault="00D23DA1" w:rsidP="001614B8">
            <w:pPr>
              <w:pStyle w:val="ListParagraph"/>
              <w:numPr>
                <w:ilvl w:val="0"/>
                <w:numId w:val="6"/>
              </w:numPr>
              <w:spacing w:after="0" w:line="240" w:lineRule="auto"/>
              <w:rPr>
                <w:rFonts w:ascii="Arial" w:hAnsi="Arial" w:cs="Arial"/>
              </w:rPr>
            </w:pPr>
            <w:r w:rsidRPr="001614B8">
              <w:rPr>
                <w:rFonts w:ascii="Arial" w:hAnsi="Arial" w:cs="Arial"/>
              </w:rPr>
              <w:t>Bedfordshire Clinical Commissioning Group</w:t>
            </w:r>
          </w:p>
          <w:p w:rsidR="00D23DA1" w:rsidRPr="007219C6" w:rsidRDefault="00D23DA1" w:rsidP="001614B8">
            <w:pPr>
              <w:pStyle w:val="ListParagraph"/>
              <w:numPr>
                <w:ilvl w:val="0"/>
                <w:numId w:val="6"/>
              </w:numPr>
              <w:spacing w:after="0" w:line="240" w:lineRule="auto"/>
              <w:rPr>
                <w:rFonts w:ascii="Arial" w:hAnsi="Arial" w:cs="Arial"/>
              </w:rPr>
            </w:pPr>
            <w:r w:rsidRPr="001614B8">
              <w:rPr>
                <w:rFonts w:ascii="Arial" w:hAnsi="Arial" w:cs="Arial"/>
              </w:rPr>
              <w:t>Bedfordshire Police</w:t>
            </w:r>
          </w:p>
        </w:tc>
      </w:tr>
      <w:tr w:rsidR="00AE17F0" w:rsidRPr="007219C6" w:rsidTr="007C3CEC">
        <w:tc>
          <w:tcPr>
            <w:tcW w:w="10060" w:type="dxa"/>
            <w:gridSpan w:val="2"/>
          </w:tcPr>
          <w:p w:rsidR="00AE17F0" w:rsidRDefault="00AE17F0" w:rsidP="00AE17F0">
            <w:pPr>
              <w:rPr>
                <w:rFonts w:ascii="Arial" w:hAnsi="Arial" w:cs="Arial"/>
                <w:b/>
              </w:rPr>
            </w:pPr>
            <w:r w:rsidRPr="00AE17F0">
              <w:rPr>
                <w:rFonts w:ascii="Arial" w:hAnsi="Arial" w:cs="Arial"/>
                <w:b/>
              </w:rPr>
              <w:t>Guiding principles</w:t>
            </w:r>
            <w:r>
              <w:rPr>
                <w:rFonts w:ascii="Arial" w:hAnsi="Arial" w:cs="Arial"/>
                <w:b/>
              </w:rPr>
              <w:t>:</w:t>
            </w:r>
          </w:p>
          <w:p w:rsidR="00AE17F0" w:rsidRDefault="00AE17F0" w:rsidP="00AE17F0">
            <w:pPr>
              <w:rPr>
                <w:rFonts w:ascii="Arial" w:hAnsi="Arial" w:cs="Arial"/>
                <w:b/>
              </w:rPr>
            </w:pPr>
          </w:p>
          <w:p w:rsidR="00AE17F0" w:rsidRPr="00AE17F0" w:rsidRDefault="00AE17F0" w:rsidP="00AE17F0">
            <w:pPr>
              <w:rPr>
                <w:rFonts w:ascii="Arial" w:hAnsi="Arial" w:cs="Arial"/>
                <w:sz w:val="22"/>
                <w:szCs w:val="22"/>
              </w:rPr>
            </w:pPr>
            <w:r w:rsidRPr="00AE17F0">
              <w:rPr>
                <w:rFonts w:ascii="Arial" w:hAnsi="Arial" w:cs="Arial"/>
                <w:sz w:val="22"/>
                <w:szCs w:val="22"/>
              </w:rPr>
              <w:t>The partnership will be driven by;</w:t>
            </w:r>
          </w:p>
          <w:p w:rsidR="00AE17F0" w:rsidRPr="00AE17F0" w:rsidRDefault="00AE17F0" w:rsidP="00AE17F0">
            <w:pPr>
              <w:rPr>
                <w:rFonts w:ascii="Arial" w:hAnsi="Arial" w:cs="Arial"/>
                <w:sz w:val="22"/>
                <w:szCs w:val="22"/>
              </w:rPr>
            </w:pPr>
          </w:p>
          <w:p w:rsidR="00AE17F0" w:rsidRPr="00AE17F0" w:rsidRDefault="00AE17F0" w:rsidP="00AE17F0">
            <w:pPr>
              <w:rPr>
                <w:rFonts w:ascii="Arial" w:hAnsi="Arial" w:cs="Arial"/>
                <w:sz w:val="22"/>
                <w:szCs w:val="22"/>
              </w:rPr>
            </w:pPr>
            <w:r w:rsidRPr="00AE17F0">
              <w:rPr>
                <w:rFonts w:ascii="Arial" w:hAnsi="Arial" w:cs="Arial"/>
                <w:sz w:val="22"/>
                <w:szCs w:val="22"/>
              </w:rPr>
              <w:t xml:space="preserve">Strong, effective multi-agency safeguarding arrangements do not just happen; they demand an active commitment to collaboration and common purpose. </w:t>
            </w:r>
          </w:p>
          <w:p w:rsidR="00AE17F0" w:rsidRPr="00AE17F0" w:rsidRDefault="00AE17F0" w:rsidP="00AE17F0">
            <w:pPr>
              <w:rPr>
                <w:rFonts w:ascii="Arial" w:hAnsi="Arial" w:cs="Arial"/>
                <w:sz w:val="22"/>
                <w:szCs w:val="22"/>
              </w:rPr>
            </w:pPr>
            <w:r w:rsidRPr="00AE17F0">
              <w:rPr>
                <w:rFonts w:ascii="Arial" w:hAnsi="Arial" w:cs="Arial"/>
                <w:sz w:val="22"/>
                <w:szCs w:val="22"/>
              </w:rPr>
              <w:t xml:space="preserve"> </w:t>
            </w:r>
          </w:p>
          <w:p w:rsidR="00AE17F0" w:rsidRPr="00AE17F0" w:rsidRDefault="00AE17F0" w:rsidP="00AE17F0">
            <w:pPr>
              <w:rPr>
                <w:rFonts w:ascii="Arial" w:hAnsi="Arial" w:cs="Arial"/>
                <w:sz w:val="22"/>
                <w:szCs w:val="22"/>
              </w:rPr>
            </w:pPr>
            <w:r w:rsidRPr="00AE17F0">
              <w:rPr>
                <w:rFonts w:ascii="Arial" w:hAnsi="Arial" w:cs="Arial"/>
                <w:sz w:val="22"/>
                <w:szCs w:val="22"/>
              </w:rPr>
              <w:t>Effective protection of children and the promotion of their well-being can only be secured through working together.</w:t>
            </w:r>
          </w:p>
          <w:p w:rsidR="00AE17F0" w:rsidRPr="00AE17F0" w:rsidRDefault="00AE17F0" w:rsidP="00AE17F0">
            <w:pPr>
              <w:rPr>
                <w:rFonts w:ascii="Arial" w:hAnsi="Arial" w:cs="Arial"/>
                <w:sz w:val="22"/>
                <w:szCs w:val="22"/>
              </w:rPr>
            </w:pPr>
            <w:r w:rsidRPr="00AE17F0">
              <w:rPr>
                <w:rFonts w:ascii="Arial" w:hAnsi="Arial" w:cs="Arial"/>
                <w:sz w:val="22"/>
                <w:szCs w:val="22"/>
              </w:rPr>
              <w:t xml:space="preserve"> </w:t>
            </w:r>
          </w:p>
          <w:p w:rsidR="00AE17F0" w:rsidRDefault="00AE17F0" w:rsidP="00AE17F0">
            <w:pPr>
              <w:rPr>
                <w:rFonts w:ascii="Arial" w:hAnsi="Arial" w:cs="Arial"/>
                <w:sz w:val="22"/>
                <w:szCs w:val="22"/>
              </w:rPr>
            </w:pPr>
            <w:r w:rsidRPr="00AE17F0">
              <w:rPr>
                <w:rFonts w:ascii="Arial" w:hAnsi="Arial" w:cs="Arial"/>
                <w:sz w:val="22"/>
                <w:szCs w:val="22"/>
              </w:rPr>
              <w:t>Safeguarding arrangements for children and young people being built, sustained, tested and continuously improved.</w:t>
            </w:r>
          </w:p>
          <w:p w:rsidR="00AE17F0" w:rsidRDefault="00AE17F0" w:rsidP="00AE17F0">
            <w:pPr>
              <w:rPr>
                <w:rFonts w:ascii="Arial" w:hAnsi="Arial" w:cs="Arial"/>
                <w:sz w:val="22"/>
                <w:szCs w:val="22"/>
              </w:rPr>
            </w:pPr>
          </w:p>
          <w:p w:rsidR="00AE17F0" w:rsidRDefault="00AE17F0" w:rsidP="00AE17F0">
            <w:pPr>
              <w:rPr>
                <w:rFonts w:ascii="Arial" w:hAnsi="Arial" w:cs="Arial"/>
                <w:sz w:val="22"/>
                <w:szCs w:val="22"/>
              </w:rPr>
            </w:pPr>
            <w:r w:rsidRPr="00AE17F0">
              <w:rPr>
                <w:rFonts w:ascii="Arial" w:hAnsi="Arial" w:cs="Arial"/>
                <w:sz w:val="22"/>
                <w:szCs w:val="22"/>
              </w:rPr>
              <w:t>Safeguard the rights of vulnerable children consistently across the county but not losing the focus on needs of Bedford Borough children and young people</w:t>
            </w:r>
            <w:r w:rsidR="00C93015">
              <w:rPr>
                <w:rFonts w:ascii="Arial" w:hAnsi="Arial" w:cs="Arial"/>
                <w:sz w:val="22"/>
                <w:szCs w:val="22"/>
              </w:rPr>
              <w:t>.</w:t>
            </w:r>
          </w:p>
          <w:p w:rsidR="00C93015" w:rsidRPr="00AE17F0" w:rsidRDefault="00C93015" w:rsidP="00AE17F0">
            <w:pPr>
              <w:rPr>
                <w:rFonts w:ascii="Arial" w:hAnsi="Arial" w:cs="Arial"/>
                <w:sz w:val="22"/>
                <w:szCs w:val="22"/>
              </w:rPr>
            </w:pPr>
          </w:p>
          <w:p w:rsidR="00AE17F0" w:rsidRPr="00AE17F0" w:rsidRDefault="00AE17F0" w:rsidP="00AE17F0">
            <w:pPr>
              <w:pStyle w:val="ListParagraph"/>
              <w:numPr>
                <w:ilvl w:val="0"/>
                <w:numId w:val="26"/>
              </w:numPr>
              <w:rPr>
                <w:rFonts w:ascii="Arial" w:hAnsi="Arial" w:cs="Arial"/>
              </w:rPr>
            </w:pPr>
            <w:r w:rsidRPr="00AE17F0">
              <w:rPr>
                <w:rFonts w:ascii="Arial" w:hAnsi="Arial" w:cs="Arial"/>
              </w:rPr>
              <w:t>Duty to co-operate on ALL partners, including schools and colleges</w:t>
            </w:r>
          </w:p>
          <w:p w:rsidR="00AE17F0" w:rsidRPr="00AE17F0" w:rsidRDefault="00AE17F0" w:rsidP="00AE17F0">
            <w:pPr>
              <w:pStyle w:val="ListParagraph"/>
              <w:numPr>
                <w:ilvl w:val="0"/>
                <w:numId w:val="26"/>
              </w:numPr>
              <w:rPr>
                <w:rFonts w:ascii="Arial" w:hAnsi="Arial" w:cs="Arial"/>
              </w:rPr>
            </w:pPr>
            <w:r w:rsidRPr="00AE17F0">
              <w:rPr>
                <w:rFonts w:ascii="Arial" w:hAnsi="Arial" w:cs="Arial"/>
              </w:rPr>
              <w:t>Independent challenge, authority and resource to fulfil both required statutory functions &amp; ensure learning</w:t>
            </w:r>
          </w:p>
          <w:p w:rsidR="00AE17F0" w:rsidRPr="00AE17F0" w:rsidRDefault="00AE17F0" w:rsidP="00C93015">
            <w:pPr>
              <w:pStyle w:val="ListParagraph"/>
              <w:numPr>
                <w:ilvl w:val="0"/>
                <w:numId w:val="26"/>
              </w:numPr>
              <w:rPr>
                <w:rFonts w:ascii="Arial" w:hAnsi="Arial" w:cs="Arial"/>
              </w:rPr>
            </w:pPr>
            <w:r w:rsidRPr="00AE17F0">
              <w:rPr>
                <w:rFonts w:ascii="Arial" w:hAnsi="Arial" w:cs="Arial"/>
              </w:rPr>
              <w:t>That any change is not led by austerity or cuts but by measurable</w:t>
            </w:r>
            <w:r>
              <w:rPr>
                <w:rFonts w:ascii="Arial" w:hAnsi="Arial" w:cs="Arial"/>
              </w:rPr>
              <w:t xml:space="preserve"> </w:t>
            </w:r>
            <w:r w:rsidR="00C93015">
              <w:rPr>
                <w:rFonts w:ascii="Arial" w:hAnsi="Arial" w:cs="Arial"/>
              </w:rPr>
              <w:t xml:space="preserve">improvements in the </w:t>
            </w:r>
            <w:r w:rsidRPr="00AE17F0">
              <w:rPr>
                <w:rFonts w:ascii="Arial" w:hAnsi="Arial" w:cs="Arial"/>
              </w:rPr>
              <w:t>safeguarding system</w:t>
            </w:r>
            <w:r w:rsidR="00C93015">
              <w:rPr>
                <w:rFonts w:ascii="Arial" w:hAnsi="Arial" w:cs="Arial"/>
              </w:rPr>
              <w:t>s</w:t>
            </w:r>
            <w:r w:rsidRPr="00AE17F0">
              <w:rPr>
                <w:rFonts w:ascii="Arial" w:hAnsi="Arial" w:cs="Arial"/>
              </w:rPr>
              <w:t xml:space="preserve"> th</w:t>
            </w:r>
            <w:r>
              <w:rPr>
                <w:rFonts w:ascii="Arial" w:hAnsi="Arial" w:cs="Arial"/>
              </w:rPr>
              <w:t>at benefit children</w:t>
            </w:r>
            <w:r w:rsidR="00C93015">
              <w:rPr>
                <w:rFonts w:ascii="Arial" w:hAnsi="Arial" w:cs="Arial"/>
              </w:rPr>
              <w:t xml:space="preserve">, young people </w:t>
            </w:r>
            <w:r>
              <w:rPr>
                <w:rFonts w:ascii="Arial" w:hAnsi="Arial" w:cs="Arial"/>
              </w:rPr>
              <w:t xml:space="preserve">and </w:t>
            </w:r>
            <w:r w:rsidR="00C93015">
              <w:rPr>
                <w:rFonts w:ascii="Arial" w:hAnsi="Arial" w:cs="Arial"/>
              </w:rPr>
              <w:t xml:space="preserve">their </w:t>
            </w:r>
            <w:r>
              <w:rPr>
                <w:rFonts w:ascii="Arial" w:hAnsi="Arial" w:cs="Arial"/>
              </w:rPr>
              <w:t>families.</w:t>
            </w:r>
          </w:p>
        </w:tc>
      </w:tr>
      <w:tr w:rsidR="008A0C7C" w:rsidRPr="007219C6" w:rsidTr="008A0C7C">
        <w:tc>
          <w:tcPr>
            <w:tcW w:w="10060" w:type="dxa"/>
            <w:gridSpan w:val="2"/>
          </w:tcPr>
          <w:p w:rsidR="008A0C7C" w:rsidRPr="00861BB8" w:rsidRDefault="008A0C7C" w:rsidP="008A0C7C">
            <w:pPr>
              <w:rPr>
                <w:rFonts w:ascii="Arial" w:hAnsi="Arial" w:cs="Arial"/>
                <w:b/>
              </w:rPr>
            </w:pPr>
            <w:r w:rsidRPr="00861BB8">
              <w:rPr>
                <w:rFonts w:ascii="Arial" w:hAnsi="Arial" w:cs="Arial"/>
                <w:b/>
              </w:rPr>
              <w:t>Relevant Agencies:</w:t>
            </w:r>
          </w:p>
          <w:p w:rsidR="008A0C7C" w:rsidRDefault="008A0C7C" w:rsidP="008A0C7C">
            <w:pPr>
              <w:rPr>
                <w:rFonts w:ascii="Arial" w:hAnsi="Arial" w:cs="Arial"/>
                <w:i/>
                <w:sz w:val="22"/>
                <w:szCs w:val="22"/>
              </w:rPr>
            </w:pPr>
            <w:r w:rsidRPr="001614B8">
              <w:rPr>
                <w:rFonts w:ascii="Arial" w:hAnsi="Arial" w:cs="Arial"/>
                <w:i/>
                <w:sz w:val="22"/>
                <w:szCs w:val="22"/>
              </w:rPr>
              <w:t>(Including details about why they have been chosen)</w:t>
            </w:r>
          </w:p>
          <w:p w:rsidR="008A0C7C" w:rsidRPr="001614B8" w:rsidRDefault="008A0C7C" w:rsidP="008A0C7C">
            <w:pPr>
              <w:rPr>
                <w:rFonts w:ascii="Arial" w:hAnsi="Arial" w:cs="Arial"/>
                <w:i/>
                <w:sz w:val="22"/>
                <w:szCs w:val="22"/>
              </w:rPr>
            </w:pPr>
          </w:p>
          <w:p w:rsidR="008A0C7C" w:rsidRPr="001614B8" w:rsidRDefault="008A0C7C" w:rsidP="008A0C7C">
            <w:pPr>
              <w:pStyle w:val="ListParagraph"/>
              <w:numPr>
                <w:ilvl w:val="0"/>
                <w:numId w:val="7"/>
              </w:numPr>
              <w:rPr>
                <w:rFonts w:ascii="Arial" w:hAnsi="Arial" w:cs="Arial"/>
              </w:rPr>
            </w:pPr>
            <w:r w:rsidRPr="001614B8">
              <w:rPr>
                <w:rFonts w:ascii="Arial" w:hAnsi="Arial" w:cs="Arial"/>
              </w:rPr>
              <w:t>Independent Chair</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CAFCASS (Children and Family Courts Advisory and Support Service)</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Bedfordshire Clinical Commissioning Group</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 xml:space="preserve">Local Authority, including Adult Services, Children’s Services </w:t>
            </w:r>
            <w:r>
              <w:rPr>
                <w:rFonts w:ascii="Arial" w:hAnsi="Arial" w:cs="Arial"/>
              </w:rPr>
              <w:t xml:space="preserve">(including Education Services and Early Years) </w:t>
            </w:r>
            <w:r w:rsidRPr="001614B8">
              <w:rPr>
                <w:rFonts w:ascii="Arial" w:hAnsi="Arial" w:cs="Arial"/>
              </w:rPr>
              <w:t>and Public Health</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Bedfordshire Youth Offending Service</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Bedfordshire Police</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Bedford Hospital NHS Trust</w:t>
            </w:r>
          </w:p>
          <w:p w:rsidR="008A0C7C" w:rsidRPr="001614B8" w:rsidRDefault="008A0C7C" w:rsidP="008A0C7C">
            <w:pPr>
              <w:pStyle w:val="ListParagraph"/>
              <w:numPr>
                <w:ilvl w:val="0"/>
                <w:numId w:val="7"/>
              </w:numPr>
              <w:rPr>
                <w:rFonts w:ascii="Arial" w:hAnsi="Arial" w:cs="Arial"/>
              </w:rPr>
            </w:pPr>
            <w:proofErr w:type="spellStart"/>
            <w:r w:rsidRPr="001614B8">
              <w:rPr>
                <w:rFonts w:ascii="Arial" w:hAnsi="Arial" w:cs="Arial"/>
              </w:rPr>
              <w:t>BeNCH</w:t>
            </w:r>
            <w:proofErr w:type="spellEnd"/>
          </w:p>
          <w:p w:rsidR="008A0C7C" w:rsidRPr="001614B8" w:rsidRDefault="008A0C7C" w:rsidP="008A0C7C">
            <w:pPr>
              <w:pStyle w:val="ListParagraph"/>
              <w:numPr>
                <w:ilvl w:val="0"/>
                <w:numId w:val="7"/>
              </w:numPr>
              <w:rPr>
                <w:rFonts w:ascii="Arial" w:hAnsi="Arial" w:cs="Arial"/>
              </w:rPr>
            </w:pPr>
            <w:r w:rsidRPr="001614B8">
              <w:rPr>
                <w:rFonts w:ascii="Arial" w:hAnsi="Arial" w:cs="Arial"/>
              </w:rPr>
              <w:t>National Probation Service</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2 lay members</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NHS England</w:t>
            </w:r>
          </w:p>
          <w:p w:rsidR="008A0C7C" w:rsidRDefault="008A0C7C" w:rsidP="008A0C7C">
            <w:pPr>
              <w:pStyle w:val="ListParagraph"/>
              <w:numPr>
                <w:ilvl w:val="0"/>
                <w:numId w:val="7"/>
              </w:numPr>
              <w:rPr>
                <w:rFonts w:ascii="Arial" w:hAnsi="Arial" w:cs="Arial"/>
              </w:rPr>
            </w:pPr>
            <w:r>
              <w:rPr>
                <w:rFonts w:ascii="Arial" w:hAnsi="Arial" w:cs="Arial"/>
              </w:rPr>
              <w:t>S</w:t>
            </w:r>
            <w:r w:rsidRPr="001614B8">
              <w:rPr>
                <w:rFonts w:ascii="Arial" w:hAnsi="Arial" w:cs="Arial"/>
              </w:rPr>
              <w:t>chools</w:t>
            </w:r>
            <w:r>
              <w:rPr>
                <w:rFonts w:ascii="Arial" w:hAnsi="Arial" w:cs="Arial"/>
              </w:rPr>
              <w:t xml:space="preserve"> </w:t>
            </w:r>
            <w:r w:rsidRPr="0000721B">
              <w:rPr>
                <w:rFonts w:ascii="Arial" w:hAnsi="Arial" w:cs="Arial"/>
              </w:rPr>
              <w:t>(including independent schools, academies and free schools)</w:t>
            </w:r>
          </w:p>
          <w:p w:rsidR="008A0C7C" w:rsidRPr="001614B8" w:rsidRDefault="008A0C7C" w:rsidP="008A0C7C">
            <w:pPr>
              <w:pStyle w:val="ListParagraph"/>
              <w:numPr>
                <w:ilvl w:val="0"/>
                <w:numId w:val="7"/>
              </w:numPr>
              <w:rPr>
                <w:rFonts w:ascii="Arial" w:hAnsi="Arial" w:cs="Arial"/>
              </w:rPr>
            </w:pPr>
            <w:r>
              <w:rPr>
                <w:rFonts w:ascii="Arial" w:hAnsi="Arial" w:cs="Arial"/>
              </w:rPr>
              <w:t xml:space="preserve">Further Education providers </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East London Foundation Trust</w:t>
            </w:r>
          </w:p>
          <w:p w:rsidR="008A0C7C" w:rsidRPr="001614B8" w:rsidRDefault="008A0C7C" w:rsidP="008A0C7C">
            <w:pPr>
              <w:pStyle w:val="ListParagraph"/>
              <w:numPr>
                <w:ilvl w:val="0"/>
                <w:numId w:val="7"/>
              </w:numPr>
              <w:rPr>
                <w:rFonts w:ascii="Arial" w:hAnsi="Arial" w:cs="Arial"/>
              </w:rPr>
            </w:pPr>
            <w:r w:rsidRPr="001614B8">
              <w:rPr>
                <w:rFonts w:ascii="Arial" w:hAnsi="Arial" w:cs="Arial"/>
              </w:rPr>
              <w:t>Cambridge</w:t>
            </w:r>
            <w:r>
              <w:rPr>
                <w:rFonts w:ascii="Arial" w:hAnsi="Arial" w:cs="Arial"/>
              </w:rPr>
              <w:t>shire</w:t>
            </w:r>
            <w:r w:rsidRPr="001614B8">
              <w:rPr>
                <w:rFonts w:ascii="Arial" w:hAnsi="Arial" w:cs="Arial"/>
              </w:rPr>
              <w:t xml:space="preserve"> Community Services</w:t>
            </w:r>
          </w:p>
          <w:p w:rsidR="008A0C7C" w:rsidRPr="001614B8" w:rsidRDefault="008A0C7C" w:rsidP="008A0C7C">
            <w:pPr>
              <w:pStyle w:val="ListParagraph"/>
              <w:numPr>
                <w:ilvl w:val="0"/>
                <w:numId w:val="7"/>
              </w:numPr>
              <w:tabs>
                <w:tab w:val="left" w:pos="4485"/>
              </w:tabs>
              <w:rPr>
                <w:rFonts w:ascii="Arial" w:hAnsi="Arial" w:cs="Arial"/>
              </w:rPr>
            </w:pPr>
            <w:r w:rsidRPr="001614B8">
              <w:rPr>
                <w:rFonts w:ascii="Arial" w:hAnsi="Arial" w:cs="Arial"/>
              </w:rPr>
              <w:t xml:space="preserve">Representation from the Voluntary Sector (Voluntary Organisations for Children, young people &amp; families, </w:t>
            </w:r>
            <w:proofErr w:type="spellStart"/>
            <w:r w:rsidRPr="001614B8">
              <w:rPr>
                <w:rFonts w:ascii="Arial" w:hAnsi="Arial" w:cs="Arial"/>
              </w:rPr>
              <w:t>VOCypf</w:t>
            </w:r>
            <w:proofErr w:type="spellEnd"/>
            <w:r w:rsidRPr="001614B8">
              <w:rPr>
                <w:rFonts w:ascii="Arial" w:hAnsi="Arial" w:cs="Arial"/>
              </w:rPr>
              <w:t xml:space="preserve"> and FACES)</w:t>
            </w:r>
          </w:p>
          <w:p w:rsidR="008A0C7C" w:rsidRPr="001614B8" w:rsidRDefault="008A0C7C" w:rsidP="008A0C7C">
            <w:pPr>
              <w:tabs>
                <w:tab w:val="left" w:pos="4485"/>
              </w:tabs>
              <w:rPr>
                <w:rFonts w:ascii="Arial" w:hAnsi="Arial" w:cs="Arial"/>
                <w:sz w:val="22"/>
                <w:szCs w:val="22"/>
              </w:rPr>
            </w:pPr>
            <w:r w:rsidRPr="001614B8">
              <w:rPr>
                <w:rFonts w:ascii="Arial" w:hAnsi="Arial" w:cs="Arial"/>
                <w:sz w:val="22"/>
                <w:szCs w:val="22"/>
              </w:rPr>
              <w:t xml:space="preserve">The above relevant partners have been selected as they currently form part of the existing </w:t>
            </w:r>
            <w:r>
              <w:rPr>
                <w:rFonts w:ascii="Arial" w:hAnsi="Arial" w:cs="Arial"/>
                <w:sz w:val="22"/>
                <w:szCs w:val="22"/>
              </w:rPr>
              <w:t>M</w:t>
            </w:r>
            <w:r w:rsidRPr="001614B8">
              <w:rPr>
                <w:rFonts w:ascii="Arial" w:hAnsi="Arial" w:cs="Arial"/>
                <w:sz w:val="22"/>
                <w:szCs w:val="22"/>
              </w:rPr>
              <w:t>ulti-</w:t>
            </w:r>
            <w:r>
              <w:rPr>
                <w:rFonts w:ascii="Arial" w:hAnsi="Arial" w:cs="Arial"/>
                <w:sz w:val="22"/>
                <w:szCs w:val="22"/>
              </w:rPr>
              <w:t>A</w:t>
            </w:r>
            <w:r w:rsidRPr="001614B8">
              <w:rPr>
                <w:rFonts w:ascii="Arial" w:hAnsi="Arial" w:cs="Arial"/>
                <w:sz w:val="22"/>
                <w:szCs w:val="22"/>
              </w:rPr>
              <w:t xml:space="preserve">gency </w:t>
            </w:r>
            <w:r>
              <w:rPr>
                <w:rFonts w:ascii="Arial" w:hAnsi="Arial" w:cs="Arial"/>
                <w:sz w:val="22"/>
                <w:szCs w:val="22"/>
              </w:rPr>
              <w:t>S</w:t>
            </w:r>
            <w:r w:rsidRPr="001614B8">
              <w:rPr>
                <w:rFonts w:ascii="Arial" w:hAnsi="Arial" w:cs="Arial"/>
                <w:sz w:val="22"/>
                <w:szCs w:val="22"/>
              </w:rPr>
              <w:t xml:space="preserve">afeguarding </w:t>
            </w:r>
            <w:r>
              <w:rPr>
                <w:rFonts w:ascii="Arial" w:hAnsi="Arial" w:cs="Arial"/>
                <w:sz w:val="22"/>
                <w:szCs w:val="22"/>
              </w:rPr>
              <w:t>A</w:t>
            </w:r>
            <w:r w:rsidRPr="001614B8">
              <w:rPr>
                <w:rFonts w:ascii="Arial" w:hAnsi="Arial" w:cs="Arial"/>
                <w:sz w:val="22"/>
                <w:szCs w:val="22"/>
              </w:rPr>
              <w:t>rrangements in Bedford Borough. The existing arrangements are working well with all partners committed to the safeguarding of children in Bedford Borough. The Bedford Borough Safeguarding Children Board will continue</w:t>
            </w:r>
            <w:r>
              <w:rPr>
                <w:rFonts w:ascii="Arial" w:hAnsi="Arial" w:cs="Arial"/>
                <w:sz w:val="22"/>
                <w:szCs w:val="22"/>
              </w:rPr>
              <w:t xml:space="preserve"> to review the </w:t>
            </w:r>
            <w:r w:rsidRPr="001614B8">
              <w:rPr>
                <w:rFonts w:ascii="Arial" w:hAnsi="Arial" w:cs="Arial"/>
                <w:sz w:val="22"/>
                <w:szCs w:val="22"/>
              </w:rPr>
              <w:t>relevant agencies on an annual basis as part of its Development Day.</w:t>
            </w:r>
          </w:p>
          <w:p w:rsidR="008A0C7C" w:rsidRPr="001614B8" w:rsidRDefault="008A0C7C" w:rsidP="008A0C7C">
            <w:pPr>
              <w:tabs>
                <w:tab w:val="left" w:pos="4485"/>
              </w:tabs>
              <w:rPr>
                <w:rFonts w:ascii="Arial" w:hAnsi="Arial" w:cs="Arial"/>
                <w:sz w:val="22"/>
                <w:szCs w:val="22"/>
              </w:rPr>
            </w:pPr>
          </w:p>
          <w:p w:rsidR="008A0C7C" w:rsidRDefault="008A0C7C" w:rsidP="008A0C7C">
            <w:pPr>
              <w:rPr>
                <w:rFonts w:ascii="Arial" w:hAnsi="Arial" w:cs="Arial"/>
                <w:sz w:val="22"/>
                <w:szCs w:val="22"/>
              </w:rPr>
            </w:pPr>
            <w:r w:rsidRPr="001614B8">
              <w:rPr>
                <w:rFonts w:ascii="Arial" w:hAnsi="Arial" w:cs="Arial"/>
                <w:sz w:val="22"/>
                <w:szCs w:val="22"/>
              </w:rPr>
              <w:t>Details of how partners will work together to improve the outcomes for children</w:t>
            </w:r>
            <w:r>
              <w:rPr>
                <w:rFonts w:ascii="Arial" w:hAnsi="Arial" w:cs="Arial"/>
                <w:sz w:val="22"/>
                <w:szCs w:val="22"/>
              </w:rPr>
              <w:t xml:space="preserve">, young people and their </w:t>
            </w:r>
            <w:r w:rsidRPr="001614B8">
              <w:rPr>
                <w:rFonts w:ascii="Arial" w:hAnsi="Arial" w:cs="Arial"/>
                <w:sz w:val="22"/>
                <w:szCs w:val="22"/>
              </w:rPr>
              <w:t xml:space="preserve">families is contained within Appendix A </w:t>
            </w:r>
            <w:r>
              <w:rPr>
                <w:rFonts w:ascii="Arial" w:hAnsi="Arial" w:cs="Arial"/>
                <w:sz w:val="22"/>
                <w:szCs w:val="22"/>
              </w:rPr>
              <w:t xml:space="preserve">- </w:t>
            </w:r>
            <w:r w:rsidRPr="001614B8">
              <w:rPr>
                <w:rFonts w:ascii="Arial" w:hAnsi="Arial" w:cs="Arial"/>
                <w:sz w:val="22"/>
                <w:szCs w:val="22"/>
              </w:rPr>
              <w:t>Terms of Reference for the Bedford Borough Strategic Board.</w:t>
            </w:r>
          </w:p>
          <w:p w:rsidR="008A0C7C" w:rsidRPr="001614B8" w:rsidRDefault="008A0C7C" w:rsidP="008A0C7C">
            <w:pPr>
              <w:rPr>
                <w:rFonts w:ascii="Arial" w:hAnsi="Arial" w:cs="Arial"/>
                <w:sz w:val="22"/>
                <w:szCs w:val="22"/>
              </w:rPr>
            </w:pPr>
          </w:p>
        </w:tc>
      </w:tr>
      <w:tr w:rsidR="009F4905" w:rsidRPr="007219C6" w:rsidTr="00802CAB">
        <w:tc>
          <w:tcPr>
            <w:tcW w:w="10060" w:type="dxa"/>
            <w:gridSpan w:val="2"/>
          </w:tcPr>
          <w:p w:rsidR="009F4905" w:rsidRPr="007219C6" w:rsidRDefault="009F4905" w:rsidP="00802CAB">
            <w:pPr>
              <w:jc w:val="both"/>
              <w:rPr>
                <w:rFonts w:ascii="Arial" w:hAnsi="Arial" w:cs="Arial"/>
                <w:b/>
              </w:rPr>
            </w:pPr>
            <w:r w:rsidRPr="007219C6">
              <w:rPr>
                <w:rFonts w:ascii="Arial" w:hAnsi="Arial" w:cs="Arial"/>
                <w:b/>
              </w:rPr>
              <w:t>Arrangements for Independent Scrutiny:</w:t>
            </w:r>
          </w:p>
          <w:p w:rsidR="009F4905" w:rsidRPr="001614B8" w:rsidRDefault="009F4905" w:rsidP="00802CAB">
            <w:pPr>
              <w:pStyle w:val="NormalWeb"/>
              <w:jc w:val="both"/>
              <w:rPr>
                <w:rFonts w:ascii="Arial" w:hAnsi="Arial" w:cs="Arial"/>
                <w:sz w:val="22"/>
                <w:szCs w:val="22"/>
              </w:rPr>
            </w:pPr>
            <w:r w:rsidRPr="001614B8">
              <w:rPr>
                <w:rFonts w:ascii="Arial" w:hAnsi="Arial" w:cs="Arial"/>
                <w:sz w:val="22"/>
                <w:szCs w:val="22"/>
              </w:rPr>
              <w:t xml:space="preserve">The Chair of the </w:t>
            </w:r>
            <w:r>
              <w:rPr>
                <w:rFonts w:ascii="Arial" w:hAnsi="Arial" w:cs="Arial"/>
                <w:sz w:val="22"/>
                <w:szCs w:val="22"/>
              </w:rPr>
              <w:t xml:space="preserve">new </w:t>
            </w:r>
            <w:r w:rsidRPr="001614B8">
              <w:rPr>
                <w:rFonts w:ascii="Arial" w:hAnsi="Arial" w:cs="Arial"/>
                <w:sz w:val="22"/>
                <w:szCs w:val="22"/>
              </w:rPr>
              <w:t>Multi-</w:t>
            </w:r>
            <w:r>
              <w:rPr>
                <w:rFonts w:ascii="Arial" w:hAnsi="Arial" w:cs="Arial"/>
                <w:sz w:val="22"/>
                <w:szCs w:val="22"/>
              </w:rPr>
              <w:t>A</w:t>
            </w:r>
            <w:r w:rsidRPr="001614B8">
              <w:rPr>
                <w:rFonts w:ascii="Arial" w:hAnsi="Arial" w:cs="Arial"/>
                <w:sz w:val="22"/>
                <w:szCs w:val="22"/>
              </w:rPr>
              <w:t xml:space="preserve">gency Safeguarding Arrangements in Bedford Borough is an independent appointment confirmed by the Chief Officers </w:t>
            </w:r>
            <w:r>
              <w:rPr>
                <w:rFonts w:ascii="Arial" w:hAnsi="Arial" w:cs="Arial"/>
                <w:sz w:val="22"/>
                <w:szCs w:val="22"/>
              </w:rPr>
              <w:t xml:space="preserve">of </w:t>
            </w:r>
            <w:r w:rsidRPr="001614B8">
              <w:rPr>
                <w:rFonts w:ascii="Arial" w:hAnsi="Arial" w:cs="Arial"/>
                <w:sz w:val="22"/>
                <w:szCs w:val="22"/>
              </w:rPr>
              <w:t xml:space="preserve">the three local safeguarding partners (Bedford Borough Council, Bedfordshire Police and Bedfordshire Clinical Commissioning Group) to whom the arrangements are accountable. </w:t>
            </w:r>
          </w:p>
          <w:p w:rsidR="009F4905" w:rsidRDefault="009F4905" w:rsidP="00802CAB">
            <w:pPr>
              <w:jc w:val="both"/>
              <w:rPr>
                <w:rFonts w:ascii="Arial" w:hAnsi="Arial" w:cs="Arial"/>
                <w:sz w:val="22"/>
                <w:szCs w:val="22"/>
              </w:rPr>
            </w:pPr>
            <w:r w:rsidRPr="001614B8">
              <w:rPr>
                <w:rFonts w:ascii="Arial" w:hAnsi="Arial" w:cs="Arial"/>
                <w:sz w:val="22"/>
                <w:szCs w:val="22"/>
              </w:rPr>
              <w:t xml:space="preserve">The Bedford Borough Safeguarding Board Strategic Board </w:t>
            </w:r>
            <w:r>
              <w:rPr>
                <w:rFonts w:ascii="Arial" w:hAnsi="Arial" w:cs="Arial"/>
                <w:sz w:val="22"/>
                <w:szCs w:val="22"/>
              </w:rPr>
              <w:t xml:space="preserve">will continue to be </w:t>
            </w:r>
            <w:r w:rsidRPr="001614B8">
              <w:rPr>
                <w:rFonts w:ascii="Arial" w:hAnsi="Arial" w:cs="Arial"/>
                <w:sz w:val="22"/>
                <w:szCs w:val="22"/>
              </w:rPr>
              <w:t>chaired by an Independent Chair who is responsible for scrutinising and challenging local partners. The Bedford Borough Serious Incident Review Group which is responsible for taking forward local Child Safeguarding Practice Reviews</w:t>
            </w:r>
            <w:r>
              <w:rPr>
                <w:rFonts w:ascii="Arial" w:hAnsi="Arial" w:cs="Arial"/>
                <w:sz w:val="22"/>
                <w:szCs w:val="22"/>
              </w:rPr>
              <w:t xml:space="preserve"> will </w:t>
            </w:r>
            <w:r w:rsidRPr="001614B8">
              <w:rPr>
                <w:rFonts w:ascii="Arial" w:hAnsi="Arial" w:cs="Arial"/>
                <w:sz w:val="22"/>
                <w:szCs w:val="22"/>
              </w:rPr>
              <w:t xml:space="preserve">also </w:t>
            </w:r>
            <w:r>
              <w:rPr>
                <w:rFonts w:ascii="Arial" w:hAnsi="Arial" w:cs="Arial"/>
                <w:sz w:val="22"/>
                <w:szCs w:val="22"/>
              </w:rPr>
              <w:t xml:space="preserve">be </w:t>
            </w:r>
            <w:r w:rsidRPr="001614B8">
              <w:rPr>
                <w:rFonts w:ascii="Arial" w:hAnsi="Arial" w:cs="Arial"/>
                <w:sz w:val="22"/>
                <w:szCs w:val="22"/>
              </w:rPr>
              <w:t xml:space="preserve">chaired by </w:t>
            </w:r>
            <w:r>
              <w:rPr>
                <w:rFonts w:ascii="Arial" w:hAnsi="Arial" w:cs="Arial"/>
                <w:sz w:val="22"/>
                <w:szCs w:val="22"/>
              </w:rPr>
              <w:t xml:space="preserve">the </w:t>
            </w:r>
            <w:r w:rsidRPr="001614B8">
              <w:rPr>
                <w:rFonts w:ascii="Arial" w:hAnsi="Arial" w:cs="Arial"/>
                <w:sz w:val="22"/>
                <w:szCs w:val="22"/>
              </w:rPr>
              <w:t>Independent Chair.</w:t>
            </w:r>
            <w:r>
              <w:rPr>
                <w:rFonts w:ascii="Arial" w:hAnsi="Arial" w:cs="Arial"/>
                <w:sz w:val="22"/>
                <w:szCs w:val="22"/>
              </w:rPr>
              <w:t xml:space="preserve"> The Independent Chair has the authority to decide as to whether a case meets the criteria set out in Working Together 2018 for a Local/National Review.</w:t>
            </w:r>
          </w:p>
          <w:p w:rsidR="009F4905" w:rsidRDefault="009F4905" w:rsidP="00802CAB">
            <w:pPr>
              <w:jc w:val="both"/>
              <w:rPr>
                <w:rFonts w:ascii="Arial" w:hAnsi="Arial" w:cs="Arial"/>
                <w:sz w:val="22"/>
                <w:szCs w:val="22"/>
              </w:rPr>
            </w:pPr>
          </w:p>
          <w:p w:rsidR="009F4905" w:rsidRPr="00861BB8" w:rsidRDefault="009F4905" w:rsidP="00802CAB">
            <w:pPr>
              <w:jc w:val="both"/>
              <w:rPr>
                <w:rFonts w:ascii="Arial" w:hAnsi="Arial" w:cs="Arial"/>
                <w:sz w:val="22"/>
                <w:szCs w:val="22"/>
              </w:rPr>
            </w:pPr>
            <w:r w:rsidRPr="001614B8">
              <w:rPr>
                <w:rFonts w:ascii="Arial" w:hAnsi="Arial" w:cs="Arial"/>
                <w:sz w:val="22"/>
                <w:szCs w:val="22"/>
              </w:rPr>
              <w:t>The Independent Chair is responsible for considering how effectively the safeguarding arrangements are working for children, families and practitioners and how well are the</w:t>
            </w:r>
            <w:r w:rsidRPr="007219C6">
              <w:rPr>
                <w:rFonts w:ascii="Arial" w:hAnsi="Arial" w:cs="Arial"/>
              </w:rPr>
              <w:t xml:space="preserve"> </w:t>
            </w:r>
            <w:r w:rsidRPr="001614B8">
              <w:rPr>
                <w:rFonts w:ascii="Arial" w:hAnsi="Arial" w:cs="Arial"/>
                <w:sz w:val="22"/>
                <w:szCs w:val="22"/>
              </w:rPr>
              <w:t>safeguarding partners providing strong leadership. The role is objective and acts a critical friend and promotes</w:t>
            </w:r>
            <w:r w:rsidRPr="007219C6">
              <w:rPr>
                <w:rFonts w:ascii="Arial" w:hAnsi="Arial" w:cs="Arial"/>
              </w:rPr>
              <w:t xml:space="preserve"> </w:t>
            </w:r>
            <w:r w:rsidRPr="001614B8">
              <w:rPr>
                <w:rFonts w:ascii="Arial" w:hAnsi="Arial" w:cs="Arial"/>
                <w:sz w:val="22"/>
                <w:szCs w:val="22"/>
              </w:rPr>
              <w:t>reflection and drives continuous improvement.</w:t>
            </w:r>
            <w:r>
              <w:rPr>
                <w:rFonts w:ascii="Arial" w:hAnsi="Arial" w:cs="Arial"/>
                <w:sz w:val="22"/>
                <w:szCs w:val="22"/>
              </w:rPr>
              <w:t xml:space="preserve"> The Chair will report back into the Pan Bedfordshire Chief Executive Group and will be accountable to the Chief Executives of the three statutory safeguarding partners, </w:t>
            </w:r>
            <w:r w:rsidRPr="00861BB8">
              <w:rPr>
                <w:rFonts w:ascii="Arial" w:hAnsi="Arial" w:cs="Arial"/>
                <w:sz w:val="22"/>
                <w:szCs w:val="22"/>
              </w:rPr>
              <w:t>who may choose to delegate their responsibility to one chief officer.</w:t>
            </w:r>
          </w:p>
          <w:p w:rsidR="009F4905" w:rsidRPr="00861BB8" w:rsidRDefault="009F4905" w:rsidP="00802CAB">
            <w:pPr>
              <w:jc w:val="both"/>
              <w:rPr>
                <w:rFonts w:ascii="Arial" w:hAnsi="Arial" w:cs="Arial"/>
                <w:sz w:val="22"/>
                <w:szCs w:val="22"/>
              </w:rPr>
            </w:pPr>
          </w:p>
          <w:p w:rsidR="009F4905" w:rsidRPr="001614B8" w:rsidRDefault="009F4905" w:rsidP="00802CAB">
            <w:pPr>
              <w:jc w:val="both"/>
              <w:rPr>
                <w:rFonts w:ascii="Arial" w:hAnsi="Arial" w:cs="Arial"/>
                <w:sz w:val="22"/>
                <w:szCs w:val="22"/>
              </w:rPr>
            </w:pPr>
            <w:r w:rsidRPr="001614B8">
              <w:rPr>
                <w:rFonts w:ascii="Arial" w:hAnsi="Arial" w:cs="Arial"/>
                <w:sz w:val="22"/>
                <w:szCs w:val="22"/>
              </w:rPr>
              <w:t>The Pan Bedfordshire Co-ordinating Group which is responsible for overseeing the work of the Pan Bedfordshire Sub-Groups is chaired by one of the 3 Bedfordshire Safeguarding Children Board’s Independent Chairs rotated on an annual basis.</w:t>
            </w:r>
          </w:p>
          <w:p w:rsidR="009F4905" w:rsidRDefault="009F4905" w:rsidP="00802CAB">
            <w:pPr>
              <w:jc w:val="both"/>
              <w:rPr>
                <w:rFonts w:ascii="Arial" w:hAnsi="Arial" w:cs="Arial"/>
                <w:sz w:val="22"/>
                <w:szCs w:val="22"/>
              </w:rPr>
            </w:pPr>
          </w:p>
          <w:p w:rsidR="009F4905" w:rsidRDefault="009F4905" w:rsidP="00802CAB">
            <w:pPr>
              <w:jc w:val="both"/>
              <w:rPr>
                <w:rFonts w:ascii="Arial" w:hAnsi="Arial" w:cs="Arial"/>
                <w:sz w:val="22"/>
                <w:szCs w:val="22"/>
              </w:rPr>
            </w:pPr>
            <w:r w:rsidRPr="001614B8">
              <w:rPr>
                <w:rFonts w:ascii="Arial" w:hAnsi="Arial" w:cs="Arial"/>
                <w:sz w:val="22"/>
                <w:szCs w:val="22"/>
              </w:rPr>
              <w:t xml:space="preserve">Arrangements for this post are compliant with Working Together 2018. </w:t>
            </w:r>
          </w:p>
          <w:p w:rsidR="009F4905" w:rsidRPr="001614B8" w:rsidRDefault="009F4905" w:rsidP="00802CAB">
            <w:pPr>
              <w:jc w:val="both"/>
              <w:rPr>
                <w:rFonts w:ascii="Arial" w:hAnsi="Arial" w:cs="Arial"/>
                <w:sz w:val="22"/>
                <w:szCs w:val="22"/>
              </w:rPr>
            </w:pPr>
          </w:p>
        </w:tc>
      </w:tr>
      <w:tr w:rsidR="006B0B34" w:rsidRPr="007219C6" w:rsidTr="00802CAB">
        <w:tc>
          <w:tcPr>
            <w:tcW w:w="10060" w:type="dxa"/>
            <w:gridSpan w:val="2"/>
          </w:tcPr>
          <w:p w:rsidR="006B0B34" w:rsidRPr="007219C6" w:rsidRDefault="006B0B34" w:rsidP="00802CAB">
            <w:pPr>
              <w:rPr>
                <w:rFonts w:ascii="Arial" w:hAnsi="Arial" w:cs="Arial"/>
                <w:b/>
              </w:rPr>
            </w:pPr>
            <w:r w:rsidRPr="007219C6">
              <w:rPr>
                <w:rFonts w:ascii="Arial" w:hAnsi="Arial" w:cs="Arial"/>
                <w:b/>
              </w:rPr>
              <w:t>Funding Arrangements:</w:t>
            </w:r>
          </w:p>
          <w:p w:rsidR="006B0B34" w:rsidRPr="001614B8" w:rsidRDefault="006B0B34" w:rsidP="00802CAB">
            <w:pPr>
              <w:rPr>
                <w:rFonts w:ascii="Arial" w:hAnsi="Arial" w:cs="Arial"/>
                <w:sz w:val="22"/>
                <w:szCs w:val="22"/>
              </w:rPr>
            </w:pPr>
          </w:p>
          <w:tbl>
            <w:tblPr>
              <w:tblStyle w:val="TableGrid"/>
              <w:tblW w:w="0" w:type="auto"/>
              <w:tblLook w:val="04A0" w:firstRow="1" w:lastRow="0" w:firstColumn="1" w:lastColumn="0" w:noHBand="0" w:noVBand="1"/>
            </w:tblPr>
            <w:tblGrid>
              <w:gridCol w:w="5807"/>
              <w:gridCol w:w="2268"/>
            </w:tblGrid>
            <w:tr w:rsidR="006B0B34" w:rsidRPr="001614B8" w:rsidTr="00802CAB">
              <w:tc>
                <w:tcPr>
                  <w:tcW w:w="5807" w:type="dxa"/>
                </w:tcPr>
                <w:p w:rsidR="006B0B34" w:rsidRPr="001614B8" w:rsidRDefault="006B0B34" w:rsidP="00802CAB">
                  <w:pPr>
                    <w:rPr>
                      <w:rFonts w:ascii="Arial" w:hAnsi="Arial" w:cs="Arial"/>
                      <w:b/>
                      <w:sz w:val="22"/>
                      <w:szCs w:val="22"/>
                    </w:rPr>
                  </w:pPr>
                  <w:r w:rsidRPr="001614B8">
                    <w:rPr>
                      <w:rFonts w:ascii="Arial" w:hAnsi="Arial" w:cs="Arial"/>
                      <w:b/>
                      <w:sz w:val="22"/>
                      <w:szCs w:val="22"/>
                    </w:rPr>
                    <w:t>Agency</w:t>
                  </w:r>
                </w:p>
              </w:tc>
              <w:tc>
                <w:tcPr>
                  <w:tcW w:w="2268" w:type="dxa"/>
                </w:tcPr>
                <w:p w:rsidR="006B0B34" w:rsidRPr="001614B8" w:rsidRDefault="006B0B34" w:rsidP="00802CAB">
                  <w:pPr>
                    <w:rPr>
                      <w:rFonts w:ascii="Arial" w:hAnsi="Arial" w:cs="Arial"/>
                      <w:b/>
                      <w:sz w:val="22"/>
                      <w:szCs w:val="22"/>
                    </w:rPr>
                  </w:pPr>
                  <w:r w:rsidRPr="001614B8">
                    <w:rPr>
                      <w:rFonts w:ascii="Arial" w:hAnsi="Arial" w:cs="Arial"/>
                      <w:b/>
                      <w:sz w:val="22"/>
                      <w:szCs w:val="22"/>
                    </w:rPr>
                    <w:t>Amount</w:t>
                  </w:r>
                </w:p>
              </w:tc>
            </w:tr>
            <w:tr w:rsidR="006B0B34" w:rsidRPr="001614B8" w:rsidTr="00802CAB">
              <w:tc>
                <w:tcPr>
                  <w:tcW w:w="5807" w:type="dxa"/>
                </w:tcPr>
                <w:p w:rsidR="006B0B34" w:rsidRPr="001614B8" w:rsidRDefault="006B0B34" w:rsidP="00802CAB">
                  <w:pPr>
                    <w:rPr>
                      <w:rFonts w:ascii="Arial" w:hAnsi="Arial" w:cs="Arial"/>
                      <w:sz w:val="22"/>
                      <w:szCs w:val="22"/>
                    </w:rPr>
                  </w:pPr>
                  <w:r w:rsidRPr="001614B8">
                    <w:rPr>
                      <w:rFonts w:ascii="Arial" w:hAnsi="Arial" w:cs="Arial"/>
                      <w:color w:val="000000" w:themeColor="text1"/>
                      <w:sz w:val="22"/>
                      <w:szCs w:val="22"/>
                    </w:rPr>
                    <w:t xml:space="preserve">Bedford Borough </w:t>
                  </w:r>
                  <w:r w:rsidRPr="001614B8">
                    <w:rPr>
                      <w:rFonts w:ascii="Arial" w:hAnsi="Arial" w:cs="Arial"/>
                      <w:sz w:val="22"/>
                      <w:szCs w:val="22"/>
                    </w:rPr>
                    <w:t>Council</w:t>
                  </w:r>
                </w:p>
              </w:tc>
              <w:tc>
                <w:tcPr>
                  <w:tcW w:w="2268" w:type="dxa"/>
                </w:tcPr>
                <w:p w:rsidR="006B0B34" w:rsidRPr="001614B8" w:rsidRDefault="006B0B34" w:rsidP="00802CAB">
                  <w:pPr>
                    <w:rPr>
                      <w:rFonts w:ascii="Arial" w:hAnsi="Arial" w:cs="Arial"/>
                      <w:sz w:val="22"/>
                      <w:szCs w:val="22"/>
                    </w:rPr>
                  </w:pPr>
                  <w:r w:rsidRPr="001614B8">
                    <w:rPr>
                      <w:rFonts w:ascii="Arial" w:eastAsia="Calibri" w:hAnsi="Arial" w:cs="Arial"/>
                      <w:sz w:val="22"/>
                      <w:szCs w:val="22"/>
                    </w:rPr>
                    <w:t>£112,180</w:t>
                  </w:r>
                </w:p>
              </w:tc>
            </w:tr>
            <w:tr w:rsidR="006B0B34" w:rsidRPr="001614B8" w:rsidTr="00802CAB">
              <w:tc>
                <w:tcPr>
                  <w:tcW w:w="5807" w:type="dxa"/>
                </w:tcPr>
                <w:p w:rsidR="006B0B34" w:rsidRPr="001614B8" w:rsidRDefault="006B0B34" w:rsidP="00802CAB">
                  <w:pPr>
                    <w:rPr>
                      <w:rFonts w:ascii="Arial" w:hAnsi="Arial" w:cs="Arial"/>
                      <w:sz w:val="22"/>
                      <w:szCs w:val="22"/>
                    </w:rPr>
                  </w:pPr>
                  <w:r w:rsidRPr="001614B8">
                    <w:rPr>
                      <w:rFonts w:ascii="Arial" w:hAnsi="Arial" w:cs="Arial"/>
                      <w:sz w:val="22"/>
                      <w:szCs w:val="22"/>
                    </w:rPr>
                    <w:t>Health</w:t>
                  </w:r>
                </w:p>
              </w:tc>
              <w:tc>
                <w:tcPr>
                  <w:tcW w:w="2268" w:type="dxa"/>
                </w:tcPr>
                <w:p w:rsidR="006B0B34" w:rsidRPr="001614B8" w:rsidRDefault="006B0B34" w:rsidP="00802CAB">
                  <w:pPr>
                    <w:rPr>
                      <w:rFonts w:ascii="Arial" w:hAnsi="Arial" w:cs="Arial"/>
                      <w:sz w:val="22"/>
                      <w:szCs w:val="22"/>
                    </w:rPr>
                  </w:pPr>
                  <w:r w:rsidRPr="001614B8">
                    <w:rPr>
                      <w:rFonts w:ascii="Arial" w:eastAsia="Calibri" w:hAnsi="Arial" w:cs="Arial"/>
                      <w:sz w:val="22"/>
                      <w:szCs w:val="22"/>
                    </w:rPr>
                    <w:t>£62,663</w:t>
                  </w:r>
                </w:p>
              </w:tc>
            </w:tr>
            <w:tr w:rsidR="006B0B34" w:rsidRPr="001614B8" w:rsidTr="00802CAB">
              <w:tc>
                <w:tcPr>
                  <w:tcW w:w="5807" w:type="dxa"/>
                </w:tcPr>
                <w:p w:rsidR="006B0B34" w:rsidRPr="001614B8" w:rsidRDefault="006B0B34" w:rsidP="00802CAB">
                  <w:pPr>
                    <w:rPr>
                      <w:rFonts w:ascii="Arial" w:hAnsi="Arial" w:cs="Arial"/>
                      <w:sz w:val="22"/>
                      <w:szCs w:val="22"/>
                    </w:rPr>
                  </w:pPr>
                  <w:r w:rsidRPr="001614B8">
                    <w:rPr>
                      <w:rFonts w:ascii="Arial" w:hAnsi="Arial" w:cs="Arial"/>
                      <w:sz w:val="22"/>
                      <w:szCs w:val="22"/>
                    </w:rPr>
                    <w:t>Police</w:t>
                  </w:r>
                </w:p>
              </w:tc>
              <w:tc>
                <w:tcPr>
                  <w:tcW w:w="2268" w:type="dxa"/>
                </w:tcPr>
                <w:p w:rsidR="006B0B34" w:rsidRPr="001614B8" w:rsidRDefault="006B0B34" w:rsidP="00802CAB">
                  <w:pPr>
                    <w:rPr>
                      <w:rFonts w:ascii="Arial" w:hAnsi="Arial" w:cs="Arial"/>
                      <w:sz w:val="22"/>
                      <w:szCs w:val="22"/>
                    </w:rPr>
                  </w:pPr>
                  <w:r w:rsidRPr="001614B8">
                    <w:rPr>
                      <w:rFonts w:ascii="Arial" w:eastAsia="Calibri" w:hAnsi="Arial" w:cs="Arial"/>
                      <w:sz w:val="22"/>
                      <w:szCs w:val="22"/>
                    </w:rPr>
                    <w:t>£18,300</w:t>
                  </w:r>
                </w:p>
              </w:tc>
            </w:tr>
            <w:tr w:rsidR="006B0B34" w:rsidRPr="001614B8" w:rsidTr="00802CAB">
              <w:tc>
                <w:tcPr>
                  <w:tcW w:w="5807" w:type="dxa"/>
                </w:tcPr>
                <w:p w:rsidR="006B0B34" w:rsidRPr="001614B8" w:rsidRDefault="006B0B34" w:rsidP="00802CAB">
                  <w:pPr>
                    <w:rPr>
                      <w:rFonts w:ascii="Arial" w:hAnsi="Arial" w:cs="Arial"/>
                      <w:sz w:val="22"/>
                      <w:szCs w:val="22"/>
                    </w:rPr>
                  </w:pPr>
                  <w:r w:rsidRPr="001614B8">
                    <w:rPr>
                      <w:rFonts w:ascii="Arial" w:hAnsi="Arial" w:cs="Arial"/>
                      <w:sz w:val="22"/>
                      <w:szCs w:val="22"/>
                    </w:rPr>
                    <w:t>National Probation Service</w:t>
                  </w:r>
                </w:p>
              </w:tc>
              <w:tc>
                <w:tcPr>
                  <w:tcW w:w="2268" w:type="dxa"/>
                </w:tcPr>
                <w:p w:rsidR="006B0B34" w:rsidRPr="001614B8" w:rsidRDefault="006B0B34" w:rsidP="00802CAB">
                  <w:pPr>
                    <w:rPr>
                      <w:rFonts w:ascii="Arial" w:hAnsi="Arial" w:cs="Arial"/>
                      <w:sz w:val="22"/>
                      <w:szCs w:val="22"/>
                    </w:rPr>
                  </w:pPr>
                  <w:r w:rsidRPr="001614B8">
                    <w:rPr>
                      <w:rFonts w:ascii="Arial" w:eastAsia="Calibri" w:hAnsi="Arial" w:cs="Arial"/>
                      <w:sz w:val="22"/>
                      <w:szCs w:val="22"/>
                    </w:rPr>
                    <w:t>£800</w:t>
                  </w:r>
                </w:p>
              </w:tc>
            </w:tr>
            <w:tr w:rsidR="006B0B34" w:rsidRPr="001614B8" w:rsidTr="00802CAB">
              <w:tc>
                <w:tcPr>
                  <w:tcW w:w="5807" w:type="dxa"/>
                </w:tcPr>
                <w:p w:rsidR="006B0B34" w:rsidRPr="001614B8" w:rsidRDefault="006B0B34" w:rsidP="00802CAB">
                  <w:pPr>
                    <w:rPr>
                      <w:rFonts w:ascii="Arial" w:hAnsi="Arial" w:cs="Arial"/>
                      <w:sz w:val="22"/>
                      <w:szCs w:val="22"/>
                    </w:rPr>
                  </w:pPr>
                  <w:r w:rsidRPr="001614B8">
                    <w:rPr>
                      <w:rFonts w:ascii="Arial" w:hAnsi="Arial" w:cs="Arial"/>
                      <w:sz w:val="22"/>
                      <w:szCs w:val="22"/>
                    </w:rPr>
                    <w:t>BENCH</w:t>
                  </w:r>
                </w:p>
              </w:tc>
              <w:tc>
                <w:tcPr>
                  <w:tcW w:w="2268" w:type="dxa"/>
                </w:tcPr>
                <w:p w:rsidR="006B0B34" w:rsidRPr="001614B8" w:rsidRDefault="006B0B34" w:rsidP="00802CAB">
                  <w:pPr>
                    <w:rPr>
                      <w:rFonts w:ascii="Arial" w:hAnsi="Arial" w:cs="Arial"/>
                      <w:sz w:val="22"/>
                      <w:szCs w:val="22"/>
                    </w:rPr>
                  </w:pPr>
                  <w:r w:rsidRPr="001614B8">
                    <w:rPr>
                      <w:rFonts w:ascii="Arial" w:eastAsia="Calibri" w:hAnsi="Arial" w:cs="Arial"/>
                      <w:sz w:val="22"/>
                      <w:szCs w:val="22"/>
                    </w:rPr>
                    <w:t>£800</w:t>
                  </w:r>
                </w:p>
              </w:tc>
            </w:tr>
            <w:tr w:rsidR="006B0B34" w:rsidRPr="001614B8" w:rsidTr="00802CAB">
              <w:tc>
                <w:tcPr>
                  <w:tcW w:w="5807" w:type="dxa"/>
                </w:tcPr>
                <w:p w:rsidR="006B0B34" w:rsidRPr="001614B8" w:rsidRDefault="006B0B34" w:rsidP="00802CAB">
                  <w:pPr>
                    <w:rPr>
                      <w:rFonts w:ascii="Arial" w:hAnsi="Arial" w:cs="Arial"/>
                      <w:sz w:val="22"/>
                      <w:szCs w:val="22"/>
                    </w:rPr>
                  </w:pPr>
                  <w:r w:rsidRPr="001614B8">
                    <w:rPr>
                      <w:rFonts w:ascii="Arial" w:hAnsi="Arial" w:cs="Arial"/>
                      <w:sz w:val="22"/>
                      <w:szCs w:val="22"/>
                    </w:rPr>
                    <w:t>CAFCASS</w:t>
                  </w:r>
                </w:p>
              </w:tc>
              <w:tc>
                <w:tcPr>
                  <w:tcW w:w="2268" w:type="dxa"/>
                </w:tcPr>
                <w:p w:rsidR="006B0B34" w:rsidRPr="001614B8" w:rsidRDefault="006B0B34" w:rsidP="00802CAB">
                  <w:pPr>
                    <w:rPr>
                      <w:rFonts w:ascii="Arial" w:hAnsi="Arial" w:cs="Arial"/>
                      <w:sz w:val="22"/>
                      <w:szCs w:val="22"/>
                    </w:rPr>
                  </w:pPr>
                  <w:r w:rsidRPr="001614B8">
                    <w:rPr>
                      <w:rFonts w:ascii="Arial" w:eastAsia="Calibri" w:hAnsi="Arial" w:cs="Arial"/>
                      <w:sz w:val="22"/>
                      <w:szCs w:val="22"/>
                    </w:rPr>
                    <w:t>£550</w:t>
                  </w:r>
                </w:p>
              </w:tc>
            </w:tr>
            <w:tr w:rsidR="006B0B34" w:rsidRPr="001614B8" w:rsidTr="00802CAB">
              <w:tc>
                <w:tcPr>
                  <w:tcW w:w="5807" w:type="dxa"/>
                </w:tcPr>
                <w:p w:rsidR="006B0B34" w:rsidRPr="001614B8" w:rsidRDefault="006B0B34" w:rsidP="00802CAB">
                  <w:pPr>
                    <w:rPr>
                      <w:rFonts w:ascii="Arial" w:hAnsi="Arial" w:cs="Arial"/>
                      <w:b/>
                      <w:sz w:val="22"/>
                      <w:szCs w:val="22"/>
                    </w:rPr>
                  </w:pPr>
                  <w:r w:rsidRPr="001614B8">
                    <w:rPr>
                      <w:rFonts w:ascii="Arial" w:hAnsi="Arial" w:cs="Arial"/>
                      <w:b/>
                      <w:sz w:val="22"/>
                      <w:szCs w:val="22"/>
                    </w:rPr>
                    <w:t xml:space="preserve">Total </w:t>
                  </w:r>
                </w:p>
              </w:tc>
              <w:tc>
                <w:tcPr>
                  <w:tcW w:w="2268" w:type="dxa"/>
                </w:tcPr>
                <w:p w:rsidR="006B0B34" w:rsidRPr="001614B8" w:rsidRDefault="006B0B34" w:rsidP="00802CAB">
                  <w:pPr>
                    <w:rPr>
                      <w:rFonts w:ascii="Arial" w:hAnsi="Arial" w:cs="Arial"/>
                      <w:b/>
                      <w:sz w:val="22"/>
                      <w:szCs w:val="22"/>
                    </w:rPr>
                  </w:pPr>
                  <w:r w:rsidRPr="001614B8">
                    <w:rPr>
                      <w:rFonts w:ascii="Arial" w:hAnsi="Arial" w:cs="Arial"/>
                      <w:b/>
                      <w:sz w:val="22"/>
                      <w:szCs w:val="22"/>
                    </w:rPr>
                    <w:t>£</w:t>
                  </w:r>
                  <w:r>
                    <w:rPr>
                      <w:rFonts w:ascii="Arial" w:hAnsi="Arial" w:cs="Arial"/>
                      <w:b/>
                      <w:sz w:val="22"/>
                      <w:szCs w:val="22"/>
                    </w:rPr>
                    <w:t>195</w:t>
                  </w:r>
                  <w:r w:rsidRPr="001614B8">
                    <w:rPr>
                      <w:rFonts w:ascii="Arial" w:hAnsi="Arial" w:cs="Arial"/>
                      <w:b/>
                      <w:sz w:val="22"/>
                      <w:szCs w:val="22"/>
                    </w:rPr>
                    <w:t>,293</w:t>
                  </w:r>
                </w:p>
              </w:tc>
            </w:tr>
          </w:tbl>
          <w:p w:rsidR="006B0B34" w:rsidRPr="007219C6" w:rsidRDefault="006B0B34" w:rsidP="00802CAB">
            <w:pPr>
              <w:rPr>
                <w:rFonts w:ascii="Arial" w:hAnsi="Arial" w:cs="Arial"/>
              </w:rPr>
            </w:pPr>
          </w:p>
        </w:tc>
      </w:tr>
      <w:tr w:rsidR="009C4610" w:rsidRPr="007219C6" w:rsidTr="00802CAB">
        <w:tc>
          <w:tcPr>
            <w:tcW w:w="10060" w:type="dxa"/>
            <w:gridSpan w:val="2"/>
          </w:tcPr>
          <w:p w:rsidR="009C4610" w:rsidRDefault="009C4610" w:rsidP="00802CAB">
            <w:pPr>
              <w:rPr>
                <w:rFonts w:ascii="Arial" w:hAnsi="Arial" w:cs="Arial"/>
                <w:b/>
                <w:sz w:val="22"/>
                <w:szCs w:val="22"/>
              </w:rPr>
            </w:pPr>
            <w:r w:rsidRPr="001614B8">
              <w:rPr>
                <w:rFonts w:ascii="Arial" w:hAnsi="Arial" w:cs="Arial"/>
                <w:b/>
                <w:sz w:val="22"/>
                <w:szCs w:val="22"/>
              </w:rPr>
              <w:t>Reporting:</w:t>
            </w:r>
          </w:p>
          <w:p w:rsidR="009C4610" w:rsidRDefault="009C4610" w:rsidP="00802CAB">
            <w:pPr>
              <w:rPr>
                <w:rFonts w:ascii="Arial" w:hAnsi="Arial" w:cs="Arial"/>
                <w:b/>
                <w:sz w:val="22"/>
                <w:szCs w:val="22"/>
              </w:rPr>
            </w:pPr>
          </w:p>
          <w:p w:rsidR="009C4610" w:rsidRDefault="009C4610" w:rsidP="00802CAB">
            <w:pPr>
              <w:rPr>
                <w:rFonts w:ascii="Arial" w:hAnsi="Arial" w:cs="Arial"/>
                <w:sz w:val="22"/>
                <w:szCs w:val="22"/>
              </w:rPr>
            </w:pPr>
            <w:r w:rsidRPr="00AB4EBF">
              <w:rPr>
                <w:rFonts w:ascii="Arial" w:hAnsi="Arial" w:cs="Arial"/>
                <w:sz w:val="22"/>
                <w:szCs w:val="22"/>
              </w:rPr>
              <w:t xml:space="preserve">The Governance for the Multi-Agency Safeguarding Arrangements </w:t>
            </w:r>
            <w:r>
              <w:rPr>
                <w:rFonts w:ascii="Arial" w:hAnsi="Arial" w:cs="Arial"/>
                <w:sz w:val="22"/>
                <w:szCs w:val="22"/>
              </w:rPr>
              <w:t>sits with the Pan Bedfordshire Chief Executive Group and overseen via the 3 safeguarding partner’s internal structures;</w:t>
            </w:r>
          </w:p>
          <w:p w:rsidR="009C4610" w:rsidRDefault="009C4610" w:rsidP="00802CAB">
            <w:pPr>
              <w:rPr>
                <w:rFonts w:ascii="Arial" w:hAnsi="Arial" w:cs="Arial"/>
                <w:sz w:val="22"/>
                <w:szCs w:val="22"/>
              </w:rPr>
            </w:pPr>
          </w:p>
          <w:p w:rsidR="009C4610" w:rsidRPr="0000721B" w:rsidRDefault="009C4610" w:rsidP="00802CAB">
            <w:pPr>
              <w:pStyle w:val="ListParagraph"/>
              <w:numPr>
                <w:ilvl w:val="0"/>
                <w:numId w:val="39"/>
              </w:numPr>
              <w:spacing w:after="0" w:line="240" w:lineRule="auto"/>
              <w:ind w:left="357" w:hanging="357"/>
              <w:rPr>
                <w:rFonts w:ascii="Arial" w:hAnsi="Arial" w:cs="Arial"/>
              </w:rPr>
            </w:pPr>
            <w:r w:rsidRPr="0000721B">
              <w:rPr>
                <w:rFonts w:ascii="Arial" w:hAnsi="Arial" w:cs="Arial"/>
              </w:rPr>
              <w:t>Local Authority - Executive Committee</w:t>
            </w:r>
          </w:p>
          <w:p w:rsidR="009C4610" w:rsidRPr="0000721B" w:rsidRDefault="009C4610" w:rsidP="00802CAB">
            <w:pPr>
              <w:pStyle w:val="ListParagraph"/>
              <w:numPr>
                <w:ilvl w:val="0"/>
                <w:numId w:val="39"/>
              </w:numPr>
              <w:spacing w:after="0" w:line="240" w:lineRule="auto"/>
              <w:ind w:left="357" w:hanging="357"/>
              <w:rPr>
                <w:rFonts w:ascii="Arial" w:hAnsi="Arial" w:cs="Arial"/>
              </w:rPr>
            </w:pPr>
            <w:r w:rsidRPr="0000721B">
              <w:rPr>
                <w:rFonts w:ascii="Arial" w:hAnsi="Arial" w:cs="Arial"/>
              </w:rPr>
              <w:t xml:space="preserve">Bedfordshire Clinical Commissioning Group – Board </w:t>
            </w:r>
          </w:p>
          <w:p w:rsidR="009C4610" w:rsidRPr="0000721B" w:rsidRDefault="009C4610" w:rsidP="00802CAB">
            <w:pPr>
              <w:pStyle w:val="ListParagraph"/>
              <w:numPr>
                <w:ilvl w:val="0"/>
                <w:numId w:val="39"/>
              </w:numPr>
              <w:spacing w:after="0" w:line="240" w:lineRule="auto"/>
              <w:ind w:left="357" w:hanging="357"/>
              <w:rPr>
                <w:rFonts w:ascii="Arial" w:hAnsi="Arial" w:cs="Arial"/>
              </w:rPr>
            </w:pPr>
            <w:r w:rsidRPr="0000721B">
              <w:rPr>
                <w:rFonts w:ascii="Arial" w:hAnsi="Arial" w:cs="Arial"/>
              </w:rPr>
              <w:t xml:space="preserve">Bedfordshire Police – </w:t>
            </w:r>
            <w:r w:rsidR="000F1C0A">
              <w:rPr>
                <w:rFonts w:ascii="Arial" w:hAnsi="Arial" w:cs="Arial"/>
              </w:rPr>
              <w:t>P</w:t>
            </w:r>
            <w:r w:rsidRPr="0000721B">
              <w:rPr>
                <w:rFonts w:ascii="Arial" w:hAnsi="Arial" w:cs="Arial"/>
              </w:rPr>
              <w:t xml:space="preserve">EEL Board </w:t>
            </w:r>
          </w:p>
          <w:p w:rsidR="009C4610" w:rsidRPr="001614B8" w:rsidRDefault="009C4610" w:rsidP="00802CAB">
            <w:pPr>
              <w:rPr>
                <w:rFonts w:ascii="Arial" w:hAnsi="Arial" w:cs="Arial"/>
                <w:b/>
                <w:sz w:val="22"/>
                <w:szCs w:val="22"/>
              </w:rPr>
            </w:pPr>
          </w:p>
          <w:p w:rsidR="009C4610" w:rsidRPr="001614B8" w:rsidRDefault="009C4610" w:rsidP="00802CAB">
            <w:pPr>
              <w:rPr>
                <w:rFonts w:ascii="Arial" w:hAnsi="Arial" w:cs="Arial"/>
                <w:sz w:val="22"/>
                <w:szCs w:val="22"/>
              </w:rPr>
            </w:pPr>
            <w:r w:rsidRPr="001614B8">
              <w:rPr>
                <w:rFonts w:ascii="Arial" w:hAnsi="Arial" w:cs="Arial"/>
                <w:sz w:val="22"/>
                <w:szCs w:val="22"/>
              </w:rPr>
              <w:t xml:space="preserve">In order to bring about transparency the </w:t>
            </w:r>
            <w:r w:rsidRPr="001614B8">
              <w:rPr>
                <w:rFonts w:ascii="Arial" w:hAnsi="Arial" w:cs="Arial"/>
                <w:color w:val="000000" w:themeColor="text1"/>
                <w:sz w:val="22"/>
                <w:szCs w:val="22"/>
              </w:rPr>
              <w:t xml:space="preserve">Bedford Borough </w:t>
            </w:r>
            <w:r w:rsidRPr="001614B8">
              <w:rPr>
                <w:rFonts w:ascii="Arial" w:hAnsi="Arial" w:cs="Arial"/>
                <w:sz w:val="22"/>
                <w:szCs w:val="22"/>
              </w:rPr>
              <w:t>Multi-Agency Safeguarding Arrangements will publish a report at least every 12 months which sets out what has been done as a result of the arrangements and will include information on child safeguarding practice reviews.</w:t>
            </w:r>
          </w:p>
          <w:p w:rsidR="009C4610" w:rsidRPr="001614B8" w:rsidRDefault="009C4610" w:rsidP="00802CAB">
            <w:pPr>
              <w:rPr>
                <w:rFonts w:ascii="Arial" w:hAnsi="Arial" w:cs="Arial"/>
                <w:sz w:val="22"/>
                <w:szCs w:val="22"/>
              </w:rPr>
            </w:pPr>
          </w:p>
          <w:p w:rsidR="009C4610" w:rsidRPr="001614B8" w:rsidRDefault="009C4610" w:rsidP="00802CAB">
            <w:pPr>
              <w:rPr>
                <w:rFonts w:ascii="Arial" w:hAnsi="Arial" w:cs="Arial"/>
                <w:sz w:val="22"/>
                <w:szCs w:val="22"/>
              </w:rPr>
            </w:pPr>
            <w:r w:rsidRPr="001614B8">
              <w:rPr>
                <w:rFonts w:ascii="Arial" w:hAnsi="Arial" w:cs="Arial"/>
                <w:sz w:val="22"/>
                <w:szCs w:val="22"/>
              </w:rPr>
              <w:t>The report will also include:</w:t>
            </w:r>
          </w:p>
          <w:p w:rsidR="009C4610" w:rsidRPr="001614B8" w:rsidRDefault="009C4610" w:rsidP="00802CAB">
            <w:pPr>
              <w:rPr>
                <w:rFonts w:ascii="Arial" w:hAnsi="Arial" w:cs="Arial"/>
                <w:sz w:val="22"/>
                <w:szCs w:val="22"/>
              </w:rPr>
            </w:pPr>
          </w:p>
          <w:p w:rsidR="009C4610" w:rsidRPr="001614B8" w:rsidRDefault="009C4610" w:rsidP="00802CAB">
            <w:pPr>
              <w:pStyle w:val="ListParagraph"/>
              <w:numPr>
                <w:ilvl w:val="0"/>
                <w:numId w:val="15"/>
              </w:numPr>
              <w:spacing w:after="0" w:line="240" w:lineRule="auto"/>
              <w:rPr>
                <w:rFonts w:ascii="Arial" w:hAnsi="Arial" w:cs="Arial"/>
              </w:rPr>
            </w:pPr>
            <w:r w:rsidRPr="001614B8">
              <w:rPr>
                <w:rFonts w:ascii="Arial" w:hAnsi="Arial" w:cs="Arial"/>
              </w:rPr>
              <w:t>Evidence of the impact the Multi-Agency Safeguarding Arrangements have had including information about training and the outcomes for children and families from early help to looked after children and care leavers.</w:t>
            </w:r>
          </w:p>
          <w:p w:rsidR="009C4610" w:rsidRPr="001614B8" w:rsidRDefault="009C4610" w:rsidP="00802CAB">
            <w:pPr>
              <w:rPr>
                <w:rFonts w:ascii="Arial" w:hAnsi="Arial" w:cs="Arial"/>
                <w:sz w:val="22"/>
                <w:szCs w:val="22"/>
              </w:rPr>
            </w:pPr>
          </w:p>
          <w:p w:rsidR="009C4610" w:rsidRPr="001614B8" w:rsidRDefault="009C4610" w:rsidP="00802CAB">
            <w:pPr>
              <w:pStyle w:val="ListParagraph"/>
              <w:numPr>
                <w:ilvl w:val="0"/>
                <w:numId w:val="15"/>
              </w:numPr>
              <w:spacing w:after="0" w:line="240" w:lineRule="auto"/>
              <w:rPr>
                <w:rFonts w:ascii="Arial" w:hAnsi="Arial" w:cs="Arial"/>
              </w:rPr>
            </w:pPr>
            <w:r w:rsidRPr="001614B8">
              <w:rPr>
                <w:rFonts w:ascii="Arial" w:hAnsi="Arial" w:cs="Arial"/>
              </w:rPr>
              <w:t>An analysis of any areas where there has been little or no evidence of progress on agreed priorities.</w:t>
            </w:r>
          </w:p>
          <w:p w:rsidR="009C4610" w:rsidRPr="001614B8" w:rsidRDefault="009C4610" w:rsidP="00802CAB">
            <w:pPr>
              <w:rPr>
                <w:rFonts w:ascii="Arial" w:hAnsi="Arial" w:cs="Arial"/>
                <w:sz w:val="22"/>
                <w:szCs w:val="22"/>
              </w:rPr>
            </w:pPr>
          </w:p>
          <w:p w:rsidR="009C4610" w:rsidRPr="001614B8" w:rsidRDefault="009C4610" w:rsidP="00802CAB">
            <w:pPr>
              <w:pStyle w:val="ListParagraph"/>
              <w:numPr>
                <w:ilvl w:val="0"/>
                <w:numId w:val="15"/>
              </w:numPr>
              <w:spacing w:after="0" w:line="240" w:lineRule="auto"/>
              <w:rPr>
                <w:rFonts w:ascii="Arial" w:hAnsi="Arial" w:cs="Arial"/>
              </w:rPr>
            </w:pPr>
            <w:r w:rsidRPr="001614B8">
              <w:rPr>
                <w:rFonts w:ascii="Arial" w:hAnsi="Arial" w:cs="Arial"/>
              </w:rPr>
              <w:t>A record of decisions and actions taken by the partners in the report’s period (or planned to be taken) to implement the recommendations of any local and national child safeguarding practice reviews, including any resulting improvements.</w:t>
            </w:r>
          </w:p>
          <w:p w:rsidR="009C4610" w:rsidRPr="001614B8" w:rsidRDefault="009C4610" w:rsidP="00802CAB">
            <w:pPr>
              <w:pStyle w:val="ListParagraph"/>
              <w:rPr>
                <w:rFonts w:ascii="Arial" w:hAnsi="Arial" w:cs="Arial"/>
              </w:rPr>
            </w:pPr>
          </w:p>
          <w:p w:rsidR="009C4610" w:rsidRPr="001614B8" w:rsidRDefault="009C4610" w:rsidP="00802CAB">
            <w:pPr>
              <w:pStyle w:val="ListParagraph"/>
              <w:numPr>
                <w:ilvl w:val="0"/>
                <w:numId w:val="15"/>
              </w:numPr>
              <w:spacing w:after="0" w:line="240" w:lineRule="auto"/>
              <w:rPr>
                <w:rFonts w:ascii="Arial" w:hAnsi="Arial" w:cs="Arial"/>
              </w:rPr>
            </w:pPr>
            <w:r w:rsidRPr="001614B8">
              <w:rPr>
                <w:rFonts w:ascii="Arial" w:hAnsi="Arial" w:cs="Arial"/>
              </w:rPr>
              <w:t>Ways in which partners have sought and utilised the feedback from children and families to inform their work and influence service provision.</w:t>
            </w:r>
          </w:p>
          <w:p w:rsidR="009C4610" w:rsidRPr="001614B8" w:rsidRDefault="009C4610" w:rsidP="00802CAB">
            <w:pPr>
              <w:rPr>
                <w:rFonts w:ascii="Arial" w:hAnsi="Arial" w:cs="Arial"/>
                <w:sz w:val="22"/>
                <w:szCs w:val="22"/>
              </w:rPr>
            </w:pPr>
          </w:p>
          <w:p w:rsidR="009C4610" w:rsidRDefault="009C4610" w:rsidP="00802CAB">
            <w:pPr>
              <w:rPr>
                <w:rFonts w:ascii="Arial" w:hAnsi="Arial" w:cs="Arial"/>
                <w:sz w:val="22"/>
                <w:szCs w:val="22"/>
              </w:rPr>
            </w:pPr>
            <w:r w:rsidRPr="001614B8">
              <w:rPr>
                <w:rFonts w:ascii="Arial" w:hAnsi="Arial" w:cs="Arial"/>
                <w:sz w:val="22"/>
                <w:szCs w:val="22"/>
              </w:rPr>
              <w:t xml:space="preserve">The report will be published on the </w:t>
            </w:r>
            <w:r>
              <w:rPr>
                <w:rFonts w:ascii="Arial" w:hAnsi="Arial" w:cs="Arial"/>
                <w:sz w:val="22"/>
                <w:szCs w:val="22"/>
              </w:rPr>
              <w:t>BBSCB</w:t>
            </w:r>
            <w:r w:rsidRPr="001614B8">
              <w:rPr>
                <w:rFonts w:ascii="Arial" w:hAnsi="Arial" w:cs="Arial"/>
                <w:sz w:val="22"/>
                <w:szCs w:val="22"/>
              </w:rPr>
              <w:t>’s website and a copy will also be sent to the National child Safeguarding Practice Review Panel and the What Works Centre for Children’s Social Care within 7 working days of being published.</w:t>
            </w:r>
          </w:p>
          <w:p w:rsidR="009C4610" w:rsidRPr="001614B8" w:rsidRDefault="009C4610" w:rsidP="00802CAB">
            <w:pPr>
              <w:rPr>
                <w:rFonts w:ascii="Arial" w:hAnsi="Arial" w:cs="Arial"/>
                <w:sz w:val="22"/>
                <w:szCs w:val="22"/>
              </w:rPr>
            </w:pPr>
          </w:p>
        </w:tc>
      </w:tr>
      <w:tr w:rsidR="00D30534" w:rsidRPr="007219C6" w:rsidTr="007C3CEC">
        <w:tc>
          <w:tcPr>
            <w:tcW w:w="10060" w:type="dxa"/>
            <w:gridSpan w:val="2"/>
          </w:tcPr>
          <w:p w:rsidR="00D30534" w:rsidRDefault="00D30534" w:rsidP="00D30534">
            <w:pPr>
              <w:rPr>
                <w:rFonts w:ascii="Arial" w:hAnsi="Arial" w:cs="Arial"/>
                <w:b/>
              </w:rPr>
            </w:pPr>
            <w:r w:rsidRPr="007219C6">
              <w:rPr>
                <w:rFonts w:ascii="Arial" w:hAnsi="Arial" w:cs="Arial"/>
                <w:b/>
              </w:rPr>
              <w:t xml:space="preserve">Arrangements for undertaking Multi-Agency Audits </w:t>
            </w:r>
            <w:r>
              <w:rPr>
                <w:rFonts w:ascii="Arial" w:hAnsi="Arial" w:cs="Arial"/>
                <w:b/>
              </w:rPr>
              <w:t xml:space="preserve">and </w:t>
            </w:r>
            <w:r w:rsidRPr="007219C6">
              <w:rPr>
                <w:rFonts w:ascii="Arial" w:hAnsi="Arial" w:cs="Arial"/>
                <w:b/>
              </w:rPr>
              <w:t>disseminating and embedding Learning from Child Safeguarding Practice Reviews and Multi-Agency Audits:</w:t>
            </w:r>
          </w:p>
          <w:p w:rsidR="00D30534" w:rsidRDefault="00D30534" w:rsidP="00D30534">
            <w:pPr>
              <w:rPr>
                <w:rFonts w:ascii="Arial" w:hAnsi="Arial" w:cs="Arial"/>
                <w:b/>
              </w:rPr>
            </w:pPr>
          </w:p>
          <w:p w:rsidR="00D30534" w:rsidRDefault="00D30534" w:rsidP="00D30534">
            <w:pPr>
              <w:rPr>
                <w:rFonts w:ascii="Arial" w:hAnsi="Arial" w:cs="Arial"/>
                <w:color w:val="000000" w:themeColor="text1"/>
                <w:sz w:val="22"/>
                <w:szCs w:val="22"/>
              </w:rPr>
            </w:pPr>
            <w:r w:rsidRPr="001614B8">
              <w:rPr>
                <w:rFonts w:ascii="Arial" w:hAnsi="Arial" w:cs="Arial"/>
                <w:color w:val="000000" w:themeColor="text1"/>
                <w:sz w:val="22"/>
                <w:szCs w:val="22"/>
              </w:rPr>
              <w:t>The Bedford Borough Multi-agency Safeguarding Arrangements has in place a Learning and Improvement Framework to help set out a process for continuously improving practice via the learning loop. (The continuous learning loop is shown below)</w:t>
            </w:r>
          </w:p>
          <w:p w:rsidR="00D30534" w:rsidRDefault="00D30534" w:rsidP="00D30534">
            <w:pPr>
              <w:rPr>
                <w:rFonts w:ascii="Arial" w:hAnsi="Arial" w:cs="Arial"/>
                <w:color w:val="000000" w:themeColor="text1"/>
                <w:sz w:val="22"/>
                <w:szCs w:val="22"/>
              </w:rPr>
            </w:pPr>
          </w:p>
          <w:p w:rsidR="00D30534" w:rsidRPr="001614B8" w:rsidRDefault="00D30534" w:rsidP="00D30534">
            <w:pPr>
              <w:rPr>
                <w:rFonts w:ascii="Arial" w:hAnsi="Arial" w:cs="Arial"/>
                <w:sz w:val="22"/>
                <w:szCs w:val="22"/>
              </w:rPr>
            </w:pPr>
            <w:r w:rsidRPr="001614B8">
              <w:rPr>
                <w:rFonts w:ascii="Arial" w:hAnsi="Arial" w:cs="Arial"/>
                <w:sz w:val="22"/>
                <w:szCs w:val="22"/>
              </w:rPr>
              <w:t>The Multi-</w:t>
            </w:r>
            <w:r w:rsidR="00C93015">
              <w:rPr>
                <w:rFonts w:ascii="Arial" w:hAnsi="Arial" w:cs="Arial"/>
                <w:sz w:val="22"/>
                <w:szCs w:val="22"/>
              </w:rPr>
              <w:t>A</w:t>
            </w:r>
            <w:r w:rsidRPr="001614B8">
              <w:rPr>
                <w:rFonts w:ascii="Arial" w:hAnsi="Arial" w:cs="Arial"/>
                <w:sz w:val="22"/>
                <w:szCs w:val="22"/>
              </w:rPr>
              <w:t>gency Safeguarding Arrangements include a Pan Bedfordshire Learning and Improvement and training group which is responsible for following activities related to multi-agency audits:</w:t>
            </w:r>
          </w:p>
          <w:p w:rsidR="00D30534" w:rsidRPr="001614B8" w:rsidRDefault="00D30534" w:rsidP="00D30534">
            <w:pPr>
              <w:rPr>
                <w:rFonts w:ascii="Arial" w:hAnsi="Arial" w:cs="Arial"/>
                <w:sz w:val="22"/>
                <w:szCs w:val="22"/>
              </w:rPr>
            </w:pPr>
          </w:p>
          <w:p w:rsidR="00D30534" w:rsidRPr="001614B8" w:rsidRDefault="00D30534" w:rsidP="00D30534">
            <w:pPr>
              <w:widowControl w:val="0"/>
              <w:numPr>
                <w:ilvl w:val="0"/>
                <w:numId w:val="8"/>
              </w:numPr>
              <w:tabs>
                <w:tab w:val="left" w:pos="2101"/>
              </w:tabs>
              <w:ind w:left="714" w:hanging="357"/>
              <w:rPr>
                <w:rFonts w:ascii="Arial" w:eastAsia="Arial" w:hAnsi="Arial" w:cs="Arial"/>
                <w:sz w:val="22"/>
                <w:szCs w:val="22"/>
                <w:lang w:val="en-US"/>
              </w:rPr>
            </w:pPr>
            <w:r w:rsidRPr="001614B8">
              <w:rPr>
                <w:rFonts w:ascii="Arial" w:eastAsia="Arial" w:hAnsi="Arial" w:cs="Arial"/>
                <w:sz w:val="22"/>
                <w:szCs w:val="22"/>
                <w:lang w:val="en-US"/>
              </w:rPr>
              <w:t xml:space="preserve">Delivering the </w:t>
            </w:r>
            <w:r w:rsidRPr="001614B8">
              <w:rPr>
                <w:rFonts w:ascii="Arial" w:eastAsia="Arial" w:hAnsi="Arial" w:cs="Arial"/>
                <w:spacing w:val="-1"/>
                <w:sz w:val="22"/>
                <w:szCs w:val="22"/>
                <w:lang w:val="en-US"/>
              </w:rPr>
              <w:t>Learning</w:t>
            </w:r>
            <w:r w:rsidRPr="001614B8">
              <w:rPr>
                <w:rFonts w:ascii="Arial" w:eastAsia="Arial" w:hAnsi="Arial" w:cs="Arial"/>
                <w:spacing w:val="-3"/>
                <w:sz w:val="22"/>
                <w:szCs w:val="22"/>
                <w:lang w:val="en-US"/>
              </w:rPr>
              <w:t xml:space="preserve"> </w:t>
            </w:r>
            <w:r w:rsidRPr="001614B8">
              <w:rPr>
                <w:rFonts w:ascii="Arial" w:eastAsia="Arial" w:hAnsi="Arial" w:cs="Arial"/>
                <w:sz w:val="22"/>
                <w:szCs w:val="22"/>
                <w:lang w:val="en-US"/>
              </w:rPr>
              <w:t>and</w:t>
            </w:r>
            <w:r w:rsidRPr="001614B8">
              <w:rPr>
                <w:rFonts w:ascii="Arial" w:eastAsia="Arial" w:hAnsi="Arial" w:cs="Arial"/>
                <w:spacing w:val="-2"/>
                <w:sz w:val="22"/>
                <w:szCs w:val="22"/>
                <w:lang w:val="en-US"/>
              </w:rPr>
              <w:t xml:space="preserve"> </w:t>
            </w:r>
            <w:r w:rsidRPr="001614B8">
              <w:rPr>
                <w:rFonts w:ascii="Arial" w:eastAsia="Arial" w:hAnsi="Arial" w:cs="Arial"/>
                <w:spacing w:val="-1"/>
                <w:sz w:val="22"/>
                <w:szCs w:val="22"/>
                <w:lang w:val="en-US"/>
              </w:rPr>
              <w:t>Improvement</w:t>
            </w:r>
            <w:r w:rsidRPr="001614B8">
              <w:rPr>
                <w:rFonts w:ascii="Arial" w:eastAsia="Arial" w:hAnsi="Arial" w:cs="Arial"/>
                <w:sz w:val="22"/>
                <w:szCs w:val="22"/>
                <w:lang w:val="en-US"/>
              </w:rPr>
              <w:t xml:space="preserve"> </w:t>
            </w:r>
            <w:r w:rsidRPr="001614B8">
              <w:rPr>
                <w:rFonts w:ascii="Arial" w:eastAsia="Arial" w:hAnsi="Arial" w:cs="Arial"/>
                <w:spacing w:val="-1"/>
                <w:sz w:val="22"/>
                <w:szCs w:val="22"/>
                <w:lang w:val="en-US"/>
              </w:rPr>
              <w:t xml:space="preserve">Framework </w:t>
            </w:r>
          </w:p>
          <w:p w:rsidR="00D30534" w:rsidRPr="001614B8" w:rsidRDefault="00D30534" w:rsidP="00D30534">
            <w:pPr>
              <w:widowControl w:val="0"/>
              <w:numPr>
                <w:ilvl w:val="0"/>
                <w:numId w:val="8"/>
              </w:numPr>
              <w:tabs>
                <w:tab w:val="left" w:pos="2101"/>
              </w:tabs>
              <w:ind w:left="714" w:right="384" w:hanging="357"/>
              <w:rPr>
                <w:rFonts w:ascii="Arial" w:eastAsia="Arial" w:hAnsi="Arial" w:cs="Arial"/>
                <w:sz w:val="22"/>
                <w:szCs w:val="22"/>
                <w:lang w:val="en-US"/>
              </w:rPr>
            </w:pPr>
            <w:r w:rsidRPr="001614B8">
              <w:rPr>
                <w:rFonts w:ascii="Arial" w:eastAsia="Arial" w:hAnsi="Arial" w:cs="Arial"/>
                <w:spacing w:val="-1"/>
                <w:sz w:val="22"/>
                <w:szCs w:val="22"/>
                <w:lang w:val="en-US"/>
              </w:rPr>
              <w:t>Developing</w:t>
            </w:r>
            <w:r w:rsidRPr="001614B8">
              <w:rPr>
                <w:rFonts w:ascii="Arial" w:eastAsia="Arial" w:hAnsi="Arial" w:cs="Arial"/>
                <w:spacing w:val="1"/>
                <w:sz w:val="22"/>
                <w:szCs w:val="22"/>
                <w:lang w:val="en-US"/>
              </w:rPr>
              <w:t xml:space="preserve"> </w:t>
            </w:r>
            <w:r w:rsidRPr="001614B8">
              <w:rPr>
                <w:rFonts w:ascii="Arial" w:eastAsia="Arial" w:hAnsi="Arial" w:cs="Arial"/>
                <w:spacing w:val="-1"/>
                <w:sz w:val="22"/>
                <w:szCs w:val="22"/>
                <w:lang w:val="en-US"/>
              </w:rPr>
              <w:t>and</w:t>
            </w:r>
            <w:r w:rsidRPr="001614B8">
              <w:rPr>
                <w:rFonts w:ascii="Arial" w:eastAsia="Arial" w:hAnsi="Arial" w:cs="Arial"/>
                <w:sz w:val="22"/>
                <w:szCs w:val="22"/>
                <w:lang w:val="en-US"/>
              </w:rPr>
              <w:t xml:space="preserve"> </w:t>
            </w:r>
            <w:r w:rsidRPr="001614B8">
              <w:rPr>
                <w:rFonts w:ascii="Arial" w:eastAsia="Arial" w:hAnsi="Arial" w:cs="Arial"/>
                <w:spacing w:val="-1"/>
                <w:sz w:val="22"/>
                <w:szCs w:val="22"/>
                <w:lang w:val="en-US"/>
              </w:rPr>
              <w:t>agreeing an</w:t>
            </w:r>
            <w:r w:rsidRPr="001614B8">
              <w:rPr>
                <w:rFonts w:ascii="Arial" w:eastAsia="Arial" w:hAnsi="Arial" w:cs="Arial"/>
                <w:sz w:val="22"/>
                <w:szCs w:val="22"/>
                <w:lang w:val="en-US"/>
              </w:rPr>
              <w:t xml:space="preserve"> </w:t>
            </w:r>
            <w:r w:rsidRPr="001614B8">
              <w:rPr>
                <w:rFonts w:ascii="Arial" w:eastAsia="Arial" w:hAnsi="Arial" w:cs="Arial"/>
                <w:spacing w:val="-1"/>
                <w:sz w:val="22"/>
                <w:szCs w:val="22"/>
                <w:lang w:val="en-US"/>
              </w:rPr>
              <w:t>annual</w:t>
            </w:r>
            <w:r w:rsidRPr="001614B8">
              <w:rPr>
                <w:rFonts w:ascii="Arial" w:eastAsia="Arial" w:hAnsi="Arial" w:cs="Arial"/>
                <w:spacing w:val="-3"/>
                <w:sz w:val="22"/>
                <w:szCs w:val="22"/>
                <w:lang w:val="en-US"/>
              </w:rPr>
              <w:t xml:space="preserve"> </w:t>
            </w:r>
            <w:proofErr w:type="spellStart"/>
            <w:r w:rsidRPr="001614B8">
              <w:rPr>
                <w:rFonts w:ascii="Arial" w:eastAsia="Arial" w:hAnsi="Arial" w:cs="Arial"/>
                <w:spacing w:val="-1"/>
                <w:sz w:val="22"/>
                <w:szCs w:val="22"/>
                <w:lang w:val="en-US"/>
              </w:rPr>
              <w:t>programme</w:t>
            </w:r>
            <w:proofErr w:type="spellEnd"/>
            <w:r w:rsidRPr="001614B8">
              <w:rPr>
                <w:rFonts w:ascii="Arial" w:eastAsia="Arial" w:hAnsi="Arial" w:cs="Arial"/>
                <w:spacing w:val="-2"/>
                <w:sz w:val="22"/>
                <w:szCs w:val="22"/>
                <w:lang w:val="en-US"/>
              </w:rPr>
              <w:t xml:space="preserve"> </w:t>
            </w:r>
            <w:r w:rsidRPr="001614B8">
              <w:rPr>
                <w:rFonts w:ascii="Arial" w:eastAsia="Arial" w:hAnsi="Arial" w:cs="Arial"/>
                <w:spacing w:val="-1"/>
                <w:sz w:val="22"/>
                <w:szCs w:val="22"/>
                <w:lang w:val="en-US"/>
              </w:rPr>
              <w:t>of</w:t>
            </w:r>
            <w:r w:rsidRPr="001614B8">
              <w:rPr>
                <w:rFonts w:ascii="Arial" w:eastAsia="Arial" w:hAnsi="Arial" w:cs="Arial"/>
                <w:sz w:val="22"/>
                <w:szCs w:val="22"/>
                <w:lang w:val="en-US"/>
              </w:rPr>
              <w:t xml:space="preserve"> multi-agency</w:t>
            </w:r>
            <w:r w:rsidRPr="001614B8">
              <w:rPr>
                <w:rFonts w:ascii="Arial" w:eastAsia="Arial" w:hAnsi="Arial" w:cs="Arial"/>
                <w:spacing w:val="-3"/>
                <w:sz w:val="22"/>
                <w:szCs w:val="22"/>
                <w:lang w:val="en-US"/>
              </w:rPr>
              <w:t xml:space="preserve"> </w:t>
            </w:r>
            <w:r w:rsidRPr="001614B8">
              <w:rPr>
                <w:rFonts w:ascii="Arial" w:eastAsia="Arial" w:hAnsi="Arial" w:cs="Arial"/>
                <w:sz w:val="22"/>
                <w:szCs w:val="22"/>
                <w:lang w:val="en-US"/>
              </w:rPr>
              <w:t>audits</w:t>
            </w:r>
          </w:p>
          <w:p w:rsidR="00D30534" w:rsidRPr="001614B8" w:rsidRDefault="00D30534" w:rsidP="00D30534">
            <w:pPr>
              <w:widowControl w:val="0"/>
              <w:numPr>
                <w:ilvl w:val="0"/>
                <w:numId w:val="8"/>
              </w:numPr>
              <w:tabs>
                <w:tab w:val="left" w:pos="2101"/>
              </w:tabs>
              <w:ind w:left="714" w:right="384" w:hanging="357"/>
              <w:rPr>
                <w:rFonts w:ascii="Arial" w:eastAsia="Arial" w:hAnsi="Arial" w:cs="Arial"/>
                <w:sz w:val="22"/>
                <w:szCs w:val="22"/>
                <w:lang w:val="en-US"/>
              </w:rPr>
            </w:pPr>
            <w:r w:rsidRPr="001614B8">
              <w:rPr>
                <w:rFonts w:ascii="Arial" w:eastAsia="Arial" w:hAnsi="Arial" w:cs="Arial"/>
                <w:sz w:val="22"/>
                <w:szCs w:val="22"/>
                <w:lang w:val="en-US"/>
              </w:rPr>
              <w:t xml:space="preserve">Reviewing safeguarding related audits completed by single agencies </w:t>
            </w:r>
          </w:p>
          <w:p w:rsidR="00D30534" w:rsidRPr="001614B8" w:rsidRDefault="00D30534" w:rsidP="00D30534">
            <w:pPr>
              <w:widowControl w:val="0"/>
              <w:numPr>
                <w:ilvl w:val="0"/>
                <w:numId w:val="8"/>
              </w:numPr>
              <w:tabs>
                <w:tab w:val="left" w:pos="2101"/>
              </w:tabs>
              <w:ind w:left="714" w:hanging="357"/>
              <w:rPr>
                <w:rFonts w:ascii="Arial" w:eastAsia="Arial" w:hAnsi="Arial" w:cs="Arial"/>
                <w:sz w:val="22"/>
                <w:szCs w:val="22"/>
                <w:lang w:val="en-US"/>
              </w:rPr>
            </w:pPr>
            <w:r w:rsidRPr="001614B8">
              <w:rPr>
                <w:rFonts w:ascii="Arial" w:eastAsia="Arial" w:hAnsi="Arial" w:cs="Arial"/>
                <w:sz w:val="22"/>
                <w:szCs w:val="22"/>
                <w:lang w:val="en-US"/>
              </w:rPr>
              <w:t>Ensuring learning from Case Reviews and audits are fed in to training and policies and procedures</w:t>
            </w:r>
          </w:p>
          <w:p w:rsidR="00D30534" w:rsidRDefault="00D30534" w:rsidP="00D30534">
            <w:pPr>
              <w:widowControl w:val="0"/>
              <w:numPr>
                <w:ilvl w:val="0"/>
                <w:numId w:val="8"/>
              </w:numPr>
              <w:tabs>
                <w:tab w:val="left" w:pos="2101"/>
              </w:tabs>
              <w:ind w:left="714" w:hanging="357"/>
              <w:rPr>
                <w:rFonts w:ascii="Arial" w:eastAsia="Arial" w:hAnsi="Arial" w:cs="Arial"/>
                <w:sz w:val="22"/>
                <w:szCs w:val="22"/>
                <w:lang w:val="en-US"/>
              </w:rPr>
            </w:pPr>
            <w:r w:rsidRPr="001614B8">
              <w:rPr>
                <w:rFonts w:ascii="Arial" w:eastAsia="Arial" w:hAnsi="Arial" w:cs="Arial"/>
                <w:sz w:val="22"/>
                <w:szCs w:val="22"/>
                <w:lang w:val="en-US"/>
              </w:rPr>
              <w:t>Ensuring actions from multi-agency audits are implemented and where possible outcomes are measured.</w:t>
            </w:r>
          </w:p>
          <w:p w:rsidR="00C93015" w:rsidRPr="001614B8" w:rsidRDefault="00C93015" w:rsidP="00C93015">
            <w:pPr>
              <w:widowControl w:val="0"/>
              <w:tabs>
                <w:tab w:val="left" w:pos="2101"/>
              </w:tabs>
              <w:ind w:left="360"/>
              <w:rPr>
                <w:rFonts w:ascii="Arial" w:eastAsia="Arial" w:hAnsi="Arial" w:cs="Arial"/>
                <w:sz w:val="22"/>
                <w:szCs w:val="22"/>
                <w:lang w:val="en-US"/>
              </w:rPr>
            </w:pPr>
          </w:p>
          <w:p w:rsidR="00D30534" w:rsidRDefault="00D30534" w:rsidP="00D30534">
            <w:pPr>
              <w:rPr>
                <w:rFonts w:ascii="Arial" w:hAnsi="Arial" w:cs="Arial"/>
                <w:color w:val="000000" w:themeColor="text1"/>
                <w:sz w:val="22"/>
                <w:szCs w:val="22"/>
              </w:rPr>
            </w:pPr>
            <w:r w:rsidRPr="001614B8">
              <w:rPr>
                <w:rFonts w:ascii="Arial" w:eastAsia="Arial" w:hAnsi="Arial" w:cs="Arial"/>
                <w:sz w:val="22"/>
                <w:szCs w:val="22"/>
                <w:lang w:val="en-US"/>
              </w:rPr>
              <w:t>Sharing up to date knowledge of relevant research findings.</w:t>
            </w:r>
          </w:p>
          <w:p w:rsidR="00D30534" w:rsidRDefault="00D30534" w:rsidP="00D30534">
            <w:pPr>
              <w:rPr>
                <w:rFonts w:ascii="Arial" w:hAnsi="Arial" w:cs="Arial"/>
                <w:color w:val="000000" w:themeColor="text1"/>
                <w:sz w:val="22"/>
                <w:szCs w:val="22"/>
              </w:rPr>
            </w:pPr>
          </w:p>
          <w:p w:rsidR="00D30534" w:rsidRDefault="00D30534" w:rsidP="00D30534">
            <w:pPr>
              <w:rPr>
                <w:rFonts w:ascii="Arial" w:hAnsi="Arial" w:cs="Arial"/>
                <w:color w:val="000000" w:themeColor="text1"/>
                <w:sz w:val="22"/>
                <w:szCs w:val="22"/>
              </w:rPr>
            </w:pPr>
          </w:p>
          <w:p w:rsidR="00D30534" w:rsidRDefault="00D30534" w:rsidP="00D30534">
            <w:pPr>
              <w:rPr>
                <w:rFonts w:ascii="Arial" w:hAnsi="Arial" w:cs="Arial"/>
                <w:color w:val="000000" w:themeColor="text1"/>
                <w:sz w:val="22"/>
                <w:szCs w:val="22"/>
              </w:rPr>
            </w:pPr>
          </w:p>
          <w:p w:rsidR="003E190F" w:rsidRDefault="003E190F" w:rsidP="00D30534">
            <w:pPr>
              <w:rPr>
                <w:rFonts w:ascii="Arial" w:hAnsi="Arial" w:cs="Arial"/>
                <w:color w:val="000000" w:themeColor="text1"/>
                <w:sz w:val="22"/>
                <w:szCs w:val="22"/>
              </w:rPr>
            </w:pPr>
          </w:p>
          <w:p w:rsidR="003E190F" w:rsidRDefault="003E190F" w:rsidP="00D30534">
            <w:pPr>
              <w:rPr>
                <w:rFonts w:ascii="Arial" w:hAnsi="Arial" w:cs="Arial"/>
                <w:color w:val="000000" w:themeColor="text1"/>
                <w:sz w:val="22"/>
                <w:szCs w:val="22"/>
              </w:rPr>
            </w:pPr>
          </w:p>
          <w:p w:rsidR="003E190F" w:rsidRDefault="003E190F" w:rsidP="00D30534">
            <w:pPr>
              <w:rPr>
                <w:rFonts w:ascii="Arial" w:hAnsi="Arial" w:cs="Arial"/>
                <w:color w:val="000000" w:themeColor="text1"/>
                <w:sz w:val="22"/>
                <w:szCs w:val="22"/>
              </w:rPr>
            </w:pPr>
          </w:p>
          <w:p w:rsidR="00861BB8" w:rsidRDefault="00861BB8" w:rsidP="00D30534">
            <w:pPr>
              <w:rPr>
                <w:rFonts w:ascii="Arial" w:hAnsi="Arial" w:cs="Arial"/>
                <w:color w:val="000000" w:themeColor="text1"/>
                <w:sz w:val="22"/>
                <w:szCs w:val="22"/>
              </w:rPr>
            </w:pPr>
          </w:p>
          <w:p w:rsidR="00861BB8" w:rsidRDefault="00861BB8" w:rsidP="00D30534">
            <w:pPr>
              <w:rPr>
                <w:rFonts w:ascii="Arial" w:hAnsi="Arial" w:cs="Arial"/>
                <w:color w:val="000000" w:themeColor="text1"/>
                <w:sz w:val="22"/>
                <w:szCs w:val="22"/>
              </w:rPr>
            </w:pPr>
          </w:p>
          <w:p w:rsidR="00861BB8" w:rsidRDefault="00861BB8" w:rsidP="00C93015">
            <w:pPr>
              <w:jc w:val="center"/>
              <w:rPr>
                <w:rFonts w:ascii="Arial" w:hAnsi="Arial" w:cs="Arial"/>
                <w:b/>
                <w:color w:val="000000" w:themeColor="text1"/>
              </w:rPr>
            </w:pPr>
          </w:p>
          <w:p w:rsidR="00D30534" w:rsidRPr="007219C6" w:rsidRDefault="00D30534" w:rsidP="00C93015">
            <w:pPr>
              <w:jc w:val="center"/>
              <w:rPr>
                <w:rFonts w:ascii="Arial" w:hAnsi="Arial" w:cs="Arial"/>
                <w:b/>
                <w:color w:val="000000" w:themeColor="text1"/>
              </w:rPr>
            </w:pPr>
            <w:r w:rsidRPr="007219C6">
              <w:rPr>
                <w:rFonts w:ascii="Arial" w:hAnsi="Arial" w:cs="Arial"/>
                <w:b/>
                <w:color w:val="000000" w:themeColor="text1"/>
              </w:rPr>
              <w:t>Continuous Learning Loop</w:t>
            </w: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r w:rsidRPr="007219C6">
              <w:rPr>
                <w:rFonts w:ascii="Arial" w:hAnsi="Arial" w:cs="Arial"/>
                <w:noProof/>
                <w:lang w:eastAsia="en-GB"/>
              </w:rPr>
              <mc:AlternateContent>
                <mc:Choice Requires="wps">
                  <w:drawing>
                    <wp:anchor distT="0" distB="0" distL="114300" distR="114300" simplePos="0" relativeHeight="251753472" behindDoc="0" locked="0" layoutInCell="1" allowOverlap="1" wp14:anchorId="5251AC58" wp14:editId="224D9D30">
                      <wp:simplePos x="0" y="0"/>
                      <wp:positionH relativeFrom="column">
                        <wp:posOffset>1858645</wp:posOffset>
                      </wp:positionH>
                      <wp:positionV relativeFrom="paragraph">
                        <wp:posOffset>48895</wp:posOffset>
                      </wp:positionV>
                      <wp:extent cx="2425700" cy="1155700"/>
                      <wp:effectExtent l="63500" t="12700" r="50800" b="25400"/>
                      <wp:wrapNone/>
                      <wp:docPr id="36"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1155700"/>
                              </a:xfrm>
                              <a:prstGeom prst="downArrow">
                                <a:avLst>
                                  <a:gd name="adj1" fmla="val 50000"/>
                                  <a:gd name="adj2" fmla="val 50000"/>
                                </a:avLst>
                              </a:prstGeom>
                              <a:solidFill>
                                <a:srgbClr val="76923C"/>
                              </a:solidFill>
                              <a:ln w="25400">
                                <a:solidFill>
                                  <a:srgbClr val="C2D69B"/>
                                </a:solidFill>
                                <a:miter lim="800000"/>
                                <a:headEnd/>
                                <a:tailEnd/>
                              </a:ln>
                            </wps:spPr>
                            <wps:txbx>
                              <w:txbxContent>
                                <w:p w:rsidR="007A0537" w:rsidRPr="008F13BD" w:rsidRDefault="007A0537" w:rsidP="00D30534">
                                  <w:pPr>
                                    <w:jc w:val="center"/>
                                    <w:rPr>
                                      <w:color w:val="FFFFFF"/>
                                    </w:rPr>
                                  </w:pPr>
                                  <w:r w:rsidRPr="008F13BD">
                                    <w:rPr>
                                      <w:color w:val="FFFFFF"/>
                                    </w:rPr>
                                    <w:t>PRACTICE</w:t>
                                  </w:r>
                                </w:p>
                                <w:p w:rsidR="007A0537" w:rsidRPr="008F13BD" w:rsidRDefault="007A0537" w:rsidP="00D30534">
                                  <w:pPr>
                                    <w:jc w:val="center"/>
                                    <w:rPr>
                                      <w:color w:val="FFFFFF"/>
                                    </w:rPr>
                                  </w:pPr>
                                </w:p>
                                <w:p w:rsidR="007A0537" w:rsidRPr="008F13BD" w:rsidRDefault="007A0537" w:rsidP="00D30534">
                                  <w:pPr>
                                    <w:jc w:val="center"/>
                                    <w:rPr>
                                      <w:color w:val="FFFFFF"/>
                                    </w:rPr>
                                  </w:pPr>
                                  <w:r w:rsidRPr="008F13BD">
                                    <w:rPr>
                                      <w:color w:val="FFFFFF"/>
                                    </w:rPr>
                                    <w:t>(Sources of learning)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51AC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40" type="#_x0000_t67" style="position:absolute;margin-left:146.35pt;margin-top:3.85pt;width:191pt;height: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" adj="10800" fillcolor="#76923c" strokecolor="#c2d69b" strokeweight="2pt">
                      <v:textbox>
                        <w:txbxContent>
                          <w:p w:rsidR="007A0537" w:rsidRPr="008F13BD" w:rsidRDefault="007A0537" w:rsidP="00D30534">
                            <w:pPr>
                              <w:jc w:val="center"/>
                              <w:rPr>
                                <w:color w:val="FFFFFF"/>
                              </w:rPr>
                            </w:pPr>
                            <w:r w:rsidRPr="008F13BD">
                              <w:rPr>
                                <w:color w:val="FFFFFF"/>
                              </w:rPr>
                              <w:t>PRACTICE</w:t>
                            </w:r>
                          </w:p>
                          <w:p w:rsidR="007A0537" w:rsidRPr="008F13BD" w:rsidRDefault="007A0537" w:rsidP="00D30534">
                            <w:pPr>
                              <w:jc w:val="center"/>
                              <w:rPr>
                                <w:color w:val="FFFFFF"/>
                              </w:rPr>
                            </w:pPr>
                          </w:p>
                          <w:p w:rsidR="007A0537" w:rsidRPr="008F13BD" w:rsidRDefault="007A0537" w:rsidP="00D30534">
                            <w:pPr>
                              <w:jc w:val="center"/>
                              <w:rPr>
                                <w:color w:val="FFFFFF"/>
                              </w:rPr>
                            </w:pPr>
                            <w:r w:rsidRPr="008F13BD">
                              <w:rPr>
                                <w:color w:val="FFFFFF"/>
                              </w:rPr>
                              <w:t>(Sources of learning)</w:t>
                            </w:r>
                          </w:p>
                        </w:txbxContent>
                      </v:textbox>
                    </v:shape>
                  </w:pict>
                </mc:Fallback>
              </mc:AlternateContent>
            </w: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r w:rsidRPr="007219C6">
              <w:rPr>
                <w:rFonts w:ascii="Arial" w:hAnsi="Arial" w:cs="Arial"/>
                <w:noProof/>
                <w:lang w:eastAsia="en-GB"/>
              </w:rPr>
              <mc:AlternateContent>
                <mc:Choice Requires="wps">
                  <w:drawing>
                    <wp:anchor distT="0" distB="0" distL="114300" distR="114300" simplePos="0" relativeHeight="251754496" behindDoc="0" locked="0" layoutInCell="1" allowOverlap="1" wp14:anchorId="1693FF86" wp14:editId="46BE7D4A">
                      <wp:simplePos x="0" y="0"/>
                      <wp:positionH relativeFrom="column">
                        <wp:posOffset>1642745</wp:posOffset>
                      </wp:positionH>
                      <wp:positionV relativeFrom="paragraph">
                        <wp:posOffset>177165</wp:posOffset>
                      </wp:positionV>
                      <wp:extent cx="2882900" cy="406400"/>
                      <wp:effectExtent l="12700" t="12700" r="12700" b="12700"/>
                      <wp:wrapNone/>
                      <wp:docPr id="39" name="Flowchart: Terminato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06400"/>
                              </a:xfrm>
                              <a:prstGeom prst="flowChartTerminator">
                                <a:avLst/>
                              </a:prstGeom>
                              <a:solidFill>
                                <a:srgbClr val="76923C"/>
                              </a:solidFill>
                              <a:ln w="25400">
                                <a:solidFill>
                                  <a:srgbClr val="C2D69B"/>
                                </a:solidFill>
                                <a:miter lim="800000"/>
                                <a:headEnd/>
                                <a:tailEnd/>
                              </a:ln>
                            </wps:spPr>
                            <wps:txbx>
                              <w:txbxContent>
                                <w:p w:rsidR="007A0537" w:rsidRPr="008F13BD" w:rsidRDefault="007A0537" w:rsidP="00D30534">
                                  <w:pPr>
                                    <w:jc w:val="center"/>
                                    <w:rPr>
                                      <w:color w:val="FFFFFF"/>
                                    </w:rPr>
                                  </w:pPr>
                                  <w:r w:rsidRPr="008F13BD">
                                    <w:rPr>
                                      <w:color w:val="FFFFFF"/>
                                    </w:rPr>
                                    <w:t>REVIEWS OF 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93FF86" id="_x0000_t116" coordsize="21600,21600" o:spt="116" path="m3475,qx,10800,3475,21600l18125,21600qx21600,10800,18125,xe">
                      <v:stroke joinstyle="miter"/>
                      <v:path gradientshapeok="t" o:connecttype="rect" textboxrect="1018,3163,20582,18437"/>
                    </v:shapetype>
                    <v:shape id="Flowchart: Terminator 16" o:spid="_x0000_s1041" type="#_x0000_t116" style="position:absolute;margin-left:129.35pt;margin-top:13.95pt;width:227pt;height: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" fillcolor="#76923c" strokecolor="#c2d69b" strokeweight="2pt">
                      <v:textbox>
                        <w:txbxContent>
                          <w:p w:rsidR="007A0537" w:rsidRPr="008F13BD" w:rsidRDefault="007A0537" w:rsidP="00D30534">
                            <w:pPr>
                              <w:jc w:val="center"/>
                              <w:rPr>
                                <w:color w:val="FFFFFF"/>
                              </w:rPr>
                            </w:pPr>
                            <w:r w:rsidRPr="008F13BD">
                              <w:rPr>
                                <w:color w:val="FFFFFF"/>
                              </w:rPr>
                              <w:t>REVIEWS OF PRACTICE</w:t>
                            </w:r>
                          </w:p>
                        </w:txbxContent>
                      </v:textbox>
                    </v:shape>
                  </w:pict>
                </mc:Fallback>
              </mc:AlternateContent>
            </w: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r w:rsidRPr="007219C6">
              <w:rPr>
                <w:rFonts w:ascii="Arial" w:hAnsi="Arial" w:cs="Arial"/>
                <w:noProof/>
                <w:lang w:eastAsia="en-GB"/>
              </w:rPr>
              <mc:AlternateContent>
                <mc:Choice Requires="wps">
                  <w:drawing>
                    <wp:anchor distT="0" distB="0" distL="114300" distR="114300" simplePos="0" relativeHeight="251760640" behindDoc="0" locked="0" layoutInCell="1" allowOverlap="1" wp14:anchorId="14D94FE9" wp14:editId="6FDB50D1">
                      <wp:simplePos x="0" y="0"/>
                      <wp:positionH relativeFrom="column">
                        <wp:posOffset>-1670366</wp:posOffset>
                      </wp:positionH>
                      <wp:positionV relativeFrom="paragraph">
                        <wp:posOffset>227012</wp:posOffset>
                      </wp:positionV>
                      <wp:extent cx="5030470" cy="1691005"/>
                      <wp:effectExtent l="135255" t="0" r="173990" b="7747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79987">
                                <a:off x="0" y="0"/>
                                <a:ext cx="5030470" cy="1691005"/>
                              </a:xfrm>
                              <a:prstGeom prst="curvedDownArrow">
                                <a:avLst>
                                  <a:gd name="adj1" fmla="val 8470"/>
                                  <a:gd name="adj2" fmla="val 67967"/>
                                  <a:gd name="adj3" fmla="val 304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0141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26" type="#_x0000_t105" style="position:absolute;margin-left:-131.5pt;margin-top:17.85pt;width:396.1pt;height:133.15pt;rotation:-5592420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" adj="16665,,15022"/>
                  </w:pict>
                </mc:Fallback>
              </mc:AlternateContent>
            </w:r>
          </w:p>
          <w:p w:rsidR="00D30534" w:rsidRPr="007219C6" w:rsidRDefault="00802CAB" w:rsidP="00D30534">
            <w:pPr>
              <w:rPr>
                <w:rFonts w:ascii="Arial" w:hAnsi="Arial" w:cs="Arial"/>
                <w:color w:val="000000" w:themeColor="text1"/>
              </w:rPr>
            </w:pPr>
            <w:r w:rsidRPr="007219C6">
              <w:rPr>
                <w:rFonts w:ascii="Arial" w:hAnsi="Arial" w:cs="Arial"/>
                <w:noProof/>
                <w:lang w:eastAsia="en-GB"/>
              </w:rPr>
              <mc:AlternateContent>
                <mc:Choice Requires="wps">
                  <w:drawing>
                    <wp:anchor distT="0" distB="0" distL="114300" distR="114300" simplePos="0" relativeHeight="251765760" behindDoc="0" locked="0" layoutInCell="1" allowOverlap="1" wp14:anchorId="4BB86473" wp14:editId="7BF279A6">
                      <wp:simplePos x="0" y="0"/>
                      <wp:positionH relativeFrom="column">
                        <wp:posOffset>4791075</wp:posOffset>
                      </wp:positionH>
                      <wp:positionV relativeFrom="paragraph">
                        <wp:posOffset>107950</wp:posOffset>
                      </wp:positionV>
                      <wp:extent cx="1473200" cy="1127125"/>
                      <wp:effectExtent l="19050" t="0" r="31750" b="3492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1127125"/>
                              </a:xfrm>
                              <a:prstGeom prst="downArrow">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802CAB">
                                  <w:pPr>
                                    <w:jc w:val="center"/>
                                    <w:rPr>
                                      <w:color w:val="FFFFFF"/>
                                    </w:rPr>
                                  </w:pPr>
                                  <w:r>
                                    <w:rPr>
                                      <w:color w:val="FFFFFF"/>
                                    </w:rPr>
                                    <w:t>Data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B86473" id="Down Arrow 9" o:spid="_x0000_s1042" type="#_x0000_t67" style="position:absolute;margin-left:377.25pt;margin-top:8.5pt;width:116pt;height:8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" adj="10800" fillcolor="#77933c" strokecolor="#c3d69b" strokeweight="2pt">
                      <v:path arrowok="t"/>
                      <v:textbox>
                        <w:txbxContent>
                          <w:p w:rsidR="007A0537" w:rsidRPr="0006471A" w:rsidRDefault="007A0537" w:rsidP="00802CAB">
                            <w:pPr>
                              <w:jc w:val="center"/>
                              <w:rPr>
                                <w:color w:val="FFFFFF"/>
                              </w:rPr>
                            </w:pPr>
                            <w:r>
                              <w:rPr>
                                <w:color w:val="FFFFFF"/>
                              </w:rPr>
                              <w:t>Data analysis</w:t>
                            </w:r>
                          </w:p>
                        </w:txbxContent>
                      </v:textbox>
                    </v:shape>
                  </w:pict>
                </mc:Fallback>
              </mc:AlternateContent>
            </w:r>
            <w:r w:rsidRPr="007219C6">
              <w:rPr>
                <w:rFonts w:ascii="Arial" w:hAnsi="Arial" w:cs="Arial"/>
                <w:noProof/>
                <w:lang w:eastAsia="en-GB"/>
              </w:rPr>
              <mc:AlternateContent>
                <mc:Choice Requires="wps">
                  <w:drawing>
                    <wp:anchor distT="0" distB="0" distL="114300" distR="114300" simplePos="0" relativeHeight="251758592" behindDoc="0" locked="0" layoutInCell="1" allowOverlap="1" wp14:anchorId="2031C866" wp14:editId="30E1A488">
                      <wp:simplePos x="0" y="0"/>
                      <wp:positionH relativeFrom="column">
                        <wp:posOffset>3543300</wp:posOffset>
                      </wp:positionH>
                      <wp:positionV relativeFrom="paragraph">
                        <wp:posOffset>114935</wp:posOffset>
                      </wp:positionV>
                      <wp:extent cx="1473200" cy="1127125"/>
                      <wp:effectExtent l="19050" t="0" r="31750" b="3492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1127125"/>
                              </a:xfrm>
                              <a:prstGeom prst="downArrow">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National</w:t>
                                  </w:r>
                                </w:p>
                                <w:p w:rsidR="007A0537" w:rsidRPr="0006471A" w:rsidRDefault="007A0537" w:rsidP="00D30534">
                                  <w:pPr>
                                    <w:jc w:val="center"/>
                                    <w:rPr>
                                      <w:color w:val="FFFFFF"/>
                                    </w:rPr>
                                  </w:pPr>
                                  <w:proofErr w:type="gramStart"/>
                                  <w:r w:rsidRPr="0006471A">
                                    <w:rPr>
                                      <w:color w:val="FFFFFF"/>
                                    </w:rPr>
                                    <w:t>learning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31C866" id="Down Arrow 42" o:spid="_x0000_s1043" type="#_x0000_t67" style="position:absolute;margin-left:279pt;margin-top:9.05pt;width:116pt;height:8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" adj="10800" fillcolor="#77933c" strokecolor="#c3d69b" strokeweight="2pt">
                      <v:path arrowok="t"/>
                      <v:textbox>
                        <w:txbxContent>
                          <w:p w:rsidR="007A0537" w:rsidRPr="0006471A" w:rsidRDefault="007A0537" w:rsidP="00D30534">
                            <w:pPr>
                              <w:jc w:val="center"/>
                              <w:rPr>
                                <w:color w:val="FFFFFF"/>
                              </w:rPr>
                            </w:pPr>
                            <w:r w:rsidRPr="0006471A">
                              <w:rPr>
                                <w:color w:val="FFFFFF"/>
                              </w:rPr>
                              <w:t>National</w:t>
                            </w:r>
                          </w:p>
                          <w:p w:rsidR="007A0537" w:rsidRPr="0006471A" w:rsidRDefault="007A0537" w:rsidP="00D30534">
                            <w:pPr>
                              <w:jc w:val="center"/>
                              <w:rPr>
                                <w:color w:val="FFFFFF"/>
                              </w:rPr>
                            </w:pPr>
                            <w:r w:rsidRPr="0006471A">
                              <w:rPr>
                                <w:color w:val="FFFFFF"/>
                              </w:rPr>
                              <w:t>learning</w:t>
                            </w:r>
                          </w:p>
                        </w:txbxContent>
                      </v:textbox>
                    </v:shape>
                  </w:pict>
                </mc:Fallback>
              </mc:AlternateContent>
            </w:r>
            <w:r w:rsidRPr="007219C6">
              <w:rPr>
                <w:rFonts w:ascii="Arial" w:hAnsi="Arial" w:cs="Arial"/>
                <w:noProof/>
                <w:lang w:eastAsia="en-GB"/>
              </w:rPr>
              <mc:AlternateContent>
                <mc:Choice Requires="wps">
                  <w:drawing>
                    <wp:anchor distT="0" distB="0" distL="114300" distR="114300" simplePos="0" relativeHeight="251757568" behindDoc="0" locked="0" layoutInCell="1" allowOverlap="1" wp14:anchorId="5B71C714" wp14:editId="36EF23A8">
                      <wp:simplePos x="0" y="0"/>
                      <wp:positionH relativeFrom="column">
                        <wp:posOffset>2330450</wp:posOffset>
                      </wp:positionH>
                      <wp:positionV relativeFrom="paragraph">
                        <wp:posOffset>128270</wp:posOffset>
                      </wp:positionV>
                      <wp:extent cx="1422400" cy="1063625"/>
                      <wp:effectExtent l="38100" t="0" r="44450" b="41275"/>
                      <wp:wrapNone/>
                      <wp:docPr id="67" name="Down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1063625"/>
                              </a:xfrm>
                              <a:prstGeom prst="downArrow">
                                <a:avLst>
                                  <a:gd name="adj1" fmla="val 50000"/>
                                  <a:gd name="adj2" fmla="val 50000"/>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Planned audits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1C714" id="Down Arrow 67" o:spid="_x0000_s1044" type="#_x0000_t67" style="position:absolute;margin-left:183.5pt;margin-top:10.1pt;width:112pt;height:8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" adj="10800" fillcolor="#77933c" strokecolor="#c3d69b" strokeweight="2pt">
                      <v:path arrowok="t"/>
                      <v:textbox>
                        <w:txbxContent>
                          <w:p w:rsidR="007A0537" w:rsidRPr="0006471A" w:rsidRDefault="007A0537" w:rsidP="00D30534">
                            <w:pPr>
                              <w:jc w:val="center"/>
                              <w:rPr>
                                <w:color w:val="FFFFFF"/>
                              </w:rPr>
                            </w:pPr>
                            <w:r w:rsidRPr="0006471A">
                              <w:rPr>
                                <w:color w:val="FFFFFF"/>
                              </w:rPr>
                              <w:t>Planned audits</w:t>
                            </w:r>
                          </w:p>
                        </w:txbxContent>
                      </v:textbox>
                    </v:shape>
                  </w:pict>
                </mc:Fallback>
              </mc:AlternateContent>
            </w:r>
            <w:r w:rsidRPr="007219C6">
              <w:rPr>
                <w:rFonts w:ascii="Arial" w:hAnsi="Arial" w:cs="Arial"/>
                <w:noProof/>
                <w:lang w:eastAsia="en-GB"/>
              </w:rPr>
              <mc:AlternateContent>
                <mc:Choice Requires="wps">
                  <w:drawing>
                    <wp:anchor distT="0" distB="0" distL="114300" distR="114300" simplePos="0" relativeHeight="251756544" behindDoc="0" locked="0" layoutInCell="1" allowOverlap="1" wp14:anchorId="0F37B242" wp14:editId="66BE59BA">
                      <wp:simplePos x="0" y="0"/>
                      <wp:positionH relativeFrom="column">
                        <wp:posOffset>1133475</wp:posOffset>
                      </wp:positionH>
                      <wp:positionV relativeFrom="paragraph">
                        <wp:posOffset>137795</wp:posOffset>
                      </wp:positionV>
                      <wp:extent cx="1371600" cy="1063625"/>
                      <wp:effectExtent l="19050" t="0" r="38100" b="41275"/>
                      <wp:wrapNone/>
                      <wp:docPr id="66" name="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63625"/>
                              </a:xfrm>
                              <a:prstGeom prst="downArrow">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Child death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37B242" id="Down Arrow 66" o:spid="_x0000_s1045" type="#_x0000_t67" style="position:absolute;margin-left:89.25pt;margin-top:10.85pt;width:108pt;height:8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" adj="10800" fillcolor="#77933c" strokecolor="#c3d69b" strokeweight="2pt">
                      <v:path arrowok="t"/>
                      <v:textbox>
                        <w:txbxContent>
                          <w:p w:rsidR="007A0537" w:rsidRPr="0006471A" w:rsidRDefault="007A0537" w:rsidP="00D30534">
                            <w:pPr>
                              <w:jc w:val="center"/>
                              <w:rPr>
                                <w:color w:val="FFFFFF"/>
                              </w:rPr>
                            </w:pPr>
                            <w:r w:rsidRPr="0006471A">
                              <w:rPr>
                                <w:color w:val="FFFFFF"/>
                              </w:rPr>
                              <w:t>Child death reviews</w:t>
                            </w:r>
                          </w:p>
                        </w:txbxContent>
                      </v:textbox>
                    </v:shape>
                  </w:pict>
                </mc:Fallback>
              </mc:AlternateContent>
            </w:r>
            <w:r w:rsidRPr="007219C6">
              <w:rPr>
                <w:rFonts w:ascii="Arial" w:hAnsi="Arial" w:cs="Arial"/>
                <w:noProof/>
                <w:lang w:eastAsia="en-GB"/>
              </w:rPr>
              <mc:AlternateContent>
                <mc:Choice Requires="wps">
                  <w:drawing>
                    <wp:anchor distT="0" distB="0" distL="114300" distR="114300" simplePos="0" relativeHeight="251755520" behindDoc="0" locked="0" layoutInCell="1" allowOverlap="1" wp14:anchorId="2F8526EA" wp14:editId="22329987">
                      <wp:simplePos x="0" y="0"/>
                      <wp:positionH relativeFrom="column">
                        <wp:posOffset>104775</wp:posOffset>
                      </wp:positionH>
                      <wp:positionV relativeFrom="paragraph">
                        <wp:posOffset>137795</wp:posOffset>
                      </wp:positionV>
                      <wp:extent cx="1209675" cy="1063625"/>
                      <wp:effectExtent l="19050" t="0" r="47625" b="41275"/>
                      <wp:wrapNone/>
                      <wp:docPr id="68"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63625"/>
                              </a:xfrm>
                              <a:prstGeom prst="downArrow">
                                <a:avLst>
                                  <a:gd name="adj1" fmla="val 62676"/>
                                  <a:gd name="adj2" fmla="val 50000"/>
                                </a:avLst>
                              </a:prstGeom>
                              <a:solidFill>
                                <a:srgbClr val="76923C"/>
                              </a:solidFill>
                              <a:ln w="25400">
                                <a:solidFill>
                                  <a:srgbClr val="C2D69B"/>
                                </a:solidFill>
                                <a:miter lim="800000"/>
                                <a:headEnd/>
                                <a:tailEnd/>
                              </a:ln>
                            </wps:spPr>
                            <wps:txbx>
                              <w:txbxContent>
                                <w:p w:rsidR="007A0537" w:rsidRPr="008F13BD" w:rsidRDefault="007A0537" w:rsidP="00D30534">
                                  <w:pPr>
                                    <w:jc w:val="center"/>
                                    <w:rPr>
                                      <w:color w:val="FFFFFF"/>
                                    </w:rPr>
                                  </w:pPr>
                                  <w:r w:rsidRPr="008F13BD">
                                    <w:rPr>
                                      <w:color w:val="FFFFFF"/>
                                    </w:rPr>
                                    <w:t>Case reviews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526EA" id="Down Arrow 17" o:spid="_x0000_s1046" type="#_x0000_t67" style="position:absolute;margin-left:8.25pt;margin-top:10.85pt;width:95.25pt;height:8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" adj="10800,4031" fillcolor="#76923c" strokecolor="#c2d69b" strokeweight="2pt">
                      <v:textbox>
                        <w:txbxContent>
                          <w:p w:rsidR="007A0537" w:rsidRPr="008F13BD" w:rsidRDefault="007A0537" w:rsidP="00D30534">
                            <w:pPr>
                              <w:jc w:val="center"/>
                              <w:rPr>
                                <w:color w:val="FFFFFF"/>
                              </w:rPr>
                            </w:pPr>
                            <w:r w:rsidRPr="008F13BD">
                              <w:rPr>
                                <w:color w:val="FFFFFF"/>
                              </w:rPr>
                              <w:t>Case reviews</w:t>
                            </w:r>
                          </w:p>
                        </w:txbxContent>
                      </v:textbox>
                    </v:shape>
                  </w:pict>
                </mc:Fallback>
              </mc:AlternateContent>
            </w: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p>
          <w:p w:rsidR="00D30534" w:rsidRPr="007219C6" w:rsidRDefault="00D30534" w:rsidP="00D30534">
            <w:pPr>
              <w:rPr>
                <w:rFonts w:ascii="Arial" w:hAnsi="Arial" w:cs="Arial"/>
                <w:color w:val="000000" w:themeColor="text1"/>
              </w:rPr>
            </w:pPr>
            <w:r w:rsidRPr="007219C6">
              <w:rPr>
                <w:rFonts w:ascii="Arial" w:hAnsi="Arial" w:cs="Arial"/>
                <w:noProof/>
                <w:lang w:eastAsia="en-GB"/>
              </w:rPr>
              <mc:AlternateContent>
                <mc:Choice Requires="wps">
                  <w:drawing>
                    <wp:anchor distT="0" distB="0" distL="114300" distR="114300" simplePos="0" relativeHeight="251759616" behindDoc="0" locked="0" layoutInCell="1" allowOverlap="1" wp14:anchorId="0A38A491" wp14:editId="3A0DFDF5">
                      <wp:simplePos x="0" y="0"/>
                      <wp:positionH relativeFrom="column">
                        <wp:posOffset>1657350</wp:posOffset>
                      </wp:positionH>
                      <wp:positionV relativeFrom="paragraph">
                        <wp:posOffset>49530</wp:posOffset>
                      </wp:positionV>
                      <wp:extent cx="2990850" cy="438150"/>
                      <wp:effectExtent l="12700" t="12700" r="19050" b="19050"/>
                      <wp:wrapNone/>
                      <wp:docPr id="69" name="Flowchart: Terminato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438150"/>
                              </a:xfrm>
                              <a:prstGeom prst="flowChartTerminator">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 xml:space="preserve">IDENTIFICATION OF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8A491" id="Flowchart: Terminator 21" o:spid="_x0000_s1047" type="#_x0000_t116" style="position:absolute;margin-left:130.5pt;margin-top:3.9pt;width:235.5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" fillcolor="#77933c" strokecolor="#c3d69b" strokeweight="2pt">
                      <v:path arrowok="t"/>
                      <v:textbox>
                        <w:txbxContent>
                          <w:p w:rsidR="007A0537" w:rsidRPr="0006471A" w:rsidRDefault="007A0537" w:rsidP="00D30534">
                            <w:pPr>
                              <w:jc w:val="center"/>
                              <w:rPr>
                                <w:color w:val="FFFFFF"/>
                              </w:rPr>
                            </w:pPr>
                            <w:r w:rsidRPr="0006471A">
                              <w:rPr>
                                <w:color w:val="FFFFFF"/>
                              </w:rPr>
                              <w:t xml:space="preserve">IDENTIFICATION OF LEARNING </w:t>
                            </w:r>
                          </w:p>
                        </w:txbxContent>
                      </v:textbox>
                    </v:shape>
                  </w:pict>
                </mc:Fallback>
              </mc:AlternateContent>
            </w: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r w:rsidRPr="007219C6">
              <w:rPr>
                <w:rFonts w:ascii="Arial" w:hAnsi="Arial" w:cs="Arial"/>
                <w:noProof/>
                <w:lang w:eastAsia="en-GB"/>
              </w:rPr>
              <mc:AlternateContent>
                <mc:Choice Requires="wps">
                  <w:drawing>
                    <wp:anchor distT="0" distB="0" distL="114300" distR="114300" simplePos="0" relativeHeight="251763712" behindDoc="0" locked="0" layoutInCell="1" allowOverlap="1" wp14:anchorId="45D46B15" wp14:editId="011CDE9F">
                      <wp:simplePos x="0" y="0"/>
                      <wp:positionH relativeFrom="column">
                        <wp:posOffset>3267075</wp:posOffset>
                      </wp:positionH>
                      <wp:positionV relativeFrom="paragraph">
                        <wp:posOffset>151765</wp:posOffset>
                      </wp:positionV>
                      <wp:extent cx="2266950" cy="990600"/>
                      <wp:effectExtent l="38100" t="0" r="19050" b="38100"/>
                      <wp:wrapNone/>
                      <wp:docPr id="70" name="Down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990600"/>
                              </a:xfrm>
                              <a:prstGeom prst="downArrow">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Actions for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D46B15" id="Down Arrow 70" o:spid="_x0000_s1048" type="#_x0000_t67" style="position:absolute;margin-left:257.25pt;margin-top:11.95pt;width:178.5pt;height: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" adj="10800" fillcolor="#77933c" strokecolor="#c3d69b" strokeweight="2pt">
                      <v:path arrowok="t"/>
                      <v:textbox>
                        <w:txbxContent>
                          <w:p w:rsidR="007A0537" w:rsidRPr="0006471A" w:rsidRDefault="007A0537" w:rsidP="00D30534">
                            <w:pPr>
                              <w:jc w:val="center"/>
                              <w:rPr>
                                <w:color w:val="FFFFFF"/>
                              </w:rPr>
                            </w:pPr>
                            <w:r w:rsidRPr="0006471A">
                              <w:rPr>
                                <w:color w:val="FFFFFF"/>
                              </w:rPr>
                              <w:t>Actions for improvement</w:t>
                            </w:r>
                          </w:p>
                        </w:txbxContent>
                      </v:textbox>
                    </v:shape>
                  </w:pict>
                </mc:Fallback>
              </mc:AlternateContent>
            </w:r>
            <w:r w:rsidRPr="007219C6">
              <w:rPr>
                <w:rFonts w:ascii="Arial" w:hAnsi="Arial" w:cs="Arial"/>
                <w:noProof/>
                <w:lang w:eastAsia="en-GB"/>
              </w:rPr>
              <mc:AlternateContent>
                <mc:Choice Requires="wps">
                  <w:drawing>
                    <wp:anchor distT="0" distB="0" distL="114300" distR="114300" simplePos="0" relativeHeight="251761664" behindDoc="0" locked="0" layoutInCell="1" allowOverlap="1" wp14:anchorId="4B953302" wp14:editId="35D2A4E0">
                      <wp:simplePos x="0" y="0"/>
                      <wp:positionH relativeFrom="column">
                        <wp:posOffset>971549</wp:posOffset>
                      </wp:positionH>
                      <wp:positionV relativeFrom="paragraph">
                        <wp:posOffset>142240</wp:posOffset>
                      </wp:positionV>
                      <wp:extent cx="2219325" cy="1003300"/>
                      <wp:effectExtent l="38100" t="0" r="47625" b="44450"/>
                      <wp:wrapNone/>
                      <wp:docPr id="71"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1003300"/>
                              </a:xfrm>
                              <a:prstGeom prst="downArrow">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 xml:space="preserve">Dissemination of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53302" id="Down Arrow 71" o:spid="_x0000_s1049" type="#_x0000_t67" style="position:absolute;margin-left:76.5pt;margin-top:11.2pt;width:174.75pt;height: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" adj="10800" fillcolor="#77933c" strokecolor="#c3d69b" strokeweight="2pt">
                      <v:path arrowok="t"/>
                      <v:textbox>
                        <w:txbxContent>
                          <w:p w:rsidR="007A0537" w:rsidRPr="0006471A" w:rsidRDefault="007A0537" w:rsidP="00D30534">
                            <w:pPr>
                              <w:jc w:val="center"/>
                              <w:rPr>
                                <w:color w:val="FFFFFF"/>
                              </w:rPr>
                            </w:pPr>
                            <w:r w:rsidRPr="0006471A">
                              <w:rPr>
                                <w:color w:val="FFFFFF"/>
                              </w:rPr>
                              <w:t xml:space="preserve">Dissemination of learning </w:t>
                            </w:r>
                          </w:p>
                        </w:txbxContent>
                      </v:textbox>
                    </v:shape>
                  </w:pict>
                </mc:Fallback>
              </mc:AlternateContent>
            </w: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r w:rsidRPr="007219C6">
              <w:rPr>
                <w:rFonts w:ascii="Arial" w:hAnsi="Arial" w:cs="Arial"/>
                <w:noProof/>
                <w:lang w:eastAsia="en-GB"/>
              </w:rPr>
              <mc:AlternateContent>
                <mc:Choice Requires="wps">
                  <w:drawing>
                    <wp:anchor distT="0" distB="0" distL="114300" distR="114300" simplePos="0" relativeHeight="251762688" behindDoc="0" locked="0" layoutInCell="1" allowOverlap="1" wp14:anchorId="6D0BFFD0" wp14:editId="0061B19F">
                      <wp:simplePos x="0" y="0"/>
                      <wp:positionH relativeFrom="column">
                        <wp:posOffset>1718945</wp:posOffset>
                      </wp:positionH>
                      <wp:positionV relativeFrom="paragraph">
                        <wp:posOffset>173355</wp:posOffset>
                      </wp:positionV>
                      <wp:extent cx="2768600" cy="647700"/>
                      <wp:effectExtent l="12700" t="12700" r="12700" b="12700"/>
                      <wp:wrapNone/>
                      <wp:docPr id="72" name="Flowchart: Terminator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0" cy="647700"/>
                              </a:xfrm>
                              <a:prstGeom prst="flowChartTerminator">
                                <a:avLst/>
                              </a:prstGeom>
                              <a:solidFill>
                                <a:srgbClr val="9BBB59">
                                  <a:lumMod val="75000"/>
                                </a:srgbClr>
                              </a:solidFill>
                              <a:ln w="25400" cap="flat" cmpd="sng" algn="ctr">
                                <a:solidFill>
                                  <a:srgbClr val="9BBB59">
                                    <a:lumMod val="60000"/>
                                    <a:lumOff val="40000"/>
                                  </a:srgbClr>
                                </a:solidFill>
                                <a:prstDash val="solid"/>
                              </a:ln>
                              <a:effectLst/>
                            </wps:spPr>
                            <wps:txbx>
                              <w:txbxContent>
                                <w:p w:rsidR="007A0537" w:rsidRPr="0006471A" w:rsidRDefault="007A0537" w:rsidP="00D30534">
                                  <w:pPr>
                                    <w:jc w:val="center"/>
                                    <w:rPr>
                                      <w:color w:val="FFFFFF"/>
                                    </w:rPr>
                                  </w:pPr>
                                  <w:r w:rsidRPr="0006471A">
                                    <w:rPr>
                                      <w:color w:val="FFFFFF"/>
                                    </w:rPr>
                                    <w:t xml:space="preserve">PRACTICE </w:t>
                                  </w:r>
                                </w:p>
                                <w:p w:rsidR="007A0537" w:rsidRPr="0006471A" w:rsidRDefault="007A0537" w:rsidP="00D30534">
                                  <w:pPr>
                                    <w:jc w:val="center"/>
                                    <w:rPr>
                                      <w:color w:val="FFFFFF"/>
                                    </w:rPr>
                                  </w:pPr>
                                  <w:r w:rsidRPr="0006471A">
                                    <w:rPr>
                                      <w:color w:val="FFFFFF"/>
                                    </w:rPr>
                                    <w:t>(Embedding learning)</w:t>
                                  </w:r>
                                </w:p>
                                <w:p w:rsidR="007A0537" w:rsidRPr="0006471A" w:rsidRDefault="007A0537" w:rsidP="00D3053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BFFD0" id="Flowchart: Terminator 72" o:spid="_x0000_s1050" type="#_x0000_t116" style="position:absolute;margin-left:135.35pt;margin-top:13.65pt;width:218pt;height: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" fillcolor="#77933c" strokecolor="#c3d69b" strokeweight="2pt">
                      <v:path arrowok="t"/>
                      <v:textbox>
                        <w:txbxContent>
                          <w:p w:rsidR="007A0537" w:rsidRPr="0006471A" w:rsidRDefault="007A0537" w:rsidP="00D30534">
                            <w:pPr>
                              <w:jc w:val="center"/>
                              <w:rPr>
                                <w:color w:val="FFFFFF"/>
                              </w:rPr>
                            </w:pPr>
                            <w:r w:rsidRPr="0006471A">
                              <w:rPr>
                                <w:color w:val="FFFFFF"/>
                              </w:rPr>
                              <w:t xml:space="preserve">PRACTICE </w:t>
                            </w:r>
                          </w:p>
                          <w:p w:rsidR="007A0537" w:rsidRPr="0006471A" w:rsidRDefault="007A0537" w:rsidP="00D30534">
                            <w:pPr>
                              <w:jc w:val="center"/>
                              <w:rPr>
                                <w:color w:val="FFFFFF"/>
                              </w:rPr>
                            </w:pPr>
                            <w:r w:rsidRPr="0006471A">
                              <w:rPr>
                                <w:color w:val="FFFFFF"/>
                              </w:rPr>
                              <w:t>(Embedding learning)</w:t>
                            </w:r>
                          </w:p>
                          <w:p w:rsidR="007A0537" w:rsidRPr="0006471A" w:rsidRDefault="007A0537" w:rsidP="00D30534">
                            <w:pPr>
                              <w:jc w:val="center"/>
                              <w:rPr>
                                <w:color w:val="FFFFFF"/>
                              </w:rPr>
                            </w:pPr>
                          </w:p>
                        </w:txbxContent>
                      </v:textbox>
                    </v:shape>
                  </w:pict>
                </mc:Fallback>
              </mc:AlternateContent>
            </w: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7219C6" w:rsidRDefault="00D30534" w:rsidP="00D30534">
            <w:pPr>
              <w:rPr>
                <w:rFonts w:ascii="Arial" w:hAnsi="Arial" w:cs="Arial"/>
              </w:rPr>
            </w:pPr>
          </w:p>
          <w:p w:rsidR="00D30534" w:rsidRPr="001614B8" w:rsidRDefault="00D30534" w:rsidP="00D30534">
            <w:pPr>
              <w:rPr>
                <w:rFonts w:ascii="Arial" w:hAnsi="Arial" w:cs="Arial"/>
                <w:sz w:val="22"/>
                <w:szCs w:val="22"/>
              </w:rPr>
            </w:pPr>
            <w:r w:rsidRPr="001614B8">
              <w:rPr>
                <w:rFonts w:ascii="Arial" w:hAnsi="Arial" w:cs="Arial"/>
                <w:sz w:val="22"/>
                <w:szCs w:val="22"/>
              </w:rPr>
              <w:t>Learning from the above activities (case reviews and audits) are disseminated using a range of methods including:</w:t>
            </w:r>
          </w:p>
          <w:p w:rsidR="00D30534" w:rsidRPr="001614B8" w:rsidRDefault="00D30534" w:rsidP="00D30534">
            <w:pPr>
              <w:rPr>
                <w:rFonts w:ascii="Arial" w:hAnsi="Arial" w:cs="Arial"/>
                <w:sz w:val="22"/>
                <w:szCs w:val="22"/>
              </w:rPr>
            </w:pPr>
          </w:p>
          <w:p w:rsidR="00D30534" w:rsidRPr="001614B8" w:rsidRDefault="00D30534" w:rsidP="00D30534">
            <w:pPr>
              <w:pStyle w:val="ListParagraph"/>
              <w:numPr>
                <w:ilvl w:val="0"/>
                <w:numId w:val="12"/>
              </w:numPr>
              <w:rPr>
                <w:rFonts w:ascii="Arial" w:hAnsi="Arial" w:cs="Arial"/>
              </w:rPr>
            </w:pPr>
            <w:r w:rsidRPr="001614B8">
              <w:rPr>
                <w:rFonts w:ascii="Arial" w:hAnsi="Arial" w:cs="Arial"/>
              </w:rPr>
              <w:t>Briefings and Conferences</w:t>
            </w:r>
          </w:p>
          <w:p w:rsidR="00D30534" w:rsidRPr="001614B8" w:rsidRDefault="00D30534" w:rsidP="00D30534">
            <w:pPr>
              <w:pStyle w:val="ListParagraph"/>
              <w:numPr>
                <w:ilvl w:val="0"/>
                <w:numId w:val="12"/>
              </w:numPr>
              <w:rPr>
                <w:rFonts w:ascii="Arial" w:hAnsi="Arial" w:cs="Arial"/>
              </w:rPr>
            </w:pPr>
            <w:r w:rsidRPr="001614B8">
              <w:rPr>
                <w:rFonts w:ascii="Arial" w:hAnsi="Arial" w:cs="Arial"/>
              </w:rPr>
              <w:t>Multi-Agency Training Programme</w:t>
            </w:r>
          </w:p>
          <w:p w:rsidR="00D30534" w:rsidRPr="001614B8" w:rsidRDefault="00D30534" w:rsidP="00D30534">
            <w:pPr>
              <w:pStyle w:val="ListParagraph"/>
              <w:numPr>
                <w:ilvl w:val="0"/>
                <w:numId w:val="12"/>
              </w:numPr>
              <w:rPr>
                <w:rFonts w:ascii="Arial" w:hAnsi="Arial" w:cs="Arial"/>
              </w:rPr>
            </w:pPr>
            <w:r w:rsidRPr="001614B8">
              <w:rPr>
                <w:rFonts w:ascii="Arial" w:hAnsi="Arial" w:cs="Arial"/>
              </w:rPr>
              <w:t>Newsletters and briefing documents</w:t>
            </w:r>
          </w:p>
          <w:p w:rsidR="00D30534" w:rsidRPr="001614B8" w:rsidRDefault="00D30534" w:rsidP="00D30534">
            <w:pPr>
              <w:pStyle w:val="ListParagraph"/>
              <w:numPr>
                <w:ilvl w:val="0"/>
                <w:numId w:val="12"/>
              </w:numPr>
              <w:rPr>
                <w:rFonts w:ascii="Arial" w:hAnsi="Arial" w:cs="Arial"/>
              </w:rPr>
            </w:pPr>
            <w:r w:rsidRPr="001614B8">
              <w:rPr>
                <w:rFonts w:ascii="Arial" w:hAnsi="Arial" w:cs="Arial"/>
              </w:rPr>
              <w:t>Via the website</w:t>
            </w:r>
          </w:p>
          <w:p w:rsidR="00D30534" w:rsidRPr="001614B8" w:rsidRDefault="00D30534" w:rsidP="00D30534">
            <w:pPr>
              <w:pStyle w:val="ListParagraph"/>
              <w:numPr>
                <w:ilvl w:val="0"/>
                <w:numId w:val="12"/>
              </w:numPr>
              <w:rPr>
                <w:rFonts w:ascii="Arial" w:hAnsi="Arial" w:cs="Arial"/>
              </w:rPr>
            </w:pPr>
            <w:r w:rsidRPr="001614B8">
              <w:rPr>
                <w:rFonts w:ascii="Arial" w:hAnsi="Arial" w:cs="Arial"/>
              </w:rPr>
              <w:t>Published Case Reviews</w:t>
            </w:r>
          </w:p>
          <w:p w:rsidR="00D30534" w:rsidRPr="001614B8" w:rsidRDefault="00D30534" w:rsidP="00D30534">
            <w:pPr>
              <w:pStyle w:val="ListParagraph"/>
              <w:numPr>
                <w:ilvl w:val="0"/>
                <w:numId w:val="12"/>
              </w:numPr>
              <w:rPr>
                <w:rFonts w:ascii="Arial" w:hAnsi="Arial" w:cs="Arial"/>
              </w:rPr>
            </w:pPr>
            <w:r w:rsidRPr="001614B8">
              <w:rPr>
                <w:rFonts w:ascii="Arial" w:hAnsi="Arial" w:cs="Arial"/>
              </w:rPr>
              <w:t>Single agency training and briefings</w:t>
            </w:r>
          </w:p>
          <w:p w:rsidR="00D30534" w:rsidRDefault="00984A92" w:rsidP="00D30534">
            <w:pPr>
              <w:rPr>
                <w:rFonts w:ascii="Arial" w:hAnsi="Arial" w:cs="Arial"/>
                <w:b/>
              </w:rPr>
            </w:pPr>
            <w:hyperlink r:id="rId10" w:history="1">
              <w:r w:rsidR="00D30534" w:rsidRPr="001614B8">
                <w:rPr>
                  <w:rStyle w:val="Hyperlink"/>
                  <w:rFonts w:ascii="Arial" w:hAnsi="Arial" w:cs="Arial"/>
                  <w:sz w:val="22"/>
                  <w:szCs w:val="22"/>
                </w:rPr>
                <w:t>Link to the full Learning and Improvement Framework</w:t>
              </w:r>
            </w:hyperlink>
          </w:p>
          <w:p w:rsidR="00D30534" w:rsidRPr="00AE17F0" w:rsidRDefault="00D30534" w:rsidP="00AE17F0">
            <w:pPr>
              <w:rPr>
                <w:rFonts w:ascii="Arial" w:hAnsi="Arial" w:cs="Arial"/>
                <w:b/>
              </w:rPr>
            </w:pPr>
          </w:p>
        </w:tc>
      </w:tr>
      <w:tr w:rsidR="00932600" w:rsidRPr="007219C6" w:rsidTr="007C3CEC">
        <w:tc>
          <w:tcPr>
            <w:tcW w:w="10060" w:type="dxa"/>
            <w:gridSpan w:val="2"/>
          </w:tcPr>
          <w:p w:rsidR="00932600" w:rsidRPr="007219C6" w:rsidRDefault="00AA6AB9" w:rsidP="00915BE4">
            <w:pPr>
              <w:jc w:val="both"/>
              <w:rPr>
                <w:rFonts w:ascii="Arial" w:hAnsi="Arial" w:cs="Arial"/>
                <w:b/>
              </w:rPr>
            </w:pPr>
            <w:r w:rsidRPr="007219C6">
              <w:rPr>
                <w:rFonts w:ascii="Arial" w:hAnsi="Arial" w:cs="Arial"/>
                <w:b/>
              </w:rPr>
              <w:t>Arrangements for commissioning Child Safeguarding Practice Reviews:</w:t>
            </w:r>
          </w:p>
          <w:p w:rsidR="00AA6AB9" w:rsidRPr="001614B8" w:rsidRDefault="00AA6AB9" w:rsidP="00915BE4">
            <w:pPr>
              <w:jc w:val="both"/>
              <w:rPr>
                <w:rFonts w:ascii="Arial" w:hAnsi="Arial" w:cs="Arial"/>
                <w:i/>
                <w:sz w:val="22"/>
                <w:szCs w:val="22"/>
              </w:rPr>
            </w:pPr>
            <w:r w:rsidRPr="007219C6">
              <w:rPr>
                <w:rFonts w:ascii="Arial" w:hAnsi="Arial" w:cs="Arial"/>
                <w:i/>
              </w:rPr>
              <w:t>(</w:t>
            </w:r>
            <w:r w:rsidRPr="001614B8">
              <w:rPr>
                <w:rFonts w:ascii="Arial" w:hAnsi="Arial" w:cs="Arial"/>
                <w:i/>
                <w:sz w:val="22"/>
                <w:szCs w:val="22"/>
              </w:rPr>
              <w:t xml:space="preserve">Process flowcharts </w:t>
            </w:r>
            <w:proofErr w:type="spellStart"/>
            <w:r w:rsidRPr="001614B8">
              <w:rPr>
                <w:rFonts w:ascii="Arial" w:hAnsi="Arial" w:cs="Arial"/>
                <w:i/>
                <w:sz w:val="22"/>
                <w:szCs w:val="22"/>
              </w:rPr>
              <w:t>etc</w:t>
            </w:r>
            <w:proofErr w:type="spellEnd"/>
            <w:r w:rsidRPr="001614B8">
              <w:rPr>
                <w:rFonts w:ascii="Arial" w:hAnsi="Arial" w:cs="Arial"/>
                <w:i/>
                <w:sz w:val="22"/>
                <w:szCs w:val="22"/>
              </w:rPr>
              <w:t>)</w:t>
            </w:r>
          </w:p>
          <w:p w:rsidR="00AA6AB9" w:rsidRPr="001614B8" w:rsidRDefault="00AA6AB9" w:rsidP="00915BE4">
            <w:pPr>
              <w:jc w:val="both"/>
              <w:rPr>
                <w:rFonts w:ascii="Arial" w:hAnsi="Arial" w:cs="Arial"/>
                <w:i/>
                <w:sz w:val="22"/>
                <w:szCs w:val="22"/>
              </w:rPr>
            </w:pPr>
          </w:p>
          <w:p w:rsidR="00915BE4" w:rsidRDefault="007953F2" w:rsidP="00915BE4">
            <w:pPr>
              <w:jc w:val="both"/>
              <w:rPr>
                <w:rFonts w:ascii="Arial" w:hAnsi="Arial" w:cs="Arial"/>
                <w:sz w:val="22"/>
                <w:szCs w:val="22"/>
              </w:rPr>
            </w:pPr>
            <w:r w:rsidRPr="001614B8">
              <w:rPr>
                <w:rFonts w:ascii="Arial" w:hAnsi="Arial" w:cs="Arial"/>
                <w:b/>
                <w:sz w:val="22"/>
                <w:szCs w:val="22"/>
              </w:rPr>
              <w:t>Appendix B</w:t>
            </w:r>
            <w:r w:rsidRPr="001614B8">
              <w:rPr>
                <w:rFonts w:ascii="Arial" w:hAnsi="Arial" w:cs="Arial"/>
                <w:sz w:val="22"/>
                <w:szCs w:val="22"/>
              </w:rPr>
              <w:t xml:space="preserve"> provides details of the</w:t>
            </w:r>
            <w:r w:rsidR="00CB1C0D" w:rsidRPr="001614B8">
              <w:rPr>
                <w:rFonts w:ascii="Arial" w:hAnsi="Arial" w:cs="Arial"/>
                <w:sz w:val="22"/>
                <w:szCs w:val="22"/>
              </w:rPr>
              <w:t xml:space="preserve"> </w:t>
            </w:r>
            <w:r w:rsidR="009A7072" w:rsidRPr="001614B8">
              <w:rPr>
                <w:rFonts w:ascii="Arial" w:hAnsi="Arial" w:cs="Arial"/>
                <w:sz w:val="22"/>
                <w:szCs w:val="22"/>
              </w:rPr>
              <w:t xml:space="preserve">Bedford Borough </w:t>
            </w:r>
            <w:r w:rsidR="00CB1C0D" w:rsidRPr="001614B8">
              <w:rPr>
                <w:rFonts w:ascii="Arial" w:hAnsi="Arial" w:cs="Arial"/>
                <w:sz w:val="22"/>
                <w:szCs w:val="22"/>
              </w:rPr>
              <w:t>process for receiving serious incident notifications and considering and commissioning Child Safeguarding Practice Reviews</w:t>
            </w:r>
            <w:r w:rsidR="00D31B34" w:rsidRPr="001614B8">
              <w:rPr>
                <w:rFonts w:ascii="Arial" w:hAnsi="Arial" w:cs="Arial"/>
                <w:sz w:val="22"/>
                <w:szCs w:val="22"/>
              </w:rPr>
              <w:t>.</w:t>
            </w:r>
          </w:p>
          <w:p w:rsidR="00AF3C24" w:rsidRPr="00D30534" w:rsidRDefault="00AF3C24" w:rsidP="00915BE4">
            <w:pPr>
              <w:jc w:val="both"/>
              <w:rPr>
                <w:rFonts w:ascii="Arial" w:hAnsi="Arial" w:cs="Arial"/>
                <w:sz w:val="22"/>
                <w:szCs w:val="22"/>
              </w:rPr>
            </w:pPr>
          </w:p>
        </w:tc>
      </w:tr>
      <w:tr w:rsidR="00932600" w:rsidRPr="007219C6" w:rsidTr="007C3CEC">
        <w:tc>
          <w:tcPr>
            <w:tcW w:w="10060" w:type="dxa"/>
            <w:gridSpan w:val="2"/>
          </w:tcPr>
          <w:p w:rsidR="00932600" w:rsidRPr="007219C6" w:rsidRDefault="0071669A" w:rsidP="00915BE4">
            <w:pPr>
              <w:jc w:val="both"/>
              <w:rPr>
                <w:rFonts w:ascii="Arial" w:hAnsi="Arial" w:cs="Arial"/>
                <w:b/>
              </w:rPr>
            </w:pPr>
            <w:r w:rsidRPr="007219C6">
              <w:rPr>
                <w:rFonts w:ascii="Arial" w:hAnsi="Arial" w:cs="Arial"/>
                <w:b/>
              </w:rPr>
              <w:t>Links to Early Years and Education Settings:</w:t>
            </w:r>
          </w:p>
          <w:p w:rsidR="0071669A" w:rsidRDefault="0071669A" w:rsidP="00915BE4">
            <w:pPr>
              <w:jc w:val="both"/>
              <w:rPr>
                <w:rFonts w:ascii="Arial" w:hAnsi="Arial" w:cs="Arial"/>
              </w:rPr>
            </w:pPr>
          </w:p>
          <w:p w:rsidR="00915BE4" w:rsidRDefault="00311250" w:rsidP="00915BE4">
            <w:pPr>
              <w:jc w:val="both"/>
              <w:rPr>
                <w:rFonts w:ascii="Arial" w:hAnsi="Arial" w:cs="Arial"/>
                <w:sz w:val="22"/>
                <w:szCs w:val="22"/>
              </w:rPr>
            </w:pPr>
            <w:r w:rsidRPr="00311250">
              <w:rPr>
                <w:rFonts w:ascii="Arial" w:hAnsi="Arial" w:cs="Arial"/>
                <w:sz w:val="22"/>
                <w:szCs w:val="22"/>
              </w:rPr>
              <w:t xml:space="preserve">In line with </w:t>
            </w:r>
            <w:r w:rsidR="00DB0245">
              <w:rPr>
                <w:rFonts w:ascii="Arial" w:hAnsi="Arial" w:cs="Arial"/>
                <w:sz w:val="22"/>
                <w:szCs w:val="22"/>
              </w:rPr>
              <w:t>‘</w:t>
            </w:r>
            <w:r w:rsidRPr="00311250">
              <w:rPr>
                <w:rFonts w:ascii="Arial" w:hAnsi="Arial" w:cs="Arial"/>
                <w:sz w:val="22"/>
                <w:szCs w:val="22"/>
              </w:rPr>
              <w:t>Working Together</w:t>
            </w:r>
            <w:r w:rsidR="00DB0245">
              <w:rPr>
                <w:rFonts w:ascii="Arial" w:hAnsi="Arial" w:cs="Arial"/>
                <w:sz w:val="22"/>
                <w:szCs w:val="22"/>
              </w:rPr>
              <w:t xml:space="preserve"> to Safeguard children’</w:t>
            </w:r>
            <w:r w:rsidRPr="00311250">
              <w:rPr>
                <w:rFonts w:ascii="Arial" w:hAnsi="Arial" w:cs="Arial"/>
                <w:sz w:val="22"/>
                <w:szCs w:val="22"/>
              </w:rPr>
              <w:t xml:space="preserve"> </w:t>
            </w:r>
            <w:r w:rsidR="00DB0245">
              <w:rPr>
                <w:rFonts w:ascii="Arial" w:hAnsi="Arial" w:cs="Arial"/>
                <w:sz w:val="22"/>
                <w:szCs w:val="22"/>
              </w:rPr>
              <w:t>(</w:t>
            </w:r>
            <w:r w:rsidRPr="00311250">
              <w:rPr>
                <w:rFonts w:ascii="Arial" w:hAnsi="Arial" w:cs="Arial"/>
                <w:sz w:val="22"/>
                <w:szCs w:val="22"/>
              </w:rPr>
              <w:t>2018</w:t>
            </w:r>
            <w:r w:rsidR="00DB0245">
              <w:rPr>
                <w:rFonts w:ascii="Arial" w:hAnsi="Arial" w:cs="Arial"/>
                <w:sz w:val="22"/>
                <w:szCs w:val="22"/>
              </w:rPr>
              <w:t>)</w:t>
            </w:r>
            <w:r w:rsidR="00C736C4">
              <w:rPr>
                <w:rFonts w:ascii="Arial" w:hAnsi="Arial" w:cs="Arial"/>
                <w:sz w:val="22"/>
                <w:szCs w:val="22"/>
              </w:rPr>
              <w:t xml:space="preserve">, </w:t>
            </w:r>
            <w:r w:rsidR="00DB0245">
              <w:rPr>
                <w:rFonts w:ascii="Arial" w:hAnsi="Arial" w:cs="Arial"/>
                <w:sz w:val="22"/>
                <w:szCs w:val="22"/>
              </w:rPr>
              <w:t>K</w:t>
            </w:r>
            <w:r w:rsidRPr="00311250">
              <w:rPr>
                <w:rFonts w:ascii="Arial" w:hAnsi="Arial" w:cs="Arial"/>
                <w:sz w:val="22"/>
                <w:szCs w:val="22"/>
              </w:rPr>
              <w:t>eeping Children Safe in Education</w:t>
            </w:r>
            <w:r w:rsidR="00DB0245">
              <w:rPr>
                <w:rFonts w:ascii="Arial" w:hAnsi="Arial" w:cs="Arial"/>
                <w:sz w:val="22"/>
                <w:szCs w:val="22"/>
              </w:rPr>
              <w:t>’ (2018)</w:t>
            </w:r>
            <w:r w:rsidRPr="00311250">
              <w:rPr>
                <w:rFonts w:ascii="Arial" w:hAnsi="Arial" w:cs="Arial"/>
                <w:sz w:val="22"/>
                <w:szCs w:val="22"/>
              </w:rPr>
              <w:t xml:space="preserve"> </w:t>
            </w:r>
            <w:r w:rsidR="00C736C4">
              <w:rPr>
                <w:rFonts w:ascii="Arial" w:hAnsi="Arial" w:cs="Arial"/>
                <w:sz w:val="22"/>
                <w:szCs w:val="22"/>
              </w:rPr>
              <w:t>and</w:t>
            </w:r>
            <w:r w:rsidR="00CC499C">
              <w:rPr>
                <w:rFonts w:ascii="Arial" w:hAnsi="Arial" w:cs="Arial"/>
                <w:sz w:val="22"/>
                <w:szCs w:val="22"/>
              </w:rPr>
              <w:t xml:space="preserve"> </w:t>
            </w:r>
            <w:r w:rsidR="00DC23AA">
              <w:rPr>
                <w:rFonts w:ascii="Arial" w:hAnsi="Arial" w:cs="Arial"/>
                <w:sz w:val="22"/>
                <w:szCs w:val="22"/>
              </w:rPr>
              <w:t xml:space="preserve">the </w:t>
            </w:r>
            <w:r w:rsidR="00CC499C">
              <w:rPr>
                <w:rFonts w:ascii="Arial" w:hAnsi="Arial" w:cs="Arial"/>
                <w:sz w:val="22"/>
                <w:szCs w:val="22"/>
              </w:rPr>
              <w:t>Statutory framework for the</w:t>
            </w:r>
            <w:r w:rsidR="00C736C4">
              <w:rPr>
                <w:rFonts w:ascii="Arial" w:hAnsi="Arial" w:cs="Arial"/>
                <w:sz w:val="22"/>
                <w:szCs w:val="22"/>
              </w:rPr>
              <w:t xml:space="preserve"> </w:t>
            </w:r>
            <w:r w:rsidR="003D138B">
              <w:rPr>
                <w:rFonts w:ascii="Arial" w:hAnsi="Arial" w:cs="Arial"/>
                <w:sz w:val="22"/>
                <w:szCs w:val="22"/>
              </w:rPr>
              <w:t>e</w:t>
            </w:r>
            <w:r w:rsidR="00C736C4" w:rsidRPr="00C736C4">
              <w:rPr>
                <w:rFonts w:ascii="Arial" w:hAnsi="Arial" w:cs="Arial"/>
                <w:sz w:val="22"/>
                <w:szCs w:val="22"/>
              </w:rPr>
              <w:t>arly years foundation stag</w:t>
            </w:r>
            <w:r w:rsidR="00CC499C">
              <w:rPr>
                <w:rFonts w:ascii="Arial" w:hAnsi="Arial" w:cs="Arial"/>
                <w:sz w:val="22"/>
                <w:szCs w:val="22"/>
              </w:rPr>
              <w:t>e</w:t>
            </w:r>
            <w:r w:rsidR="00C736C4" w:rsidRPr="00C736C4">
              <w:rPr>
                <w:rFonts w:ascii="Arial" w:hAnsi="Arial" w:cs="Arial"/>
                <w:sz w:val="22"/>
                <w:szCs w:val="22"/>
              </w:rPr>
              <w:t xml:space="preserve"> (EYFS</w:t>
            </w:r>
            <w:r w:rsidR="00CC499C">
              <w:rPr>
                <w:rFonts w:ascii="Arial" w:hAnsi="Arial" w:cs="Arial"/>
                <w:sz w:val="22"/>
                <w:szCs w:val="22"/>
              </w:rPr>
              <w:t>, 2017</w:t>
            </w:r>
            <w:r w:rsidR="00C736C4" w:rsidRPr="00C736C4">
              <w:rPr>
                <w:rFonts w:ascii="Arial" w:hAnsi="Arial" w:cs="Arial"/>
                <w:sz w:val="22"/>
                <w:szCs w:val="22"/>
              </w:rPr>
              <w:t>)</w:t>
            </w:r>
            <w:r w:rsidR="00C736C4">
              <w:rPr>
                <w:rFonts w:ascii="Arial" w:hAnsi="Arial" w:cs="Arial"/>
                <w:sz w:val="22"/>
                <w:szCs w:val="22"/>
              </w:rPr>
              <w:t xml:space="preserve">, </w:t>
            </w:r>
            <w:r w:rsidRPr="00311250">
              <w:rPr>
                <w:rFonts w:ascii="Arial" w:hAnsi="Arial" w:cs="Arial"/>
                <w:sz w:val="22"/>
                <w:szCs w:val="22"/>
              </w:rPr>
              <w:t>schools</w:t>
            </w:r>
            <w:r w:rsidR="00DB0245">
              <w:rPr>
                <w:rFonts w:ascii="Arial" w:hAnsi="Arial" w:cs="Arial"/>
                <w:sz w:val="22"/>
                <w:szCs w:val="22"/>
              </w:rPr>
              <w:t xml:space="preserve">, </w:t>
            </w:r>
            <w:r w:rsidR="00C736C4">
              <w:rPr>
                <w:rFonts w:ascii="Arial" w:hAnsi="Arial" w:cs="Arial"/>
                <w:sz w:val="22"/>
                <w:szCs w:val="22"/>
              </w:rPr>
              <w:t xml:space="preserve">further education provision, </w:t>
            </w:r>
            <w:r w:rsidR="00DB0245">
              <w:rPr>
                <w:rFonts w:ascii="Arial" w:hAnsi="Arial" w:cs="Arial"/>
                <w:sz w:val="22"/>
                <w:szCs w:val="22"/>
              </w:rPr>
              <w:t xml:space="preserve">Safeguarding </w:t>
            </w:r>
            <w:r w:rsidR="00DB0245" w:rsidRPr="00311250">
              <w:rPr>
                <w:rFonts w:ascii="Arial" w:hAnsi="Arial" w:cs="Arial"/>
                <w:sz w:val="22"/>
                <w:szCs w:val="22"/>
              </w:rPr>
              <w:t>Govern</w:t>
            </w:r>
            <w:r w:rsidR="00C736C4">
              <w:rPr>
                <w:rFonts w:ascii="Arial" w:hAnsi="Arial" w:cs="Arial"/>
                <w:sz w:val="22"/>
                <w:szCs w:val="22"/>
              </w:rPr>
              <w:t>or</w:t>
            </w:r>
            <w:r w:rsidR="00DB0245">
              <w:rPr>
                <w:rFonts w:ascii="Arial" w:hAnsi="Arial" w:cs="Arial"/>
                <w:sz w:val="22"/>
                <w:szCs w:val="22"/>
              </w:rPr>
              <w:t>s (</w:t>
            </w:r>
            <w:r w:rsidR="00DB0245" w:rsidRPr="00311250">
              <w:rPr>
                <w:rFonts w:ascii="Arial" w:hAnsi="Arial" w:cs="Arial"/>
                <w:sz w:val="22"/>
                <w:szCs w:val="22"/>
              </w:rPr>
              <w:t>bodies</w:t>
            </w:r>
            <w:r w:rsidR="00DB0245">
              <w:rPr>
                <w:rFonts w:ascii="Arial" w:hAnsi="Arial" w:cs="Arial"/>
                <w:sz w:val="22"/>
                <w:szCs w:val="22"/>
              </w:rPr>
              <w:t>)</w:t>
            </w:r>
            <w:r w:rsidR="00C736C4">
              <w:rPr>
                <w:rFonts w:ascii="Arial" w:hAnsi="Arial" w:cs="Arial"/>
                <w:sz w:val="22"/>
                <w:szCs w:val="22"/>
              </w:rPr>
              <w:t>, Early Years providers</w:t>
            </w:r>
            <w:r w:rsidR="00DB0245" w:rsidRPr="00311250">
              <w:rPr>
                <w:rFonts w:ascii="Arial" w:hAnsi="Arial" w:cs="Arial"/>
                <w:sz w:val="22"/>
                <w:szCs w:val="22"/>
              </w:rPr>
              <w:t xml:space="preserve"> and proprietors</w:t>
            </w:r>
            <w:r w:rsidRPr="00311250">
              <w:rPr>
                <w:rFonts w:ascii="Arial" w:hAnsi="Arial" w:cs="Arial"/>
                <w:sz w:val="22"/>
                <w:szCs w:val="22"/>
              </w:rPr>
              <w:t xml:space="preserve"> have a pivotal role to play in multi-agency safeguarding arrangements.  The </w:t>
            </w:r>
            <w:r w:rsidR="00DB0245">
              <w:rPr>
                <w:rFonts w:ascii="Arial" w:hAnsi="Arial" w:cs="Arial"/>
                <w:sz w:val="22"/>
                <w:szCs w:val="22"/>
              </w:rPr>
              <w:t>Multi-</w:t>
            </w:r>
            <w:r w:rsidR="00915BE4">
              <w:rPr>
                <w:rFonts w:ascii="Arial" w:hAnsi="Arial" w:cs="Arial"/>
                <w:sz w:val="22"/>
                <w:szCs w:val="22"/>
              </w:rPr>
              <w:t>A</w:t>
            </w:r>
            <w:r w:rsidR="00DB0245">
              <w:rPr>
                <w:rFonts w:ascii="Arial" w:hAnsi="Arial" w:cs="Arial"/>
                <w:sz w:val="22"/>
                <w:szCs w:val="22"/>
              </w:rPr>
              <w:t xml:space="preserve">gency Safeguarding Arrangements will </w:t>
            </w:r>
            <w:r w:rsidRPr="00311250">
              <w:rPr>
                <w:rFonts w:ascii="Arial" w:hAnsi="Arial" w:cs="Arial"/>
                <w:sz w:val="22"/>
                <w:szCs w:val="22"/>
              </w:rPr>
              <w:t xml:space="preserve">allow all schools (including multi-academy trusts) and colleges in </w:t>
            </w:r>
            <w:r w:rsidR="00DB0245">
              <w:rPr>
                <w:rFonts w:ascii="Arial" w:hAnsi="Arial" w:cs="Arial"/>
                <w:sz w:val="22"/>
                <w:szCs w:val="22"/>
              </w:rPr>
              <w:t>Bedford Borough</w:t>
            </w:r>
            <w:r w:rsidRPr="00311250">
              <w:rPr>
                <w:rFonts w:ascii="Arial" w:hAnsi="Arial" w:cs="Arial"/>
                <w:sz w:val="22"/>
                <w:szCs w:val="22"/>
              </w:rPr>
              <w:t xml:space="preserve"> to be fully engaged, involved and included in the new safeguarding arrangements. </w:t>
            </w:r>
          </w:p>
          <w:p w:rsidR="00915BE4" w:rsidRDefault="00915BE4" w:rsidP="00915BE4">
            <w:pPr>
              <w:jc w:val="both"/>
              <w:rPr>
                <w:rFonts w:ascii="Arial" w:hAnsi="Arial" w:cs="Arial"/>
                <w:sz w:val="22"/>
                <w:szCs w:val="22"/>
              </w:rPr>
            </w:pPr>
          </w:p>
          <w:p w:rsidR="00311250" w:rsidRPr="00311250" w:rsidRDefault="00DB0245" w:rsidP="00915BE4">
            <w:pPr>
              <w:jc w:val="both"/>
              <w:rPr>
                <w:rFonts w:ascii="Arial" w:hAnsi="Arial" w:cs="Arial"/>
                <w:sz w:val="22"/>
                <w:szCs w:val="22"/>
              </w:rPr>
            </w:pPr>
            <w:r>
              <w:rPr>
                <w:rFonts w:ascii="Arial" w:hAnsi="Arial" w:cs="Arial"/>
                <w:sz w:val="22"/>
                <w:szCs w:val="22"/>
              </w:rPr>
              <w:t>Schools</w:t>
            </w:r>
            <w:r w:rsidR="00C736C4">
              <w:rPr>
                <w:rFonts w:ascii="Arial" w:hAnsi="Arial" w:cs="Arial"/>
                <w:sz w:val="22"/>
                <w:szCs w:val="22"/>
              </w:rPr>
              <w:t xml:space="preserve">, </w:t>
            </w:r>
            <w:r w:rsidR="00915BE4">
              <w:rPr>
                <w:rFonts w:ascii="Arial" w:hAnsi="Arial" w:cs="Arial"/>
                <w:sz w:val="22"/>
                <w:szCs w:val="22"/>
              </w:rPr>
              <w:t xml:space="preserve">Further Education Establishments </w:t>
            </w:r>
            <w:r>
              <w:rPr>
                <w:rFonts w:ascii="Arial" w:hAnsi="Arial" w:cs="Arial"/>
                <w:sz w:val="22"/>
                <w:szCs w:val="22"/>
              </w:rPr>
              <w:t xml:space="preserve">are named </w:t>
            </w:r>
            <w:r w:rsidR="00311250" w:rsidRPr="00311250">
              <w:rPr>
                <w:rFonts w:ascii="Arial" w:hAnsi="Arial" w:cs="Arial"/>
                <w:sz w:val="22"/>
                <w:szCs w:val="22"/>
              </w:rPr>
              <w:t>as relevant agencies and</w:t>
            </w:r>
            <w:r>
              <w:rPr>
                <w:rFonts w:ascii="Arial" w:hAnsi="Arial" w:cs="Arial"/>
                <w:sz w:val="22"/>
                <w:szCs w:val="22"/>
              </w:rPr>
              <w:t xml:space="preserve"> further discussion w</w:t>
            </w:r>
            <w:r w:rsidR="00B4425A">
              <w:rPr>
                <w:rFonts w:ascii="Arial" w:hAnsi="Arial" w:cs="Arial"/>
                <w:sz w:val="22"/>
                <w:szCs w:val="22"/>
              </w:rPr>
              <w:t>hich</w:t>
            </w:r>
            <w:r>
              <w:rPr>
                <w:rFonts w:ascii="Arial" w:hAnsi="Arial" w:cs="Arial"/>
                <w:sz w:val="22"/>
                <w:szCs w:val="22"/>
              </w:rPr>
              <w:t xml:space="preserve"> take place with the</w:t>
            </w:r>
            <w:r w:rsidR="00311250" w:rsidRPr="00311250">
              <w:rPr>
                <w:rFonts w:ascii="Arial" w:hAnsi="Arial" w:cs="Arial"/>
                <w:sz w:val="22"/>
                <w:szCs w:val="22"/>
              </w:rPr>
              <w:t xml:space="preserve"> </w:t>
            </w:r>
            <w:r w:rsidRPr="005B22C8">
              <w:rPr>
                <w:rFonts w:ascii="Arial" w:hAnsi="Arial" w:cs="Arial"/>
                <w:color w:val="141412"/>
                <w:sz w:val="22"/>
                <w:szCs w:val="22"/>
                <w:shd w:val="clear" w:color="auto" w:fill="FFFFFF"/>
              </w:rPr>
              <w:t xml:space="preserve">Bedford Borough Learning Exchange </w:t>
            </w:r>
            <w:r>
              <w:rPr>
                <w:rFonts w:ascii="Arial" w:hAnsi="Arial" w:cs="Arial"/>
                <w:color w:val="141412"/>
                <w:sz w:val="22"/>
                <w:szCs w:val="22"/>
                <w:shd w:val="clear" w:color="auto" w:fill="FFFFFF"/>
              </w:rPr>
              <w:t xml:space="preserve">to determine </w:t>
            </w:r>
            <w:r w:rsidR="00311250" w:rsidRPr="00311250">
              <w:rPr>
                <w:rFonts w:ascii="Arial" w:hAnsi="Arial" w:cs="Arial"/>
                <w:sz w:val="22"/>
                <w:szCs w:val="22"/>
              </w:rPr>
              <w:t xml:space="preserve">how best to achieve the active engagement of individual institutions in a meaningful way. </w:t>
            </w:r>
          </w:p>
          <w:p w:rsidR="00DB0245" w:rsidRDefault="00DB0245" w:rsidP="00915BE4">
            <w:pPr>
              <w:jc w:val="both"/>
              <w:rPr>
                <w:rFonts w:ascii="Arial" w:hAnsi="Arial" w:cs="Arial"/>
                <w:color w:val="141412"/>
                <w:sz w:val="22"/>
                <w:szCs w:val="22"/>
                <w:shd w:val="clear" w:color="auto" w:fill="FFFFFF"/>
              </w:rPr>
            </w:pPr>
          </w:p>
          <w:p w:rsidR="00125FD9" w:rsidRPr="005B22C8" w:rsidRDefault="005B22C8" w:rsidP="00915BE4">
            <w:pPr>
              <w:jc w:val="both"/>
              <w:rPr>
                <w:rFonts w:ascii="Arial" w:hAnsi="Arial" w:cs="Arial"/>
                <w:sz w:val="22"/>
                <w:szCs w:val="22"/>
              </w:rPr>
            </w:pPr>
            <w:r w:rsidRPr="005B22C8">
              <w:rPr>
                <w:rFonts w:ascii="Arial" w:hAnsi="Arial" w:cs="Arial"/>
                <w:color w:val="141412"/>
                <w:sz w:val="22"/>
                <w:szCs w:val="22"/>
                <w:shd w:val="clear" w:color="auto" w:fill="FFFFFF"/>
              </w:rPr>
              <w:t xml:space="preserve">The Bedford Borough Learning Exchange (known as </w:t>
            </w:r>
            <w:r w:rsidRPr="00861BB8">
              <w:rPr>
                <w:rFonts w:ascii="Arial" w:hAnsi="Arial" w:cs="Arial"/>
                <w:sz w:val="22"/>
                <w:szCs w:val="22"/>
                <w:shd w:val="clear" w:color="auto" w:fill="FFFFFF"/>
              </w:rPr>
              <w:t>the ‘</w:t>
            </w:r>
            <w:r w:rsidR="006B0B34" w:rsidRPr="00861BB8">
              <w:rPr>
                <w:rFonts w:ascii="Arial" w:hAnsi="Arial" w:cs="Arial"/>
                <w:sz w:val="22"/>
                <w:szCs w:val="22"/>
                <w:shd w:val="clear" w:color="auto" w:fill="FFFFFF"/>
              </w:rPr>
              <w:t>BBLE</w:t>
            </w:r>
            <w:r w:rsidRPr="00861BB8">
              <w:rPr>
                <w:rFonts w:ascii="Arial" w:hAnsi="Arial" w:cs="Arial"/>
                <w:sz w:val="22"/>
                <w:szCs w:val="22"/>
                <w:shd w:val="clear" w:color="auto" w:fill="FFFFFF"/>
              </w:rPr>
              <w:t xml:space="preserve">’) is a </w:t>
            </w:r>
            <w:r w:rsidRPr="005B22C8">
              <w:rPr>
                <w:rFonts w:ascii="Arial" w:hAnsi="Arial" w:cs="Arial"/>
                <w:color w:val="141412"/>
                <w:sz w:val="22"/>
                <w:szCs w:val="22"/>
                <w:shd w:val="clear" w:color="auto" w:fill="FFFFFF"/>
              </w:rPr>
              <w:t>collaborative of over 100 local head teachers and leaders of education across Bedford Borough. The</w:t>
            </w:r>
            <w:r>
              <w:rPr>
                <w:rFonts w:ascii="Arial" w:hAnsi="Arial" w:cs="Arial"/>
                <w:color w:val="141412"/>
                <w:sz w:val="22"/>
                <w:szCs w:val="22"/>
                <w:shd w:val="clear" w:color="auto" w:fill="FFFFFF"/>
              </w:rPr>
              <w:t>y</w:t>
            </w:r>
            <w:r w:rsidRPr="005B22C8">
              <w:rPr>
                <w:rFonts w:ascii="Arial" w:hAnsi="Arial" w:cs="Arial"/>
                <w:sz w:val="22"/>
                <w:szCs w:val="22"/>
              </w:rPr>
              <w:t xml:space="preserve"> will be </w:t>
            </w:r>
            <w:r>
              <w:rPr>
                <w:rFonts w:ascii="Arial" w:hAnsi="Arial" w:cs="Arial"/>
                <w:sz w:val="22"/>
                <w:szCs w:val="22"/>
              </w:rPr>
              <w:t xml:space="preserve">asked </w:t>
            </w:r>
            <w:r w:rsidRPr="005B22C8">
              <w:rPr>
                <w:rFonts w:ascii="Arial" w:hAnsi="Arial" w:cs="Arial"/>
                <w:sz w:val="22"/>
                <w:szCs w:val="22"/>
              </w:rPr>
              <w:t xml:space="preserve">to </w:t>
            </w:r>
            <w:r>
              <w:rPr>
                <w:rFonts w:ascii="Arial" w:hAnsi="Arial" w:cs="Arial"/>
                <w:sz w:val="22"/>
                <w:szCs w:val="22"/>
              </w:rPr>
              <w:t>identify representation across the school tiers to attend BBSCB meetings and engage as required in work streams of the BBSCB.</w:t>
            </w:r>
            <w:r w:rsidRPr="005B22C8">
              <w:rPr>
                <w:rFonts w:ascii="Arial" w:hAnsi="Arial" w:cs="Arial"/>
                <w:sz w:val="22"/>
                <w:szCs w:val="22"/>
              </w:rPr>
              <w:t xml:space="preserve">  </w:t>
            </w:r>
            <w:r w:rsidR="00125FD9" w:rsidRPr="005B22C8">
              <w:rPr>
                <w:rFonts w:ascii="Arial" w:hAnsi="Arial" w:cs="Arial"/>
                <w:sz w:val="22"/>
                <w:szCs w:val="22"/>
              </w:rPr>
              <w:t xml:space="preserve">As members of the Board they are responsible for facilitating information between the board and </w:t>
            </w:r>
            <w:r w:rsidRPr="005B22C8">
              <w:rPr>
                <w:rFonts w:ascii="Arial" w:hAnsi="Arial" w:cs="Arial"/>
                <w:sz w:val="22"/>
                <w:szCs w:val="22"/>
              </w:rPr>
              <w:t xml:space="preserve">schools </w:t>
            </w:r>
            <w:r w:rsidR="00125FD9" w:rsidRPr="005B22C8">
              <w:rPr>
                <w:rFonts w:ascii="Arial" w:hAnsi="Arial" w:cs="Arial"/>
                <w:sz w:val="22"/>
                <w:szCs w:val="22"/>
              </w:rPr>
              <w:t xml:space="preserve">in a 2-way process. </w:t>
            </w:r>
          </w:p>
          <w:p w:rsidR="00125FD9" w:rsidRPr="005B22C8" w:rsidRDefault="00125FD9" w:rsidP="00915BE4">
            <w:pPr>
              <w:jc w:val="both"/>
              <w:rPr>
                <w:rFonts w:ascii="Arial" w:hAnsi="Arial" w:cs="Arial"/>
                <w:sz w:val="22"/>
                <w:szCs w:val="22"/>
              </w:rPr>
            </w:pPr>
          </w:p>
          <w:p w:rsidR="00BF5268" w:rsidRPr="001614B8" w:rsidRDefault="0016598E" w:rsidP="00915BE4">
            <w:pPr>
              <w:jc w:val="both"/>
              <w:rPr>
                <w:rFonts w:ascii="Arial" w:hAnsi="Arial" w:cs="Arial"/>
                <w:sz w:val="22"/>
                <w:szCs w:val="22"/>
              </w:rPr>
            </w:pPr>
            <w:r w:rsidRPr="001614B8">
              <w:rPr>
                <w:rFonts w:ascii="Arial" w:hAnsi="Arial" w:cs="Arial"/>
                <w:sz w:val="22"/>
                <w:szCs w:val="22"/>
              </w:rPr>
              <w:t xml:space="preserve">Within the </w:t>
            </w:r>
            <w:r w:rsidR="00915BE4">
              <w:rPr>
                <w:rFonts w:ascii="Arial" w:hAnsi="Arial" w:cs="Arial"/>
                <w:sz w:val="22"/>
                <w:szCs w:val="22"/>
              </w:rPr>
              <w:t>M</w:t>
            </w:r>
            <w:r w:rsidRPr="001614B8">
              <w:rPr>
                <w:rFonts w:ascii="Arial" w:hAnsi="Arial" w:cs="Arial"/>
                <w:sz w:val="22"/>
                <w:szCs w:val="22"/>
              </w:rPr>
              <w:t>ulti-</w:t>
            </w:r>
            <w:r w:rsidR="00915BE4">
              <w:rPr>
                <w:rFonts w:ascii="Arial" w:hAnsi="Arial" w:cs="Arial"/>
                <w:sz w:val="22"/>
                <w:szCs w:val="22"/>
              </w:rPr>
              <w:t>A</w:t>
            </w:r>
            <w:r w:rsidRPr="001614B8">
              <w:rPr>
                <w:rFonts w:ascii="Arial" w:hAnsi="Arial" w:cs="Arial"/>
                <w:sz w:val="22"/>
                <w:szCs w:val="22"/>
              </w:rPr>
              <w:t xml:space="preserve">gency </w:t>
            </w:r>
            <w:r w:rsidR="00915BE4">
              <w:rPr>
                <w:rFonts w:ascii="Arial" w:hAnsi="Arial" w:cs="Arial"/>
                <w:sz w:val="22"/>
                <w:szCs w:val="22"/>
              </w:rPr>
              <w:t>S</w:t>
            </w:r>
            <w:r w:rsidRPr="001614B8">
              <w:rPr>
                <w:rFonts w:ascii="Arial" w:hAnsi="Arial" w:cs="Arial"/>
                <w:sz w:val="22"/>
                <w:szCs w:val="22"/>
              </w:rPr>
              <w:t xml:space="preserve">afeguarding </w:t>
            </w:r>
            <w:r w:rsidR="00915BE4">
              <w:rPr>
                <w:rFonts w:ascii="Arial" w:hAnsi="Arial" w:cs="Arial"/>
                <w:sz w:val="22"/>
                <w:szCs w:val="22"/>
              </w:rPr>
              <w:t>A</w:t>
            </w:r>
            <w:r w:rsidRPr="001614B8">
              <w:rPr>
                <w:rFonts w:ascii="Arial" w:hAnsi="Arial" w:cs="Arial"/>
                <w:sz w:val="22"/>
                <w:szCs w:val="22"/>
              </w:rPr>
              <w:t>rrangements there</w:t>
            </w:r>
            <w:r w:rsidR="00E5611B" w:rsidRPr="001614B8">
              <w:rPr>
                <w:rFonts w:ascii="Arial" w:hAnsi="Arial" w:cs="Arial"/>
                <w:sz w:val="22"/>
                <w:szCs w:val="22"/>
              </w:rPr>
              <w:t xml:space="preserve"> will</w:t>
            </w:r>
            <w:r w:rsidRPr="001614B8">
              <w:rPr>
                <w:rFonts w:ascii="Arial" w:hAnsi="Arial" w:cs="Arial"/>
                <w:sz w:val="22"/>
                <w:szCs w:val="22"/>
              </w:rPr>
              <w:t xml:space="preserve"> also </w:t>
            </w:r>
            <w:r w:rsidR="00E5611B" w:rsidRPr="001614B8">
              <w:rPr>
                <w:rFonts w:ascii="Arial" w:hAnsi="Arial" w:cs="Arial"/>
                <w:sz w:val="22"/>
                <w:szCs w:val="22"/>
              </w:rPr>
              <w:t xml:space="preserve">be </w:t>
            </w:r>
            <w:r w:rsidRPr="001614B8">
              <w:rPr>
                <w:rFonts w:ascii="Arial" w:hAnsi="Arial" w:cs="Arial"/>
                <w:sz w:val="22"/>
                <w:szCs w:val="22"/>
              </w:rPr>
              <w:t>education r</w:t>
            </w:r>
            <w:r w:rsidR="00D252FC" w:rsidRPr="001614B8">
              <w:rPr>
                <w:rFonts w:ascii="Arial" w:hAnsi="Arial" w:cs="Arial"/>
                <w:sz w:val="22"/>
                <w:szCs w:val="22"/>
              </w:rPr>
              <w:t>epresentatives</w:t>
            </w:r>
            <w:r w:rsidRPr="001614B8">
              <w:rPr>
                <w:rFonts w:ascii="Arial" w:hAnsi="Arial" w:cs="Arial"/>
                <w:sz w:val="22"/>
                <w:szCs w:val="22"/>
              </w:rPr>
              <w:t xml:space="preserve"> </w:t>
            </w:r>
            <w:r w:rsidR="00D252FC" w:rsidRPr="001614B8">
              <w:rPr>
                <w:rFonts w:ascii="Arial" w:hAnsi="Arial" w:cs="Arial"/>
                <w:sz w:val="22"/>
                <w:szCs w:val="22"/>
              </w:rPr>
              <w:t xml:space="preserve">from </w:t>
            </w:r>
            <w:r w:rsidRPr="001614B8">
              <w:rPr>
                <w:rFonts w:ascii="Arial" w:hAnsi="Arial" w:cs="Arial"/>
                <w:sz w:val="22"/>
                <w:szCs w:val="22"/>
              </w:rPr>
              <w:t xml:space="preserve">the </w:t>
            </w:r>
            <w:r w:rsidR="00D252FC" w:rsidRPr="001614B8">
              <w:rPr>
                <w:rFonts w:ascii="Arial" w:hAnsi="Arial" w:cs="Arial"/>
                <w:sz w:val="22"/>
                <w:szCs w:val="22"/>
              </w:rPr>
              <w:t xml:space="preserve">Council’s School Improvement Team </w:t>
            </w:r>
            <w:r w:rsidRPr="001614B8">
              <w:rPr>
                <w:rFonts w:ascii="Arial" w:hAnsi="Arial" w:cs="Arial"/>
                <w:sz w:val="22"/>
                <w:szCs w:val="22"/>
              </w:rPr>
              <w:t>or from education settings who are</w:t>
            </w:r>
            <w:r w:rsidR="00D252FC" w:rsidRPr="001614B8">
              <w:rPr>
                <w:rFonts w:ascii="Arial" w:hAnsi="Arial" w:cs="Arial"/>
                <w:sz w:val="22"/>
                <w:szCs w:val="22"/>
              </w:rPr>
              <w:t xml:space="preserve"> members of several sub-groups.</w:t>
            </w:r>
          </w:p>
          <w:p w:rsidR="00D252FC" w:rsidRPr="001614B8" w:rsidRDefault="00D252FC" w:rsidP="00915BE4">
            <w:pPr>
              <w:jc w:val="both"/>
              <w:rPr>
                <w:rFonts w:ascii="Arial" w:hAnsi="Arial" w:cs="Arial"/>
                <w:sz w:val="22"/>
                <w:szCs w:val="22"/>
              </w:rPr>
            </w:pPr>
          </w:p>
          <w:p w:rsidR="0031665A" w:rsidRDefault="00D252FC" w:rsidP="00915BE4">
            <w:pPr>
              <w:jc w:val="both"/>
              <w:rPr>
                <w:rFonts w:ascii="Arial" w:hAnsi="Arial" w:cs="Arial"/>
                <w:sz w:val="22"/>
                <w:szCs w:val="22"/>
              </w:rPr>
            </w:pPr>
            <w:r w:rsidRPr="001614B8">
              <w:rPr>
                <w:rFonts w:ascii="Arial" w:hAnsi="Arial" w:cs="Arial"/>
                <w:sz w:val="22"/>
                <w:szCs w:val="22"/>
              </w:rPr>
              <w:t xml:space="preserve">Local </w:t>
            </w:r>
            <w:r w:rsidR="00915BE4">
              <w:rPr>
                <w:rFonts w:ascii="Arial" w:hAnsi="Arial" w:cs="Arial"/>
                <w:sz w:val="22"/>
                <w:szCs w:val="22"/>
              </w:rPr>
              <w:t>S</w:t>
            </w:r>
            <w:r w:rsidRPr="001614B8">
              <w:rPr>
                <w:rFonts w:ascii="Arial" w:hAnsi="Arial" w:cs="Arial"/>
                <w:sz w:val="22"/>
                <w:szCs w:val="22"/>
              </w:rPr>
              <w:t xml:space="preserve">chools and </w:t>
            </w:r>
            <w:r w:rsidR="00915BE4">
              <w:rPr>
                <w:rFonts w:ascii="Arial" w:hAnsi="Arial" w:cs="Arial"/>
                <w:sz w:val="22"/>
                <w:szCs w:val="22"/>
              </w:rPr>
              <w:t>Further Education Establishments</w:t>
            </w:r>
            <w:r w:rsidRPr="001614B8">
              <w:rPr>
                <w:rFonts w:ascii="Arial" w:hAnsi="Arial" w:cs="Arial"/>
                <w:sz w:val="22"/>
                <w:szCs w:val="22"/>
              </w:rPr>
              <w:t xml:space="preserve"> are also invited to take part in audits and case r</w:t>
            </w:r>
            <w:r w:rsidR="00E62384">
              <w:rPr>
                <w:rFonts w:ascii="Arial" w:hAnsi="Arial" w:cs="Arial"/>
                <w:sz w:val="22"/>
                <w:szCs w:val="22"/>
              </w:rPr>
              <w:t xml:space="preserve">eviews where they are relevant. </w:t>
            </w:r>
            <w:r w:rsidRPr="001614B8">
              <w:rPr>
                <w:rFonts w:ascii="Arial" w:hAnsi="Arial" w:cs="Arial"/>
                <w:sz w:val="22"/>
                <w:szCs w:val="22"/>
              </w:rPr>
              <w:t xml:space="preserve">The </w:t>
            </w:r>
            <w:r w:rsidR="00915BE4">
              <w:rPr>
                <w:rFonts w:ascii="Arial" w:hAnsi="Arial" w:cs="Arial"/>
                <w:sz w:val="22"/>
                <w:szCs w:val="22"/>
              </w:rPr>
              <w:t>BBSCB</w:t>
            </w:r>
            <w:r w:rsidRPr="001614B8">
              <w:rPr>
                <w:rFonts w:ascii="Arial" w:hAnsi="Arial" w:cs="Arial"/>
                <w:sz w:val="22"/>
                <w:szCs w:val="22"/>
              </w:rPr>
              <w:t xml:space="preserve"> also </w:t>
            </w:r>
            <w:r w:rsidR="00547888" w:rsidRPr="001614B8">
              <w:rPr>
                <w:rFonts w:ascii="Arial" w:hAnsi="Arial" w:cs="Arial"/>
                <w:sz w:val="22"/>
                <w:szCs w:val="22"/>
              </w:rPr>
              <w:t>communicates</w:t>
            </w:r>
            <w:r w:rsidRPr="001614B8">
              <w:rPr>
                <w:rFonts w:ascii="Arial" w:hAnsi="Arial" w:cs="Arial"/>
                <w:sz w:val="22"/>
                <w:szCs w:val="22"/>
              </w:rPr>
              <w:t xml:space="preserve"> with </w:t>
            </w:r>
            <w:r w:rsidR="00915BE4">
              <w:rPr>
                <w:rFonts w:ascii="Arial" w:hAnsi="Arial" w:cs="Arial"/>
                <w:sz w:val="22"/>
                <w:szCs w:val="22"/>
              </w:rPr>
              <w:t xml:space="preserve">all schools </w:t>
            </w:r>
            <w:r w:rsidRPr="001614B8">
              <w:rPr>
                <w:rFonts w:ascii="Arial" w:hAnsi="Arial" w:cs="Arial"/>
                <w:sz w:val="22"/>
                <w:szCs w:val="22"/>
              </w:rPr>
              <w:t>via</w:t>
            </w:r>
            <w:r w:rsidR="00547888" w:rsidRPr="001614B8">
              <w:rPr>
                <w:rFonts w:ascii="Arial" w:hAnsi="Arial" w:cs="Arial"/>
                <w:sz w:val="22"/>
                <w:szCs w:val="22"/>
              </w:rPr>
              <w:t xml:space="preserve"> its own newsletter and also a local newsletter</w:t>
            </w:r>
            <w:r w:rsidRPr="001614B8">
              <w:rPr>
                <w:rFonts w:ascii="Arial" w:hAnsi="Arial" w:cs="Arial"/>
                <w:sz w:val="22"/>
                <w:szCs w:val="22"/>
              </w:rPr>
              <w:t xml:space="preserve"> </w:t>
            </w:r>
            <w:r w:rsidR="00F61121" w:rsidRPr="001614B8">
              <w:rPr>
                <w:rFonts w:ascii="Arial" w:hAnsi="Arial" w:cs="Arial"/>
                <w:sz w:val="22"/>
                <w:szCs w:val="22"/>
              </w:rPr>
              <w:t xml:space="preserve">‘Aspire’ </w:t>
            </w:r>
            <w:r w:rsidRPr="001614B8">
              <w:rPr>
                <w:rFonts w:ascii="Arial" w:hAnsi="Arial" w:cs="Arial"/>
                <w:sz w:val="22"/>
                <w:szCs w:val="22"/>
              </w:rPr>
              <w:t xml:space="preserve">dedicated for schools. </w:t>
            </w:r>
          </w:p>
          <w:p w:rsidR="003D138B" w:rsidRDefault="003D138B" w:rsidP="00915BE4">
            <w:pPr>
              <w:jc w:val="both"/>
              <w:rPr>
                <w:rFonts w:ascii="Arial" w:hAnsi="Arial" w:cs="Arial"/>
                <w:sz w:val="22"/>
                <w:szCs w:val="22"/>
              </w:rPr>
            </w:pPr>
          </w:p>
          <w:p w:rsidR="003D138B" w:rsidRDefault="003D138B" w:rsidP="00915BE4">
            <w:pPr>
              <w:jc w:val="both"/>
              <w:rPr>
                <w:rFonts w:ascii="Arial" w:hAnsi="Arial" w:cs="Arial"/>
                <w:sz w:val="22"/>
                <w:szCs w:val="22"/>
              </w:rPr>
            </w:pPr>
            <w:r>
              <w:rPr>
                <w:rFonts w:ascii="Arial" w:hAnsi="Arial" w:cs="Arial"/>
                <w:sz w:val="22"/>
                <w:szCs w:val="22"/>
              </w:rPr>
              <w:t>Th</w:t>
            </w:r>
            <w:r w:rsidR="001B2EDE">
              <w:rPr>
                <w:rFonts w:ascii="Arial" w:hAnsi="Arial" w:cs="Arial"/>
                <w:sz w:val="22"/>
                <w:szCs w:val="22"/>
              </w:rPr>
              <w:t>e Early Years Reference Group i</w:t>
            </w:r>
            <w:r w:rsidR="00B4425A">
              <w:rPr>
                <w:rFonts w:ascii="Arial" w:hAnsi="Arial" w:cs="Arial"/>
                <w:sz w:val="22"/>
                <w:szCs w:val="22"/>
              </w:rPr>
              <w:t xml:space="preserve">s a collaboration of </w:t>
            </w:r>
            <w:r w:rsidR="00222D84">
              <w:rPr>
                <w:rFonts w:ascii="Arial" w:hAnsi="Arial" w:cs="Arial"/>
                <w:sz w:val="22"/>
                <w:szCs w:val="22"/>
              </w:rPr>
              <w:t>private, voluntary and independent (</w:t>
            </w:r>
            <w:r w:rsidR="00B4425A">
              <w:rPr>
                <w:rFonts w:ascii="Arial" w:hAnsi="Arial" w:cs="Arial"/>
                <w:sz w:val="22"/>
                <w:szCs w:val="22"/>
              </w:rPr>
              <w:t>PVI</w:t>
            </w:r>
            <w:r w:rsidR="00222D84">
              <w:rPr>
                <w:rFonts w:ascii="Arial" w:hAnsi="Arial" w:cs="Arial"/>
                <w:sz w:val="22"/>
                <w:szCs w:val="22"/>
              </w:rPr>
              <w:t>) providers</w:t>
            </w:r>
            <w:r w:rsidR="001B2EDE">
              <w:rPr>
                <w:rFonts w:ascii="Arial" w:hAnsi="Arial" w:cs="Arial"/>
                <w:sz w:val="22"/>
                <w:szCs w:val="22"/>
              </w:rPr>
              <w:t>, schools and partners that work with children in the Early years. T</w:t>
            </w:r>
            <w:r w:rsidR="00B4425A">
              <w:rPr>
                <w:rFonts w:ascii="Arial" w:hAnsi="Arial" w:cs="Arial"/>
                <w:sz w:val="22"/>
                <w:szCs w:val="22"/>
              </w:rPr>
              <w:t>hrough the E</w:t>
            </w:r>
            <w:r w:rsidR="00222D84">
              <w:rPr>
                <w:rFonts w:ascii="Arial" w:hAnsi="Arial" w:cs="Arial"/>
                <w:sz w:val="22"/>
                <w:szCs w:val="22"/>
              </w:rPr>
              <w:t>arly Y</w:t>
            </w:r>
            <w:r w:rsidR="00B4425A">
              <w:rPr>
                <w:rFonts w:ascii="Arial" w:hAnsi="Arial" w:cs="Arial"/>
                <w:sz w:val="22"/>
                <w:szCs w:val="22"/>
              </w:rPr>
              <w:t xml:space="preserve">ears Strategy </w:t>
            </w:r>
            <w:r w:rsidR="00222D84">
              <w:rPr>
                <w:rFonts w:ascii="Arial" w:hAnsi="Arial" w:cs="Arial"/>
                <w:sz w:val="22"/>
                <w:szCs w:val="22"/>
              </w:rPr>
              <w:t xml:space="preserve">2018-2021 </w:t>
            </w:r>
            <w:r w:rsidR="00B4425A">
              <w:rPr>
                <w:rFonts w:ascii="Arial" w:hAnsi="Arial" w:cs="Arial"/>
                <w:sz w:val="22"/>
                <w:szCs w:val="22"/>
              </w:rPr>
              <w:t xml:space="preserve">the reference group </w:t>
            </w:r>
            <w:r w:rsidR="00222D84">
              <w:rPr>
                <w:rFonts w:ascii="Arial" w:hAnsi="Arial" w:cs="Arial"/>
                <w:sz w:val="22"/>
                <w:szCs w:val="22"/>
              </w:rPr>
              <w:t>will be</w:t>
            </w:r>
            <w:r w:rsidR="00B4425A">
              <w:rPr>
                <w:rFonts w:ascii="Arial" w:hAnsi="Arial" w:cs="Arial"/>
                <w:sz w:val="22"/>
                <w:szCs w:val="22"/>
              </w:rPr>
              <w:t xml:space="preserve"> t</w:t>
            </w:r>
            <w:r w:rsidR="001B2EDE">
              <w:rPr>
                <w:rFonts w:ascii="Arial" w:hAnsi="Arial" w:cs="Arial"/>
                <w:sz w:val="22"/>
                <w:szCs w:val="22"/>
              </w:rPr>
              <w:t>asked to ensure</w:t>
            </w:r>
            <w:r w:rsidR="00B4425A">
              <w:rPr>
                <w:rFonts w:ascii="Arial" w:hAnsi="Arial" w:cs="Arial"/>
                <w:sz w:val="22"/>
                <w:szCs w:val="22"/>
              </w:rPr>
              <w:t xml:space="preserve"> children under 5 are safe and </w:t>
            </w:r>
            <w:r w:rsidR="00222D84">
              <w:rPr>
                <w:rFonts w:ascii="Arial" w:hAnsi="Arial" w:cs="Arial"/>
                <w:sz w:val="22"/>
                <w:szCs w:val="22"/>
              </w:rPr>
              <w:t>that providers</w:t>
            </w:r>
            <w:r w:rsidR="0069023C">
              <w:rPr>
                <w:rFonts w:ascii="Arial" w:hAnsi="Arial" w:cs="Arial"/>
                <w:sz w:val="22"/>
                <w:szCs w:val="22"/>
              </w:rPr>
              <w:t xml:space="preserve"> </w:t>
            </w:r>
            <w:r w:rsidR="00B4425A">
              <w:rPr>
                <w:rFonts w:ascii="Arial" w:hAnsi="Arial" w:cs="Arial"/>
                <w:sz w:val="22"/>
                <w:szCs w:val="22"/>
              </w:rPr>
              <w:t>have robust safeguarding procedures in place.</w:t>
            </w:r>
            <w:r w:rsidR="0069023C">
              <w:rPr>
                <w:rFonts w:ascii="Arial" w:hAnsi="Arial" w:cs="Arial"/>
                <w:sz w:val="22"/>
                <w:szCs w:val="22"/>
              </w:rPr>
              <w:t xml:space="preserve"> This </w:t>
            </w:r>
            <w:r w:rsidR="00222D84">
              <w:rPr>
                <w:rFonts w:ascii="Arial" w:hAnsi="Arial" w:cs="Arial"/>
                <w:sz w:val="22"/>
                <w:szCs w:val="22"/>
              </w:rPr>
              <w:t>work will be</w:t>
            </w:r>
            <w:r w:rsidR="0069023C">
              <w:rPr>
                <w:rFonts w:ascii="Arial" w:hAnsi="Arial" w:cs="Arial"/>
                <w:sz w:val="22"/>
                <w:szCs w:val="22"/>
              </w:rPr>
              <w:t xml:space="preserve"> supported by the Achieving </w:t>
            </w:r>
            <w:r w:rsidR="00222D84">
              <w:rPr>
                <w:rFonts w:ascii="Arial" w:hAnsi="Arial" w:cs="Arial"/>
                <w:sz w:val="22"/>
                <w:szCs w:val="22"/>
              </w:rPr>
              <w:t xml:space="preserve">Continuous Excellence ACE </w:t>
            </w:r>
            <w:r w:rsidR="00011B4F">
              <w:rPr>
                <w:rFonts w:ascii="Arial" w:hAnsi="Arial" w:cs="Arial"/>
                <w:sz w:val="22"/>
                <w:szCs w:val="22"/>
              </w:rPr>
              <w:t>contacts for the providers</w:t>
            </w:r>
            <w:r w:rsidR="00222D84">
              <w:rPr>
                <w:rFonts w:ascii="Arial" w:hAnsi="Arial" w:cs="Arial"/>
                <w:sz w:val="22"/>
                <w:szCs w:val="22"/>
              </w:rPr>
              <w:t xml:space="preserve"> and monitored through the Early years Safeguarding audits.  </w:t>
            </w:r>
            <w:r w:rsidR="00B4425A">
              <w:rPr>
                <w:rFonts w:ascii="Arial" w:hAnsi="Arial" w:cs="Arial"/>
                <w:sz w:val="22"/>
                <w:szCs w:val="22"/>
              </w:rPr>
              <w:t xml:space="preserve"> </w:t>
            </w:r>
          </w:p>
          <w:p w:rsidR="00915BE4" w:rsidRPr="001614B8" w:rsidRDefault="00915BE4" w:rsidP="00915BE4">
            <w:pPr>
              <w:jc w:val="both"/>
              <w:rPr>
                <w:rFonts w:ascii="Arial" w:hAnsi="Arial" w:cs="Arial"/>
                <w:sz w:val="22"/>
                <w:szCs w:val="22"/>
              </w:rPr>
            </w:pPr>
          </w:p>
        </w:tc>
      </w:tr>
      <w:tr w:rsidR="00932600" w:rsidRPr="007219C6" w:rsidTr="007C3CEC">
        <w:tc>
          <w:tcPr>
            <w:tcW w:w="10060" w:type="dxa"/>
            <w:gridSpan w:val="2"/>
          </w:tcPr>
          <w:p w:rsidR="00932600" w:rsidRPr="007219C6" w:rsidRDefault="00BF5268" w:rsidP="00915BE4">
            <w:pPr>
              <w:jc w:val="both"/>
              <w:rPr>
                <w:rFonts w:ascii="Arial" w:hAnsi="Arial" w:cs="Arial"/>
                <w:b/>
              </w:rPr>
            </w:pPr>
            <w:r w:rsidRPr="007219C6">
              <w:rPr>
                <w:rFonts w:ascii="Arial" w:hAnsi="Arial" w:cs="Arial"/>
                <w:b/>
              </w:rPr>
              <w:t>Links to Youth Custody and Residential Homes:</w:t>
            </w:r>
          </w:p>
          <w:p w:rsidR="00BF5268" w:rsidRPr="007219C6" w:rsidRDefault="00BF5268" w:rsidP="00915BE4">
            <w:pPr>
              <w:jc w:val="both"/>
              <w:rPr>
                <w:rFonts w:ascii="Arial" w:hAnsi="Arial" w:cs="Arial"/>
              </w:rPr>
            </w:pPr>
          </w:p>
          <w:p w:rsidR="00BF5268" w:rsidRPr="001614B8" w:rsidRDefault="00A84C57" w:rsidP="00915BE4">
            <w:pPr>
              <w:jc w:val="both"/>
              <w:rPr>
                <w:rFonts w:ascii="Arial" w:hAnsi="Arial" w:cs="Arial"/>
                <w:sz w:val="22"/>
                <w:szCs w:val="22"/>
              </w:rPr>
            </w:pPr>
            <w:r w:rsidRPr="001614B8">
              <w:rPr>
                <w:rFonts w:ascii="Arial" w:hAnsi="Arial" w:cs="Arial"/>
                <w:sz w:val="22"/>
                <w:szCs w:val="22"/>
              </w:rPr>
              <w:t>The</w:t>
            </w:r>
            <w:r w:rsidR="00A76293" w:rsidRPr="001614B8">
              <w:rPr>
                <w:rFonts w:ascii="Arial" w:hAnsi="Arial" w:cs="Arial"/>
                <w:sz w:val="22"/>
                <w:szCs w:val="22"/>
              </w:rPr>
              <w:t xml:space="preserve">re are no Youth Custody establishments located in </w:t>
            </w:r>
            <w:r w:rsidR="00F61121" w:rsidRPr="001614B8">
              <w:rPr>
                <w:rFonts w:ascii="Arial" w:hAnsi="Arial" w:cs="Arial"/>
                <w:sz w:val="22"/>
                <w:szCs w:val="22"/>
              </w:rPr>
              <w:t xml:space="preserve">Bedford Borough </w:t>
            </w:r>
            <w:r w:rsidR="00A76293" w:rsidRPr="001614B8">
              <w:rPr>
                <w:rFonts w:ascii="Arial" w:hAnsi="Arial" w:cs="Arial"/>
                <w:sz w:val="22"/>
                <w:szCs w:val="22"/>
              </w:rPr>
              <w:t xml:space="preserve">(or Bedfordshire) however </w:t>
            </w:r>
            <w:r w:rsidR="00E62384">
              <w:rPr>
                <w:rFonts w:ascii="Arial" w:hAnsi="Arial" w:cs="Arial"/>
                <w:sz w:val="22"/>
                <w:szCs w:val="22"/>
              </w:rPr>
              <w:t>a number of young people from Bedford Borough are placed in Juvenile Secure Custody across England and Wales. T</w:t>
            </w:r>
            <w:r w:rsidR="00A76293" w:rsidRPr="001614B8">
              <w:rPr>
                <w:rFonts w:ascii="Arial" w:hAnsi="Arial" w:cs="Arial"/>
                <w:sz w:val="22"/>
                <w:szCs w:val="22"/>
              </w:rPr>
              <w:t xml:space="preserve">he manager of Bedfordshire Youth Offending Service </w:t>
            </w:r>
            <w:r w:rsidR="00F231F7" w:rsidRPr="001614B8">
              <w:rPr>
                <w:rFonts w:ascii="Arial" w:hAnsi="Arial" w:cs="Arial"/>
                <w:sz w:val="22"/>
                <w:szCs w:val="22"/>
              </w:rPr>
              <w:t xml:space="preserve">is a member of the </w:t>
            </w:r>
            <w:r w:rsidR="00F61121" w:rsidRPr="001614B8">
              <w:rPr>
                <w:rFonts w:ascii="Arial" w:hAnsi="Arial" w:cs="Arial"/>
                <w:sz w:val="22"/>
                <w:szCs w:val="22"/>
              </w:rPr>
              <w:t xml:space="preserve">Bedford Borough </w:t>
            </w:r>
            <w:r w:rsidR="00F231F7" w:rsidRPr="001614B8">
              <w:rPr>
                <w:rFonts w:ascii="Arial" w:hAnsi="Arial" w:cs="Arial"/>
                <w:sz w:val="22"/>
                <w:szCs w:val="22"/>
              </w:rPr>
              <w:t>Multi-agency Safeguarding Arrangements.</w:t>
            </w:r>
          </w:p>
          <w:p w:rsidR="00F231F7" w:rsidRPr="001614B8" w:rsidRDefault="00F231F7" w:rsidP="00915BE4">
            <w:pPr>
              <w:jc w:val="both"/>
              <w:rPr>
                <w:rFonts w:ascii="Arial" w:hAnsi="Arial" w:cs="Arial"/>
                <w:sz w:val="22"/>
                <w:szCs w:val="22"/>
              </w:rPr>
            </w:pPr>
          </w:p>
          <w:p w:rsidR="00BF5268" w:rsidRPr="001614B8" w:rsidRDefault="00F231F7" w:rsidP="00915BE4">
            <w:pPr>
              <w:jc w:val="both"/>
              <w:rPr>
                <w:rFonts w:ascii="Arial" w:hAnsi="Arial" w:cs="Arial"/>
                <w:sz w:val="22"/>
                <w:szCs w:val="22"/>
              </w:rPr>
            </w:pPr>
            <w:r w:rsidRPr="001614B8">
              <w:rPr>
                <w:rFonts w:ascii="Arial" w:hAnsi="Arial" w:cs="Arial"/>
                <w:sz w:val="22"/>
                <w:szCs w:val="22"/>
              </w:rPr>
              <w:t>In relation to residential</w:t>
            </w:r>
            <w:r w:rsidR="000F7E42">
              <w:rPr>
                <w:rFonts w:ascii="Arial" w:hAnsi="Arial" w:cs="Arial"/>
                <w:sz w:val="22"/>
                <w:szCs w:val="22"/>
              </w:rPr>
              <w:t xml:space="preserve"> private children’s h</w:t>
            </w:r>
            <w:r w:rsidRPr="001614B8">
              <w:rPr>
                <w:rFonts w:ascii="Arial" w:hAnsi="Arial" w:cs="Arial"/>
                <w:sz w:val="22"/>
                <w:szCs w:val="22"/>
              </w:rPr>
              <w:t>omes</w:t>
            </w:r>
            <w:r w:rsidR="000F7E42">
              <w:rPr>
                <w:rFonts w:ascii="Arial" w:hAnsi="Arial" w:cs="Arial"/>
                <w:sz w:val="22"/>
                <w:szCs w:val="22"/>
              </w:rPr>
              <w:t xml:space="preserve"> or 16 plus units</w:t>
            </w:r>
            <w:r w:rsidRPr="001614B8">
              <w:rPr>
                <w:rFonts w:ascii="Arial" w:hAnsi="Arial" w:cs="Arial"/>
                <w:sz w:val="22"/>
                <w:szCs w:val="22"/>
              </w:rPr>
              <w:t xml:space="preserve"> the </w:t>
            </w:r>
            <w:r w:rsidR="007219C6" w:rsidRPr="001614B8">
              <w:rPr>
                <w:rFonts w:ascii="Arial" w:hAnsi="Arial" w:cs="Arial"/>
                <w:sz w:val="22"/>
                <w:szCs w:val="22"/>
              </w:rPr>
              <w:t xml:space="preserve">Bedford Borough Council </w:t>
            </w:r>
            <w:r w:rsidR="00F61121" w:rsidRPr="001614B8">
              <w:rPr>
                <w:rFonts w:ascii="Arial" w:hAnsi="Arial" w:cs="Arial"/>
                <w:sz w:val="22"/>
                <w:szCs w:val="22"/>
              </w:rPr>
              <w:t>Chief Officer for Children’s Serv</w:t>
            </w:r>
            <w:r w:rsidR="007219C6" w:rsidRPr="001614B8">
              <w:rPr>
                <w:rFonts w:ascii="Arial" w:hAnsi="Arial" w:cs="Arial"/>
                <w:sz w:val="22"/>
                <w:szCs w:val="22"/>
              </w:rPr>
              <w:t>i</w:t>
            </w:r>
            <w:r w:rsidR="00F61121" w:rsidRPr="001614B8">
              <w:rPr>
                <w:rFonts w:ascii="Arial" w:hAnsi="Arial" w:cs="Arial"/>
                <w:sz w:val="22"/>
                <w:szCs w:val="22"/>
              </w:rPr>
              <w:t xml:space="preserve">ces </w:t>
            </w:r>
            <w:r w:rsidRPr="001614B8">
              <w:rPr>
                <w:rFonts w:ascii="Arial" w:hAnsi="Arial" w:cs="Arial"/>
                <w:color w:val="000000"/>
                <w:sz w:val="22"/>
                <w:szCs w:val="22"/>
              </w:rPr>
              <w:t xml:space="preserve">who is responsible for the Corporate Parenting/Looked After Children’s Service is a member of the </w:t>
            </w:r>
            <w:r w:rsidR="007219C6" w:rsidRPr="001614B8">
              <w:rPr>
                <w:rFonts w:ascii="Arial" w:hAnsi="Arial" w:cs="Arial"/>
                <w:sz w:val="22"/>
                <w:szCs w:val="22"/>
              </w:rPr>
              <w:t xml:space="preserve">Bedford Borough </w:t>
            </w:r>
            <w:r w:rsidRPr="001614B8">
              <w:rPr>
                <w:rFonts w:ascii="Arial" w:hAnsi="Arial" w:cs="Arial"/>
                <w:sz w:val="22"/>
                <w:szCs w:val="22"/>
              </w:rPr>
              <w:t>Multi-agency Safeguarding Arrangements.</w:t>
            </w:r>
          </w:p>
          <w:p w:rsidR="0016598E" w:rsidRPr="001614B8" w:rsidRDefault="0016598E" w:rsidP="00915BE4">
            <w:pPr>
              <w:jc w:val="both"/>
              <w:rPr>
                <w:rFonts w:ascii="Arial" w:hAnsi="Arial" w:cs="Arial"/>
                <w:sz w:val="22"/>
                <w:szCs w:val="22"/>
              </w:rPr>
            </w:pPr>
          </w:p>
          <w:p w:rsidR="0031665A" w:rsidRDefault="0016598E" w:rsidP="00915BE4">
            <w:pPr>
              <w:jc w:val="both"/>
              <w:rPr>
                <w:rFonts w:ascii="Arial" w:hAnsi="Arial" w:cs="Arial"/>
                <w:sz w:val="22"/>
                <w:szCs w:val="22"/>
              </w:rPr>
            </w:pPr>
            <w:r w:rsidRPr="001614B8">
              <w:rPr>
                <w:rFonts w:ascii="Arial" w:hAnsi="Arial" w:cs="Arial"/>
                <w:sz w:val="22"/>
                <w:szCs w:val="22"/>
              </w:rPr>
              <w:t xml:space="preserve">Within </w:t>
            </w:r>
            <w:r w:rsidR="007219C6" w:rsidRPr="001614B8">
              <w:rPr>
                <w:rFonts w:ascii="Arial" w:hAnsi="Arial" w:cs="Arial"/>
                <w:sz w:val="22"/>
                <w:szCs w:val="22"/>
              </w:rPr>
              <w:t xml:space="preserve">Bedford Borough </w:t>
            </w:r>
            <w:r w:rsidRPr="001614B8">
              <w:rPr>
                <w:rFonts w:ascii="Arial" w:hAnsi="Arial" w:cs="Arial"/>
                <w:sz w:val="22"/>
                <w:szCs w:val="22"/>
              </w:rPr>
              <w:t>the</w:t>
            </w:r>
            <w:r w:rsidR="003D12F2">
              <w:rPr>
                <w:rFonts w:ascii="Arial" w:hAnsi="Arial" w:cs="Arial"/>
                <w:sz w:val="22"/>
                <w:szCs w:val="22"/>
              </w:rPr>
              <w:t xml:space="preserve">re are within the Bedford Borough Council Commissioning </w:t>
            </w:r>
            <w:r w:rsidR="000F7E42">
              <w:rPr>
                <w:rFonts w:ascii="Arial" w:hAnsi="Arial" w:cs="Arial"/>
                <w:sz w:val="22"/>
                <w:szCs w:val="22"/>
              </w:rPr>
              <w:t>Team</w:t>
            </w:r>
            <w:r w:rsidR="003D12F2">
              <w:rPr>
                <w:rFonts w:ascii="Arial" w:hAnsi="Arial" w:cs="Arial"/>
                <w:sz w:val="22"/>
                <w:szCs w:val="22"/>
              </w:rPr>
              <w:t xml:space="preserve"> attend</w:t>
            </w:r>
            <w:r w:rsidRPr="001614B8">
              <w:rPr>
                <w:rFonts w:ascii="Arial" w:hAnsi="Arial" w:cs="Arial"/>
                <w:sz w:val="22"/>
                <w:szCs w:val="22"/>
              </w:rPr>
              <w:t xml:space="preserve"> regular forums </w:t>
            </w:r>
            <w:r w:rsidR="008F111C" w:rsidRPr="001614B8">
              <w:rPr>
                <w:rFonts w:ascii="Arial" w:hAnsi="Arial" w:cs="Arial"/>
                <w:sz w:val="22"/>
                <w:szCs w:val="22"/>
              </w:rPr>
              <w:t xml:space="preserve">throughout the year </w:t>
            </w:r>
            <w:r w:rsidRPr="001614B8">
              <w:rPr>
                <w:rFonts w:ascii="Arial" w:hAnsi="Arial" w:cs="Arial"/>
                <w:sz w:val="22"/>
                <w:szCs w:val="22"/>
              </w:rPr>
              <w:t>with the local residential homes</w:t>
            </w:r>
            <w:r w:rsidR="00CD51AD" w:rsidRPr="001614B8">
              <w:rPr>
                <w:rFonts w:ascii="Arial" w:hAnsi="Arial" w:cs="Arial"/>
                <w:sz w:val="22"/>
                <w:szCs w:val="22"/>
              </w:rPr>
              <w:t xml:space="preserve"> </w:t>
            </w:r>
            <w:r w:rsidR="00EA301D" w:rsidRPr="001614B8">
              <w:rPr>
                <w:rFonts w:ascii="Arial" w:hAnsi="Arial" w:cs="Arial"/>
                <w:sz w:val="22"/>
                <w:szCs w:val="22"/>
              </w:rPr>
              <w:t>and 16+ providers</w:t>
            </w:r>
            <w:r w:rsidRPr="001614B8">
              <w:rPr>
                <w:rFonts w:ascii="Arial" w:hAnsi="Arial" w:cs="Arial"/>
                <w:sz w:val="22"/>
                <w:szCs w:val="22"/>
              </w:rPr>
              <w:t xml:space="preserve"> </w:t>
            </w:r>
            <w:r w:rsidR="00CD51AD" w:rsidRPr="001614B8">
              <w:rPr>
                <w:rFonts w:ascii="Arial" w:hAnsi="Arial" w:cs="Arial"/>
                <w:sz w:val="22"/>
                <w:szCs w:val="22"/>
              </w:rPr>
              <w:t>which the safeguarding arrangements</w:t>
            </w:r>
            <w:r w:rsidR="003D12F2">
              <w:rPr>
                <w:rFonts w:ascii="Arial" w:hAnsi="Arial" w:cs="Arial"/>
                <w:sz w:val="22"/>
                <w:szCs w:val="22"/>
              </w:rPr>
              <w:t xml:space="preserve"> </w:t>
            </w:r>
            <w:r w:rsidR="00CD51AD" w:rsidRPr="001614B8">
              <w:rPr>
                <w:rFonts w:ascii="Arial" w:hAnsi="Arial" w:cs="Arial"/>
                <w:sz w:val="22"/>
                <w:szCs w:val="22"/>
              </w:rPr>
              <w:t xml:space="preserve">the </w:t>
            </w:r>
            <w:r w:rsidR="003D12F2">
              <w:rPr>
                <w:rFonts w:ascii="Arial" w:hAnsi="Arial" w:cs="Arial"/>
                <w:sz w:val="22"/>
                <w:szCs w:val="22"/>
              </w:rPr>
              <w:t>BBSCB</w:t>
            </w:r>
            <w:r w:rsidR="00CD51AD" w:rsidRPr="001614B8">
              <w:rPr>
                <w:rFonts w:ascii="Arial" w:hAnsi="Arial" w:cs="Arial"/>
                <w:sz w:val="22"/>
                <w:szCs w:val="22"/>
              </w:rPr>
              <w:t xml:space="preserve"> use as a link to</w:t>
            </w:r>
            <w:r w:rsidR="00EA301D" w:rsidRPr="001614B8">
              <w:rPr>
                <w:rFonts w:ascii="Arial" w:hAnsi="Arial" w:cs="Arial"/>
                <w:sz w:val="22"/>
                <w:szCs w:val="22"/>
              </w:rPr>
              <w:t xml:space="preserve"> local</w:t>
            </w:r>
            <w:r w:rsidR="00CD51AD" w:rsidRPr="001614B8">
              <w:rPr>
                <w:rFonts w:ascii="Arial" w:hAnsi="Arial" w:cs="Arial"/>
                <w:sz w:val="22"/>
                <w:szCs w:val="22"/>
              </w:rPr>
              <w:t xml:space="preserve"> residential homes when needed.</w:t>
            </w:r>
          </w:p>
          <w:p w:rsidR="00861BB8" w:rsidRPr="001614B8" w:rsidRDefault="00861BB8" w:rsidP="00915BE4">
            <w:pPr>
              <w:jc w:val="both"/>
              <w:rPr>
                <w:rFonts w:ascii="Arial" w:hAnsi="Arial" w:cs="Arial"/>
                <w:sz w:val="22"/>
                <w:szCs w:val="22"/>
              </w:rPr>
            </w:pPr>
          </w:p>
        </w:tc>
      </w:tr>
      <w:tr w:rsidR="00BF5268" w:rsidRPr="007219C6" w:rsidTr="007C3CEC">
        <w:tc>
          <w:tcPr>
            <w:tcW w:w="10060" w:type="dxa"/>
            <w:gridSpan w:val="2"/>
          </w:tcPr>
          <w:p w:rsidR="00BF5268" w:rsidRDefault="00BF5268" w:rsidP="00915BE4">
            <w:pPr>
              <w:jc w:val="both"/>
              <w:rPr>
                <w:rFonts w:ascii="Arial" w:hAnsi="Arial" w:cs="Arial"/>
                <w:b/>
              </w:rPr>
            </w:pPr>
            <w:r w:rsidRPr="007219C6">
              <w:rPr>
                <w:rFonts w:ascii="Arial" w:hAnsi="Arial" w:cs="Arial"/>
                <w:b/>
              </w:rPr>
              <w:t>Performance Monitoring Arrangements:</w:t>
            </w:r>
          </w:p>
          <w:p w:rsidR="00F779D8" w:rsidRDefault="00F779D8" w:rsidP="00915BE4">
            <w:pPr>
              <w:jc w:val="both"/>
              <w:rPr>
                <w:rFonts w:ascii="Arial" w:hAnsi="Arial" w:cs="Arial"/>
                <w:b/>
              </w:rPr>
            </w:pPr>
          </w:p>
          <w:p w:rsidR="00BF5268" w:rsidRDefault="00F779D8" w:rsidP="00915BE4">
            <w:pPr>
              <w:jc w:val="both"/>
              <w:rPr>
                <w:rFonts w:ascii="Arial" w:hAnsi="Arial" w:cs="Arial"/>
                <w:color w:val="000000" w:themeColor="text1"/>
                <w:sz w:val="22"/>
                <w:szCs w:val="22"/>
              </w:rPr>
            </w:pPr>
            <w:r w:rsidRPr="001614B8">
              <w:rPr>
                <w:rFonts w:ascii="Arial" w:hAnsi="Arial" w:cs="Arial"/>
                <w:color w:val="000000" w:themeColor="text1"/>
                <w:sz w:val="22"/>
                <w:szCs w:val="22"/>
              </w:rPr>
              <w:t>The Bedford Borough Safeguarding Arrangements have in place a Pan Bedfordshire multi-agency performance framework which is monitored and scrutinised by the Pan Bedfordshire Performance groups. Information is fed in to the Pan Bedfordshire Performance group for discussion and reported up to the Bedford Borough Strategic Board. In addition, performance indicators linked to themes/priority issues are also developed by the priority area sub-groups for discussion and scrutiny within the individual sub-groups</w:t>
            </w:r>
          </w:p>
          <w:p w:rsidR="00861BB8" w:rsidRPr="001614B8" w:rsidRDefault="00861BB8" w:rsidP="00915BE4">
            <w:pPr>
              <w:jc w:val="both"/>
              <w:rPr>
                <w:rFonts w:ascii="Arial" w:hAnsi="Arial" w:cs="Arial"/>
                <w:sz w:val="22"/>
                <w:szCs w:val="22"/>
              </w:rPr>
            </w:pPr>
          </w:p>
        </w:tc>
      </w:tr>
      <w:tr w:rsidR="00BF5268" w:rsidRPr="007219C6" w:rsidTr="007C3CEC">
        <w:tc>
          <w:tcPr>
            <w:tcW w:w="10060" w:type="dxa"/>
            <w:gridSpan w:val="2"/>
          </w:tcPr>
          <w:p w:rsidR="00BF5268" w:rsidRPr="007219C6" w:rsidRDefault="00BF5268" w:rsidP="00915BE4">
            <w:pPr>
              <w:jc w:val="both"/>
              <w:rPr>
                <w:rFonts w:ascii="Arial" w:hAnsi="Arial" w:cs="Arial"/>
                <w:b/>
              </w:rPr>
            </w:pPr>
            <w:r w:rsidRPr="007219C6">
              <w:rPr>
                <w:rFonts w:ascii="Arial" w:hAnsi="Arial" w:cs="Arial"/>
                <w:b/>
              </w:rPr>
              <w:t>Arrangements for Inter-Agency Training:</w:t>
            </w:r>
          </w:p>
          <w:p w:rsidR="00BF5268" w:rsidRPr="001614B8" w:rsidRDefault="00BF5268" w:rsidP="00915BE4">
            <w:pPr>
              <w:jc w:val="both"/>
              <w:rPr>
                <w:rFonts w:ascii="Arial" w:hAnsi="Arial" w:cs="Arial"/>
                <w:i/>
                <w:sz w:val="22"/>
                <w:szCs w:val="22"/>
              </w:rPr>
            </w:pPr>
            <w:r w:rsidRPr="001614B8">
              <w:rPr>
                <w:rFonts w:ascii="Arial" w:hAnsi="Arial" w:cs="Arial"/>
                <w:i/>
                <w:sz w:val="22"/>
                <w:szCs w:val="22"/>
              </w:rPr>
              <w:t>(Including commissioning, delivery, evaluation and monitoring the impact)</w:t>
            </w:r>
          </w:p>
          <w:p w:rsidR="00BF5268" w:rsidRPr="001614B8" w:rsidRDefault="00BF5268" w:rsidP="00915BE4">
            <w:pPr>
              <w:jc w:val="both"/>
              <w:rPr>
                <w:rFonts w:ascii="Arial" w:hAnsi="Arial" w:cs="Arial"/>
                <w:i/>
                <w:sz w:val="22"/>
                <w:szCs w:val="22"/>
              </w:rPr>
            </w:pPr>
          </w:p>
          <w:p w:rsidR="00CA1F72" w:rsidRDefault="00770BA5" w:rsidP="00915BE4">
            <w:pPr>
              <w:jc w:val="both"/>
              <w:rPr>
                <w:rFonts w:ascii="Arial" w:hAnsi="Arial" w:cs="Arial"/>
                <w:sz w:val="22"/>
                <w:szCs w:val="22"/>
              </w:rPr>
            </w:pPr>
            <w:r w:rsidRPr="001614B8">
              <w:rPr>
                <w:rFonts w:ascii="Arial" w:hAnsi="Arial" w:cs="Arial"/>
                <w:sz w:val="22"/>
                <w:szCs w:val="22"/>
              </w:rPr>
              <w:t xml:space="preserve">Multi-agency training across Bedfordshire is </w:t>
            </w:r>
            <w:r w:rsidR="005B7B26" w:rsidRPr="001614B8">
              <w:rPr>
                <w:rFonts w:ascii="Arial" w:hAnsi="Arial" w:cs="Arial"/>
                <w:sz w:val="22"/>
                <w:szCs w:val="22"/>
              </w:rPr>
              <w:t xml:space="preserve">organised and commissioned via a Pan Bedfordshire </w:t>
            </w:r>
            <w:r w:rsidR="007219C6" w:rsidRPr="001614B8">
              <w:rPr>
                <w:rFonts w:ascii="Arial" w:hAnsi="Arial" w:cs="Arial"/>
                <w:sz w:val="22"/>
                <w:szCs w:val="22"/>
              </w:rPr>
              <w:t xml:space="preserve">Safeguarding Children Board’s </w:t>
            </w:r>
            <w:r w:rsidR="005B7B26" w:rsidRPr="001614B8">
              <w:rPr>
                <w:rFonts w:ascii="Arial" w:hAnsi="Arial" w:cs="Arial"/>
                <w:sz w:val="22"/>
                <w:szCs w:val="22"/>
              </w:rPr>
              <w:t>Training Unit funded by the 3 Local area Multi-agency Safeguarding Arrangements.</w:t>
            </w:r>
            <w:r w:rsidR="00CA1F72">
              <w:rPr>
                <w:rFonts w:ascii="Arial" w:hAnsi="Arial" w:cs="Arial"/>
                <w:sz w:val="22"/>
                <w:szCs w:val="22"/>
              </w:rPr>
              <w:t xml:space="preserve"> </w:t>
            </w:r>
          </w:p>
          <w:p w:rsidR="00CA1F72" w:rsidRDefault="00CA1F72" w:rsidP="00915BE4">
            <w:pPr>
              <w:jc w:val="both"/>
              <w:rPr>
                <w:rFonts w:ascii="Arial" w:hAnsi="Arial" w:cs="Arial"/>
                <w:sz w:val="22"/>
                <w:szCs w:val="22"/>
              </w:rPr>
            </w:pPr>
          </w:p>
          <w:p w:rsidR="00CA1F72" w:rsidRDefault="00CA1F72" w:rsidP="00915BE4">
            <w:pPr>
              <w:jc w:val="both"/>
              <w:rPr>
                <w:rFonts w:ascii="Arial" w:hAnsi="Arial" w:cs="Arial"/>
                <w:sz w:val="22"/>
                <w:szCs w:val="22"/>
              </w:rPr>
            </w:pPr>
            <w:r>
              <w:rPr>
                <w:rFonts w:ascii="Arial" w:hAnsi="Arial" w:cs="Arial"/>
                <w:sz w:val="22"/>
                <w:szCs w:val="22"/>
              </w:rPr>
              <w:t xml:space="preserve">A Pan Bedfordshire Training and Development Group are </w:t>
            </w:r>
            <w:r w:rsidR="00924BF3">
              <w:rPr>
                <w:rFonts w:ascii="Arial" w:hAnsi="Arial" w:cs="Arial"/>
                <w:sz w:val="22"/>
                <w:szCs w:val="22"/>
              </w:rPr>
              <w:t xml:space="preserve">primarily </w:t>
            </w:r>
            <w:r>
              <w:rPr>
                <w:rFonts w:ascii="Arial" w:hAnsi="Arial" w:cs="Arial"/>
                <w:sz w:val="22"/>
                <w:szCs w:val="22"/>
              </w:rPr>
              <w:t>responsible for;</w:t>
            </w:r>
          </w:p>
          <w:p w:rsidR="00CA1F72" w:rsidRDefault="00CA1F72" w:rsidP="00915BE4">
            <w:pPr>
              <w:jc w:val="both"/>
              <w:rPr>
                <w:rFonts w:ascii="Arial" w:hAnsi="Arial" w:cs="Arial"/>
                <w:sz w:val="22"/>
                <w:szCs w:val="22"/>
              </w:rPr>
            </w:pPr>
          </w:p>
          <w:p w:rsidR="00CA1F72" w:rsidRPr="00924BF3" w:rsidRDefault="00924BF3" w:rsidP="00915BE4">
            <w:pPr>
              <w:pStyle w:val="ListParagraph"/>
              <w:numPr>
                <w:ilvl w:val="0"/>
                <w:numId w:val="38"/>
              </w:numPr>
              <w:spacing w:after="0" w:line="240" w:lineRule="auto"/>
              <w:ind w:left="357" w:hanging="357"/>
              <w:jc w:val="both"/>
              <w:rPr>
                <w:rFonts w:ascii="Arial" w:hAnsi="Arial" w:cs="Arial"/>
              </w:rPr>
            </w:pPr>
            <w:proofErr w:type="gramStart"/>
            <w:r w:rsidRPr="00924BF3">
              <w:rPr>
                <w:rFonts w:ascii="Arial" w:hAnsi="Arial" w:cs="Arial"/>
              </w:rPr>
              <w:t>processes</w:t>
            </w:r>
            <w:proofErr w:type="gramEnd"/>
            <w:r w:rsidRPr="00924BF3">
              <w:rPr>
                <w:rFonts w:ascii="Arial" w:hAnsi="Arial" w:cs="Arial"/>
              </w:rPr>
              <w:t xml:space="preserve"> </w:t>
            </w:r>
            <w:r w:rsidR="00CA1F72" w:rsidRPr="00924BF3">
              <w:rPr>
                <w:rFonts w:ascii="Arial" w:hAnsi="Arial" w:cs="Arial"/>
              </w:rPr>
              <w:t xml:space="preserve">in place to identify the </w:t>
            </w:r>
            <w:r>
              <w:rPr>
                <w:rFonts w:ascii="Arial" w:hAnsi="Arial" w:cs="Arial"/>
              </w:rPr>
              <w:t>multi</w:t>
            </w:r>
            <w:r w:rsidR="00CA1F72" w:rsidRPr="00924BF3">
              <w:rPr>
                <w:rFonts w:ascii="Arial" w:hAnsi="Arial" w:cs="Arial"/>
              </w:rPr>
              <w:t xml:space="preserve">-agency training and development needs of staff and volunteers in Bedfordshire. </w:t>
            </w:r>
          </w:p>
          <w:p w:rsidR="00770BA5" w:rsidRPr="00924BF3" w:rsidRDefault="00924BF3" w:rsidP="00915BE4">
            <w:pPr>
              <w:pStyle w:val="ListParagraph"/>
              <w:numPr>
                <w:ilvl w:val="0"/>
                <w:numId w:val="38"/>
              </w:numPr>
              <w:spacing w:after="0" w:line="240" w:lineRule="auto"/>
              <w:ind w:left="357" w:hanging="357"/>
              <w:jc w:val="both"/>
              <w:rPr>
                <w:rFonts w:ascii="Arial" w:hAnsi="Arial" w:cs="Arial"/>
              </w:rPr>
            </w:pPr>
            <w:r>
              <w:rPr>
                <w:rFonts w:ascii="Arial" w:hAnsi="Arial" w:cs="Arial"/>
              </w:rPr>
              <w:t>b</w:t>
            </w:r>
            <w:r w:rsidR="00CA1F72" w:rsidRPr="00924BF3">
              <w:rPr>
                <w:rFonts w:ascii="Arial" w:hAnsi="Arial" w:cs="Arial"/>
              </w:rPr>
              <w:t>uild</w:t>
            </w:r>
            <w:r>
              <w:rPr>
                <w:rFonts w:ascii="Arial" w:hAnsi="Arial" w:cs="Arial"/>
              </w:rPr>
              <w:t>ing</w:t>
            </w:r>
            <w:r w:rsidR="00CA1F72" w:rsidRPr="00924BF3">
              <w:rPr>
                <w:rFonts w:ascii="Arial" w:hAnsi="Arial" w:cs="Arial"/>
              </w:rPr>
              <w:t xml:space="preserve"> on the current joint training and development strategy</w:t>
            </w:r>
          </w:p>
          <w:p w:rsidR="005B7B26" w:rsidRDefault="00CA1F72" w:rsidP="00915BE4">
            <w:pPr>
              <w:pStyle w:val="ListParagraph"/>
              <w:numPr>
                <w:ilvl w:val="0"/>
                <w:numId w:val="38"/>
              </w:numPr>
              <w:spacing w:after="0" w:line="240" w:lineRule="auto"/>
              <w:ind w:left="357" w:hanging="357"/>
              <w:jc w:val="both"/>
              <w:rPr>
                <w:rFonts w:ascii="Arial" w:hAnsi="Arial" w:cs="Arial"/>
              </w:rPr>
            </w:pPr>
            <w:proofErr w:type="gramStart"/>
            <w:r w:rsidRPr="00924BF3">
              <w:rPr>
                <w:rFonts w:ascii="Arial" w:hAnsi="Arial" w:cs="Arial"/>
              </w:rPr>
              <w:t>ensur</w:t>
            </w:r>
            <w:r w:rsidR="00924BF3">
              <w:rPr>
                <w:rFonts w:ascii="Arial" w:hAnsi="Arial" w:cs="Arial"/>
              </w:rPr>
              <w:t>ing</w:t>
            </w:r>
            <w:proofErr w:type="gramEnd"/>
            <w:r w:rsidRPr="00924BF3">
              <w:rPr>
                <w:rFonts w:ascii="Arial" w:hAnsi="Arial" w:cs="Arial"/>
              </w:rPr>
              <w:t xml:space="preserve"> that the content of the</w:t>
            </w:r>
            <w:r w:rsidR="00924BF3" w:rsidRPr="00924BF3">
              <w:rPr>
                <w:rFonts w:ascii="Arial" w:hAnsi="Arial" w:cs="Arial"/>
              </w:rPr>
              <w:t xml:space="preserve"> LSCB </w:t>
            </w:r>
            <w:r w:rsidRPr="00924BF3">
              <w:rPr>
                <w:rFonts w:ascii="Arial" w:hAnsi="Arial" w:cs="Arial"/>
              </w:rPr>
              <w:t xml:space="preserve"> training </w:t>
            </w:r>
            <w:r w:rsidR="00924BF3" w:rsidRPr="00924BF3">
              <w:rPr>
                <w:rFonts w:ascii="Arial" w:hAnsi="Arial" w:cs="Arial"/>
              </w:rPr>
              <w:t xml:space="preserve">programme </w:t>
            </w:r>
            <w:r w:rsidRPr="00924BF3">
              <w:rPr>
                <w:rFonts w:ascii="Arial" w:hAnsi="Arial" w:cs="Arial"/>
              </w:rPr>
              <w:t>is based on latest research</w:t>
            </w:r>
            <w:r w:rsidR="00924BF3" w:rsidRPr="00924BF3">
              <w:rPr>
                <w:rFonts w:ascii="Arial" w:hAnsi="Arial" w:cs="Arial"/>
              </w:rPr>
              <w:t>/</w:t>
            </w:r>
            <w:r w:rsidRPr="00924BF3">
              <w:rPr>
                <w:rFonts w:ascii="Arial" w:hAnsi="Arial" w:cs="Arial"/>
              </w:rPr>
              <w:t>clinical evidence about ‘what works’ when working with children</w:t>
            </w:r>
            <w:r w:rsidR="00924BF3" w:rsidRPr="00924BF3">
              <w:rPr>
                <w:rFonts w:ascii="Arial" w:hAnsi="Arial" w:cs="Arial"/>
              </w:rPr>
              <w:t xml:space="preserve">, young people </w:t>
            </w:r>
            <w:r w:rsidRPr="00924BF3">
              <w:rPr>
                <w:rFonts w:ascii="Arial" w:hAnsi="Arial" w:cs="Arial"/>
              </w:rPr>
              <w:t>and families</w:t>
            </w:r>
            <w:r w:rsidR="00924BF3">
              <w:rPr>
                <w:rFonts w:ascii="Arial" w:hAnsi="Arial" w:cs="Arial"/>
              </w:rPr>
              <w:t>.</w:t>
            </w:r>
          </w:p>
          <w:p w:rsidR="00924BF3" w:rsidRPr="00924BF3" w:rsidRDefault="00924BF3" w:rsidP="00915BE4">
            <w:pPr>
              <w:pStyle w:val="ListParagraph"/>
              <w:numPr>
                <w:ilvl w:val="0"/>
                <w:numId w:val="38"/>
              </w:numPr>
              <w:spacing w:after="0" w:line="240" w:lineRule="auto"/>
              <w:ind w:left="357" w:hanging="357"/>
              <w:jc w:val="both"/>
              <w:rPr>
                <w:rFonts w:ascii="Arial" w:hAnsi="Arial" w:cs="Arial"/>
              </w:rPr>
            </w:pPr>
            <w:r w:rsidRPr="00924BF3">
              <w:rPr>
                <w:rFonts w:ascii="Arial" w:hAnsi="Arial" w:cs="Arial"/>
              </w:rPr>
              <w:t>ensur</w:t>
            </w:r>
            <w:r>
              <w:rPr>
                <w:rFonts w:ascii="Arial" w:hAnsi="Arial" w:cs="Arial"/>
              </w:rPr>
              <w:t>ing</w:t>
            </w:r>
            <w:r w:rsidRPr="00924BF3">
              <w:rPr>
                <w:rFonts w:ascii="Arial" w:hAnsi="Arial" w:cs="Arial"/>
              </w:rPr>
              <w:t xml:space="preserve"> lessons from S</w:t>
            </w:r>
            <w:r>
              <w:rPr>
                <w:rFonts w:ascii="Arial" w:hAnsi="Arial" w:cs="Arial"/>
              </w:rPr>
              <w:t xml:space="preserve">CRs, </w:t>
            </w:r>
            <w:r w:rsidRPr="00924BF3">
              <w:rPr>
                <w:rFonts w:ascii="Arial" w:hAnsi="Arial" w:cs="Arial"/>
              </w:rPr>
              <w:t xml:space="preserve">other </w:t>
            </w:r>
            <w:r>
              <w:rPr>
                <w:rFonts w:ascii="Arial" w:hAnsi="Arial" w:cs="Arial"/>
              </w:rPr>
              <w:t>r</w:t>
            </w:r>
            <w:r w:rsidRPr="00924BF3">
              <w:rPr>
                <w:rFonts w:ascii="Arial" w:hAnsi="Arial" w:cs="Arial"/>
              </w:rPr>
              <w:t xml:space="preserve">eviews </w:t>
            </w:r>
            <w:r>
              <w:rPr>
                <w:rFonts w:ascii="Arial" w:hAnsi="Arial" w:cs="Arial"/>
              </w:rPr>
              <w:t xml:space="preserve">and audits </w:t>
            </w:r>
            <w:r w:rsidRPr="00924BF3">
              <w:rPr>
                <w:rFonts w:ascii="Arial" w:hAnsi="Arial" w:cs="Arial"/>
              </w:rPr>
              <w:t>are disseminated with a view to embed into practice</w:t>
            </w:r>
          </w:p>
          <w:p w:rsidR="00924BF3" w:rsidRPr="00924BF3" w:rsidRDefault="00924BF3" w:rsidP="00915BE4">
            <w:pPr>
              <w:pStyle w:val="ListParagraph"/>
              <w:numPr>
                <w:ilvl w:val="0"/>
                <w:numId w:val="38"/>
              </w:numPr>
              <w:spacing w:after="0" w:line="240" w:lineRule="auto"/>
              <w:ind w:left="357" w:hanging="357"/>
              <w:jc w:val="both"/>
              <w:rPr>
                <w:rFonts w:ascii="Arial" w:hAnsi="Arial" w:cs="Arial"/>
              </w:rPr>
            </w:pPr>
            <w:r>
              <w:rPr>
                <w:rFonts w:ascii="Arial" w:hAnsi="Arial" w:cs="Arial"/>
              </w:rPr>
              <w:t>o</w:t>
            </w:r>
            <w:r w:rsidRPr="00924BF3">
              <w:rPr>
                <w:rFonts w:ascii="Arial" w:hAnsi="Arial" w:cs="Arial"/>
              </w:rPr>
              <w:t>versee</w:t>
            </w:r>
            <w:r>
              <w:rPr>
                <w:rFonts w:ascii="Arial" w:hAnsi="Arial" w:cs="Arial"/>
              </w:rPr>
              <w:t xml:space="preserve">ing the </w:t>
            </w:r>
            <w:r w:rsidRPr="00924BF3">
              <w:rPr>
                <w:rFonts w:ascii="Arial" w:hAnsi="Arial" w:cs="Arial"/>
              </w:rPr>
              <w:t>commission arrangements and ensure relevant and competent trainers are utilised with a broader range of skills</w:t>
            </w:r>
          </w:p>
          <w:p w:rsidR="00924BF3" w:rsidRPr="00924BF3" w:rsidRDefault="00924BF3" w:rsidP="00915BE4">
            <w:pPr>
              <w:pStyle w:val="ListParagraph"/>
              <w:numPr>
                <w:ilvl w:val="0"/>
                <w:numId w:val="38"/>
              </w:numPr>
              <w:spacing w:after="0" w:line="240" w:lineRule="auto"/>
              <w:ind w:left="357" w:hanging="357"/>
              <w:jc w:val="both"/>
              <w:rPr>
                <w:rFonts w:ascii="Arial" w:hAnsi="Arial" w:cs="Arial"/>
              </w:rPr>
            </w:pPr>
            <w:r>
              <w:rPr>
                <w:rFonts w:ascii="Arial" w:hAnsi="Arial" w:cs="Arial"/>
              </w:rPr>
              <w:t>m</w:t>
            </w:r>
            <w:r w:rsidRPr="00924BF3">
              <w:rPr>
                <w:rFonts w:ascii="Arial" w:hAnsi="Arial" w:cs="Arial"/>
              </w:rPr>
              <w:t>onitor</w:t>
            </w:r>
            <w:r>
              <w:rPr>
                <w:rFonts w:ascii="Arial" w:hAnsi="Arial" w:cs="Arial"/>
              </w:rPr>
              <w:t>ing</w:t>
            </w:r>
            <w:r w:rsidRPr="00924BF3">
              <w:rPr>
                <w:rFonts w:ascii="Arial" w:hAnsi="Arial" w:cs="Arial"/>
              </w:rPr>
              <w:t xml:space="preserve"> and evaluat</w:t>
            </w:r>
            <w:r>
              <w:rPr>
                <w:rFonts w:ascii="Arial" w:hAnsi="Arial" w:cs="Arial"/>
              </w:rPr>
              <w:t>ing</w:t>
            </w:r>
            <w:r w:rsidRPr="00924BF3">
              <w:rPr>
                <w:rFonts w:ascii="Arial" w:hAnsi="Arial" w:cs="Arial"/>
              </w:rPr>
              <w:t xml:space="preserve"> the quality and impact of training on practice and take appropriate &amp; timely action</w:t>
            </w:r>
          </w:p>
          <w:p w:rsidR="00924BF3" w:rsidRPr="00924BF3" w:rsidRDefault="00924BF3" w:rsidP="00915BE4">
            <w:pPr>
              <w:jc w:val="both"/>
              <w:rPr>
                <w:rFonts w:ascii="Arial" w:hAnsi="Arial" w:cs="Arial"/>
              </w:rPr>
            </w:pPr>
          </w:p>
          <w:p w:rsidR="00BF5268" w:rsidRPr="001614B8" w:rsidRDefault="005B7B26" w:rsidP="00915BE4">
            <w:pPr>
              <w:jc w:val="both"/>
              <w:rPr>
                <w:rFonts w:ascii="Arial" w:hAnsi="Arial" w:cs="Arial"/>
                <w:b/>
                <w:sz w:val="22"/>
                <w:szCs w:val="22"/>
              </w:rPr>
            </w:pPr>
            <w:r w:rsidRPr="001614B8">
              <w:rPr>
                <w:rFonts w:ascii="Arial" w:hAnsi="Arial" w:cs="Arial"/>
                <w:b/>
                <w:sz w:val="22"/>
                <w:szCs w:val="22"/>
              </w:rPr>
              <w:t>Commissioning:</w:t>
            </w:r>
          </w:p>
          <w:p w:rsidR="005B7B26" w:rsidRPr="001614B8" w:rsidRDefault="005B7B26" w:rsidP="00915BE4">
            <w:pPr>
              <w:jc w:val="both"/>
              <w:rPr>
                <w:rFonts w:ascii="Arial" w:hAnsi="Arial" w:cs="Arial"/>
                <w:sz w:val="22"/>
                <w:szCs w:val="22"/>
              </w:rPr>
            </w:pPr>
            <w:r w:rsidRPr="001614B8">
              <w:rPr>
                <w:rFonts w:ascii="Arial" w:hAnsi="Arial" w:cs="Arial"/>
                <w:sz w:val="22"/>
                <w:szCs w:val="22"/>
              </w:rPr>
              <w:t>External expertise is commissioned where required to ensure the quality of learning/training</w:t>
            </w:r>
            <w:r w:rsidRPr="001614B8">
              <w:rPr>
                <w:rFonts w:ascii="Arial" w:hAnsi="Arial" w:cs="Arial"/>
                <w:b/>
                <w:sz w:val="22"/>
                <w:szCs w:val="22"/>
              </w:rPr>
              <w:t xml:space="preserve">.  </w:t>
            </w:r>
            <w:r w:rsidRPr="001614B8">
              <w:rPr>
                <w:rFonts w:ascii="Arial" w:hAnsi="Arial" w:cs="Arial"/>
                <w:sz w:val="22"/>
                <w:szCs w:val="22"/>
              </w:rPr>
              <w:t xml:space="preserve">Expertise from across Bedfordshire services is also drawn upon where available to support the learning/training programme. </w:t>
            </w:r>
          </w:p>
          <w:p w:rsidR="00BF5268" w:rsidRPr="001614B8" w:rsidRDefault="00BF5268" w:rsidP="00915BE4">
            <w:pPr>
              <w:jc w:val="both"/>
              <w:rPr>
                <w:rFonts w:ascii="Arial" w:hAnsi="Arial" w:cs="Arial"/>
                <w:i/>
                <w:sz w:val="22"/>
                <w:szCs w:val="22"/>
              </w:rPr>
            </w:pPr>
          </w:p>
          <w:p w:rsidR="00BF5268" w:rsidRPr="001614B8" w:rsidRDefault="005B7B26" w:rsidP="00915BE4">
            <w:pPr>
              <w:jc w:val="both"/>
              <w:rPr>
                <w:rFonts w:ascii="Arial" w:hAnsi="Arial" w:cs="Arial"/>
                <w:b/>
                <w:sz w:val="22"/>
                <w:szCs w:val="22"/>
              </w:rPr>
            </w:pPr>
            <w:r w:rsidRPr="001614B8">
              <w:rPr>
                <w:rFonts w:ascii="Arial" w:hAnsi="Arial" w:cs="Arial"/>
                <w:b/>
                <w:sz w:val="22"/>
                <w:szCs w:val="22"/>
              </w:rPr>
              <w:t>Evaluation and impact of training on practice:</w:t>
            </w:r>
          </w:p>
          <w:p w:rsidR="005B7B26" w:rsidRPr="001614B8" w:rsidRDefault="003C222A" w:rsidP="00915BE4">
            <w:pPr>
              <w:pStyle w:val="Default"/>
              <w:jc w:val="both"/>
              <w:rPr>
                <w:sz w:val="22"/>
                <w:szCs w:val="22"/>
              </w:rPr>
            </w:pPr>
            <w:r>
              <w:rPr>
                <w:sz w:val="22"/>
                <w:szCs w:val="22"/>
              </w:rPr>
              <w:t>The BBSCB</w:t>
            </w:r>
            <w:r w:rsidR="003D12F2">
              <w:rPr>
                <w:sz w:val="22"/>
                <w:szCs w:val="22"/>
              </w:rPr>
              <w:t xml:space="preserve"> will be p</w:t>
            </w:r>
            <w:r w:rsidR="005B7B26" w:rsidRPr="001614B8">
              <w:rPr>
                <w:sz w:val="22"/>
                <w:szCs w:val="22"/>
              </w:rPr>
              <w:t>rovide</w:t>
            </w:r>
            <w:r w:rsidR="003D12F2">
              <w:rPr>
                <w:sz w:val="22"/>
                <w:szCs w:val="22"/>
              </w:rPr>
              <w:t>d w</w:t>
            </w:r>
            <w:r w:rsidR="005B7B26" w:rsidRPr="001614B8">
              <w:rPr>
                <w:sz w:val="22"/>
                <w:szCs w:val="22"/>
              </w:rPr>
              <w:t xml:space="preserve">ith a robust approach to evaluating the learning/training delivered through the Pan Bedfordshire Training Unit, measuring both the quality of the training delivered and to evidence the impact on practice.  </w:t>
            </w:r>
          </w:p>
          <w:p w:rsidR="005B7B26" w:rsidRPr="001614B8" w:rsidRDefault="005B7B26" w:rsidP="00915BE4">
            <w:pPr>
              <w:pStyle w:val="Default"/>
              <w:jc w:val="both"/>
              <w:rPr>
                <w:sz w:val="22"/>
                <w:szCs w:val="22"/>
              </w:rPr>
            </w:pPr>
          </w:p>
          <w:p w:rsidR="00DC0A43" w:rsidRDefault="003C222A" w:rsidP="00915BE4">
            <w:pPr>
              <w:pStyle w:val="Default"/>
              <w:jc w:val="both"/>
              <w:rPr>
                <w:sz w:val="22"/>
                <w:szCs w:val="22"/>
              </w:rPr>
            </w:pPr>
            <w:r>
              <w:rPr>
                <w:sz w:val="22"/>
                <w:szCs w:val="22"/>
              </w:rPr>
              <w:t>For more information please see Appendix C</w:t>
            </w:r>
          </w:p>
          <w:p w:rsidR="00D30534" w:rsidRPr="001614B8" w:rsidRDefault="00D30534" w:rsidP="00915BE4">
            <w:pPr>
              <w:pStyle w:val="Default"/>
              <w:jc w:val="both"/>
              <w:rPr>
                <w:sz w:val="22"/>
                <w:szCs w:val="22"/>
              </w:rPr>
            </w:pPr>
          </w:p>
        </w:tc>
      </w:tr>
      <w:tr w:rsidR="00E557DC" w:rsidRPr="007219C6" w:rsidTr="007C3CEC">
        <w:tc>
          <w:tcPr>
            <w:tcW w:w="10060" w:type="dxa"/>
            <w:gridSpan w:val="2"/>
          </w:tcPr>
          <w:p w:rsidR="00E557DC" w:rsidRDefault="00E557DC" w:rsidP="00E557DC">
            <w:pPr>
              <w:rPr>
                <w:rFonts w:ascii="Arial" w:hAnsi="Arial" w:cs="Arial"/>
                <w:b/>
              </w:rPr>
            </w:pPr>
            <w:r>
              <w:rPr>
                <w:rFonts w:ascii="Arial" w:hAnsi="Arial" w:cs="Arial"/>
                <w:b/>
              </w:rPr>
              <w:t>A child-centred approach to safeguarding</w:t>
            </w:r>
          </w:p>
          <w:p w:rsidR="00E557DC" w:rsidRDefault="00E557DC" w:rsidP="00E557DC">
            <w:pPr>
              <w:rPr>
                <w:rFonts w:ascii="Arial" w:hAnsi="Arial" w:cs="Arial"/>
                <w:b/>
              </w:rPr>
            </w:pPr>
          </w:p>
          <w:p w:rsidR="00E557DC" w:rsidRDefault="00E557DC" w:rsidP="00AF3C24">
            <w:pPr>
              <w:rPr>
                <w:rFonts w:ascii="Arial" w:hAnsi="Arial" w:cs="Arial"/>
              </w:rPr>
            </w:pPr>
            <w:r w:rsidRPr="005E0EBC">
              <w:rPr>
                <w:rFonts w:ascii="Arial" w:hAnsi="Arial" w:cs="Arial"/>
                <w:sz w:val="22"/>
                <w:szCs w:val="22"/>
              </w:rPr>
              <w:t>A child centred approach is fundamental to safeguarding and promoting the welfare of every child. A child centred approach means keeping the child in focus when making decisions about their lives and working in partnership with them &amp; their families</w:t>
            </w:r>
            <w:r>
              <w:rPr>
                <w:rFonts w:ascii="Arial" w:hAnsi="Arial" w:cs="Arial"/>
              </w:rPr>
              <w:t>.</w:t>
            </w:r>
          </w:p>
          <w:p w:rsidR="00E557DC" w:rsidRDefault="00E557DC" w:rsidP="00AF3C24">
            <w:pPr>
              <w:rPr>
                <w:rFonts w:ascii="Arial" w:hAnsi="Arial" w:cs="Arial"/>
              </w:rPr>
            </w:pPr>
          </w:p>
          <w:p w:rsidR="00E557DC" w:rsidRDefault="00E557DC" w:rsidP="00AF3C24">
            <w:pPr>
              <w:rPr>
                <w:rFonts w:ascii="Arial" w:hAnsi="Arial" w:cs="Arial"/>
              </w:rPr>
            </w:pPr>
            <w:r w:rsidRPr="005E0EBC">
              <w:rPr>
                <w:rFonts w:ascii="Arial" w:hAnsi="Arial" w:cs="Arial"/>
                <w:sz w:val="22"/>
                <w:szCs w:val="22"/>
              </w:rPr>
              <w:t>All practitioners should follow the principles of the Children Act 1989 and 2004 that states that the welfare of the child is paramount and that they are best looked after within their families, with their parents playing a full part in their lives, unless compulsory intervention in family life is necessary</w:t>
            </w:r>
            <w:r>
              <w:rPr>
                <w:rFonts w:ascii="Arial" w:hAnsi="Arial" w:cs="Arial"/>
              </w:rPr>
              <w:t>.</w:t>
            </w:r>
          </w:p>
          <w:p w:rsidR="00E557DC" w:rsidRDefault="00E557DC" w:rsidP="00AF3C24">
            <w:pPr>
              <w:rPr>
                <w:rFonts w:ascii="Arial" w:hAnsi="Arial" w:cs="Arial"/>
              </w:rPr>
            </w:pPr>
          </w:p>
          <w:p w:rsidR="00E557DC" w:rsidRDefault="00E557DC" w:rsidP="00AF3C24">
            <w:pPr>
              <w:rPr>
                <w:rFonts w:ascii="Arial" w:hAnsi="Arial" w:cs="Arial"/>
                <w:sz w:val="22"/>
                <w:szCs w:val="22"/>
              </w:rPr>
            </w:pPr>
            <w:r>
              <w:rPr>
                <w:rFonts w:ascii="Arial" w:hAnsi="Arial" w:cs="Arial"/>
                <w:sz w:val="22"/>
                <w:szCs w:val="22"/>
              </w:rPr>
              <w:t>Children may be vulnerable to neglect and abuse or exploitation from within their family and from individuals they come across in their daily lives. These threats can take a variety of different forms, including: sexual, physical and emotional abuse; neglect; exploitation by criminal gangs and organised crime groups; trafficking; online abuse; sexual exploitation and the influences of extremism leading to radicalisation. Whatever the form of abuse or neglect, practitioners should put the needs of the child first when determining what action to take.</w:t>
            </w:r>
          </w:p>
          <w:p w:rsidR="00E557DC" w:rsidRDefault="00E557DC" w:rsidP="00AF3C24">
            <w:pPr>
              <w:rPr>
                <w:rFonts w:ascii="Arial" w:hAnsi="Arial" w:cs="Arial"/>
                <w:sz w:val="22"/>
                <w:szCs w:val="22"/>
              </w:rPr>
            </w:pPr>
          </w:p>
          <w:p w:rsidR="00E557DC" w:rsidRDefault="00E557DC" w:rsidP="00AF3C24">
            <w:pPr>
              <w:rPr>
                <w:rFonts w:ascii="Arial" w:hAnsi="Arial" w:cs="Arial"/>
                <w:sz w:val="22"/>
                <w:szCs w:val="22"/>
              </w:rPr>
            </w:pPr>
            <w:r>
              <w:rPr>
                <w:rFonts w:ascii="Arial" w:hAnsi="Arial" w:cs="Arial"/>
                <w:sz w:val="22"/>
                <w:szCs w:val="22"/>
              </w:rPr>
              <w:t>Children are clear about what they want from effective safeguarding systems;</w:t>
            </w:r>
          </w:p>
          <w:p w:rsidR="00E557DC" w:rsidRDefault="00E557DC" w:rsidP="00AF3C24">
            <w:pPr>
              <w:pStyle w:val="ListParagraph"/>
              <w:numPr>
                <w:ilvl w:val="0"/>
                <w:numId w:val="40"/>
              </w:numPr>
              <w:spacing w:after="0" w:line="240" w:lineRule="auto"/>
              <w:ind w:left="714" w:hanging="357"/>
              <w:rPr>
                <w:rFonts w:ascii="Arial" w:hAnsi="Arial" w:cs="Arial"/>
              </w:rPr>
            </w:pPr>
            <w:r>
              <w:rPr>
                <w:rFonts w:ascii="Arial" w:hAnsi="Arial" w:cs="Arial"/>
              </w:rPr>
              <w:t>Everyone who works with children has a responsibility for keeping them safe. Everyone who comes into contact with them has a role to play in identifying concerns; sharing information and taking promote action.</w:t>
            </w:r>
          </w:p>
          <w:p w:rsidR="00E557DC" w:rsidRPr="00AF3C24" w:rsidRDefault="00E557DC" w:rsidP="00AF3C24">
            <w:pPr>
              <w:pStyle w:val="ListParagraph"/>
              <w:numPr>
                <w:ilvl w:val="0"/>
                <w:numId w:val="40"/>
              </w:numPr>
              <w:spacing w:after="0" w:line="240" w:lineRule="auto"/>
              <w:ind w:left="714" w:hanging="357"/>
              <w:rPr>
                <w:rFonts w:ascii="Arial" w:hAnsi="Arial" w:cs="Arial"/>
              </w:rPr>
            </w:pPr>
            <w:r>
              <w:rPr>
                <w:rFonts w:ascii="Arial" w:hAnsi="Arial" w:cs="Arial"/>
              </w:rPr>
              <w:t xml:space="preserve">In order that organisations, agencies and practitioners collaborate effectively, it is vital that everyone works with child and families, including those who work with parents/carers, understand the role they should play and the role they should play and the role of other practitioners. They should be aware of, and comply with, this document and associated Pan Bedfordshire Interagency </w:t>
            </w:r>
            <w:proofErr w:type="gramStart"/>
            <w:r>
              <w:rPr>
                <w:rFonts w:ascii="Arial" w:hAnsi="Arial" w:cs="Arial"/>
              </w:rPr>
              <w:t xml:space="preserve">Procedures  </w:t>
            </w:r>
            <w:proofErr w:type="gramEnd"/>
            <w:r w:rsidR="00AE175A">
              <w:fldChar w:fldCharType="begin"/>
            </w:r>
            <w:r w:rsidR="00AE175A">
              <w:instrText xml:space="preserve"> HYPERLINK "http://bedfordscb.proceduresonline.com/index.htm" </w:instrText>
            </w:r>
            <w:r w:rsidR="00AE175A">
              <w:fldChar w:fldCharType="separate"/>
            </w:r>
            <w:r w:rsidRPr="00A90C31">
              <w:rPr>
                <w:rStyle w:val="Hyperlink"/>
                <w:rFonts w:ascii="Arial" w:hAnsi="Arial" w:cs="Arial"/>
              </w:rPr>
              <w:t>http://bedfordscb.proceduresonline.com/index.htm</w:t>
            </w:r>
            <w:r w:rsidR="00AE175A">
              <w:rPr>
                <w:rStyle w:val="Hyperlink"/>
                <w:rFonts w:ascii="Arial" w:hAnsi="Arial" w:cs="Arial"/>
              </w:rPr>
              <w:fldChar w:fldCharType="end"/>
            </w:r>
            <w:r w:rsidR="00AF3C24">
              <w:rPr>
                <w:rFonts w:ascii="Arial" w:hAnsi="Arial" w:cs="Arial"/>
                <w:color w:val="FF0000"/>
              </w:rPr>
              <w:t>.</w:t>
            </w:r>
          </w:p>
          <w:p w:rsidR="00AF3C24" w:rsidRPr="00AF3C24" w:rsidRDefault="00AF3C24" w:rsidP="00AF3C24">
            <w:pPr>
              <w:ind w:left="360"/>
              <w:rPr>
                <w:rFonts w:ascii="Arial" w:hAnsi="Arial" w:cs="Arial"/>
              </w:rPr>
            </w:pPr>
          </w:p>
          <w:p w:rsidR="00E557DC" w:rsidRPr="005965C5" w:rsidRDefault="00E557DC" w:rsidP="00E557DC">
            <w:pPr>
              <w:jc w:val="both"/>
              <w:rPr>
                <w:rFonts w:ascii="Arial" w:hAnsi="Arial" w:cs="Arial"/>
                <w:sz w:val="22"/>
                <w:szCs w:val="22"/>
              </w:rPr>
            </w:pPr>
            <w:r w:rsidRPr="005965C5">
              <w:rPr>
                <w:rFonts w:ascii="Arial" w:hAnsi="Arial" w:cs="Arial"/>
                <w:sz w:val="22"/>
                <w:szCs w:val="22"/>
              </w:rPr>
              <w:t xml:space="preserve">There is no age limit on the right of the child or young person to express </w:t>
            </w:r>
            <w:r>
              <w:rPr>
                <w:rFonts w:ascii="Arial" w:hAnsi="Arial" w:cs="Arial"/>
                <w:sz w:val="22"/>
                <w:szCs w:val="22"/>
              </w:rPr>
              <w:t>their</w:t>
            </w:r>
            <w:r w:rsidRPr="005965C5">
              <w:rPr>
                <w:rFonts w:ascii="Arial" w:hAnsi="Arial" w:cs="Arial"/>
                <w:sz w:val="22"/>
                <w:szCs w:val="22"/>
              </w:rPr>
              <w:t xml:space="preserve"> views freely. All children and young people, including those of pre-school age, school age and those who have left full-time education, have a right to be heard in all matters affecting them, their views being given due weight in accordance with their age and maturity.</w:t>
            </w:r>
          </w:p>
          <w:p w:rsidR="00E557DC" w:rsidRPr="005965C5" w:rsidRDefault="00E557DC" w:rsidP="00E557DC">
            <w:pPr>
              <w:jc w:val="both"/>
              <w:rPr>
                <w:rFonts w:ascii="Arial" w:hAnsi="Arial" w:cs="Arial"/>
                <w:sz w:val="22"/>
                <w:szCs w:val="22"/>
              </w:rPr>
            </w:pPr>
          </w:p>
          <w:p w:rsidR="00E557DC" w:rsidRDefault="00E557DC" w:rsidP="00E557DC">
            <w:pPr>
              <w:jc w:val="both"/>
              <w:rPr>
                <w:rFonts w:ascii="Arial" w:hAnsi="Arial" w:cs="Arial"/>
                <w:sz w:val="22"/>
                <w:szCs w:val="22"/>
              </w:rPr>
            </w:pPr>
            <w:r w:rsidRPr="005965C5">
              <w:rPr>
                <w:rFonts w:ascii="Arial" w:hAnsi="Arial" w:cs="Arial"/>
                <w:sz w:val="22"/>
                <w:szCs w:val="22"/>
              </w:rPr>
              <w:t xml:space="preserve">The voice and lived experiences of children and young people is a golden thread running through the work of the BBSCB and all subgroups. </w:t>
            </w:r>
          </w:p>
          <w:p w:rsidR="00E557DC" w:rsidRPr="007219C6" w:rsidRDefault="00E557DC" w:rsidP="00915BE4">
            <w:pPr>
              <w:jc w:val="both"/>
              <w:rPr>
                <w:rFonts w:ascii="Arial" w:hAnsi="Arial" w:cs="Arial"/>
                <w:b/>
              </w:rPr>
            </w:pPr>
          </w:p>
        </w:tc>
      </w:tr>
      <w:tr w:rsidR="00E557DC" w:rsidRPr="007219C6" w:rsidTr="007C3CEC">
        <w:tc>
          <w:tcPr>
            <w:tcW w:w="10060" w:type="dxa"/>
            <w:gridSpan w:val="2"/>
          </w:tcPr>
          <w:p w:rsidR="00E557DC" w:rsidRPr="00D70E88" w:rsidRDefault="00E557DC" w:rsidP="00E557DC">
            <w:pPr>
              <w:jc w:val="both"/>
              <w:rPr>
                <w:rFonts w:ascii="Arial" w:hAnsi="Arial" w:cs="Arial"/>
                <w:b/>
                <w:sz w:val="22"/>
                <w:szCs w:val="22"/>
              </w:rPr>
            </w:pPr>
            <w:r w:rsidRPr="00D70E88">
              <w:rPr>
                <w:rFonts w:ascii="Arial" w:hAnsi="Arial" w:cs="Arial"/>
                <w:b/>
                <w:sz w:val="22"/>
                <w:szCs w:val="22"/>
              </w:rPr>
              <w:t>Voice of the Child</w:t>
            </w:r>
          </w:p>
          <w:p w:rsidR="00E557DC" w:rsidRPr="005965C5" w:rsidRDefault="00E557DC" w:rsidP="00E557DC">
            <w:pPr>
              <w:jc w:val="both"/>
              <w:rPr>
                <w:rFonts w:ascii="Arial" w:hAnsi="Arial" w:cs="Arial"/>
                <w:sz w:val="22"/>
                <w:szCs w:val="22"/>
              </w:rPr>
            </w:pPr>
            <w:r w:rsidRPr="005965C5">
              <w:rPr>
                <w:rFonts w:ascii="Arial" w:hAnsi="Arial" w:cs="Arial"/>
                <w:sz w:val="22"/>
                <w:szCs w:val="22"/>
              </w:rPr>
              <w:t xml:space="preserve">As part of the </w:t>
            </w:r>
            <w:r w:rsidRPr="005965C5">
              <w:rPr>
                <w:rFonts w:ascii="Arial" w:hAnsi="Arial" w:cs="Arial"/>
                <w:color w:val="000000" w:themeColor="text1"/>
                <w:sz w:val="22"/>
                <w:szCs w:val="22"/>
              </w:rPr>
              <w:t xml:space="preserve">Bedford Borough </w:t>
            </w:r>
            <w:r w:rsidRPr="005965C5">
              <w:rPr>
                <w:rFonts w:ascii="Arial" w:hAnsi="Arial" w:cs="Arial"/>
                <w:sz w:val="22"/>
                <w:szCs w:val="22"/>
              </w:rPr>
              <w:t>Safeguarding Arrangements there is a Pan Bedfordshire Voice of the Child Group which is responsible for;</w:t>
            </w:r>
          </w:p>
          <w:p w:rsidR="00E557DC" w:rsidRPr="005965C5" w:rsidRDefault="00E557DC" w:rsidP="00E557DC">
            <w:pPr>
              <w:jc w:val="both"/>
              <w:rPr>
                <w:rFonts w:ascii="Arial" w:hAnsi="Arial" w:cs="Arial"/>
                <w:sz w:val="22"/>
                <w:szCs w:val="22"/>
              </w:rPr>
            </w:pPr>
          </w:p>
          <w:p w:rsidR="00E557DC" w:rsidRPr="005965C5" w:rsidRDefault="00E557DC" w:rsidP="00E557DC">
            <w:pPr>
              <w:pStyle w:val="ListParagraph"/>
              <w:numPr>
                <w:ilvl w:val="0"/>
                <w:numId w:val="33"/>
              </w:numPr>
              <w:spacing w:after="0" w:line="240" w:lineRule="auto"/>
              <w:ind w:left="284" w:hanging="284"/>
              <w:jc w:val="both"/>
              <w:rPr>
                <w:rFonts w:ascii="Arial" w:hAnsi="Arial" w:cs="Arial"/>
              </w:rPr>
            </w:pPr>
            <w:proofErr w:type="gramStart"/>
            <w:r w:rsidRPr="005965C5">
              <w:rPr>
                <w:rFonts w:ascii="Arial" w:hAnsi="Arial" w:cs="Arial"/>
              </w:rPr>
              <w:t>reviewing</w:t>
            </w:r>
            <w:proofErr w:type="gramEnd"/>
            <w:r w:rsidRPr="005965C5">
              <w:rPr>
                <w:rFonts w:ascii="Arial" w:hAnsi="Arial" w:cs="Arial"/>
              </w:rPr>
              <w:t xml:space="preserve"> how local partners are hearing the voice and lived experiences of children and young people and how they are acting upon this. </w:t>
            </w:r>
          </w:p>
          <w:p w:rsidR="00E557DC" w:rsidRPr="005965C5" w:rsidRDefault="00E557DC" w:rsidP="00E557DC">
            <w:pPr>
              <w:pStyle w:val="ListParagraph"/>
              <w:numPr>
                <w:ilvl w:val="0"/>
                <w:numId w:val="33"/>
              </w:numPr>
              <w:spacing w:after="0" w:line="240" w:lineRule="auto"/>
              <w:ind w:left="284" w:hanging="284"/>
              <w:jc w:val="both"/>
              <w:rPr>
                <w:rFonts w:ascii="Arial" w:hAnsi="Arial" w:cs="Arial"/>
              </w:rPr>
            </w:pPr>
            <w:proofErr w:type="gramStart"/>
            <w:r w:rsidRPr="005965C5">
              <w:rPr>
                <w:rFonts w:ascii="Arial" w:hAnsi="Arial" w:cs="Arial"/>
              </w:rPr>
              <w:t>carrying</w:t>
            </w:r>
            <w:proofErr w:type="gramEnd"/>
            <w:r w:rsidRPr="005965C5">
              <w:rPr>
                <w:rFonts w:ascii="Arial" w:hAnsi="Arial" w:cs="Arial"/>
              </w:rPr>
              <w:t xml:space="preserve"> out work directly with young people either through surveys or workshops to gain their views about the safeguarding services they receive. </w:t>
            </w:r>
          </w:p>
          <w:p w:rsidR="00E557DC" w:rsidRPr="005965C5" w:rsidRDefault="00E557DC" w:rsidP="00E557DC">
            <w:pPr>
              <w:pStyle w:val="ListParagraph"/>
              <w:numPr>
                <w:ilvl w:val="0"/>
                <w:numId w:val="33"/>
              </w:numPr>
              <w:spacing w:after="0" w:line="240" w:lineRule="auto"/>
              <w:ind w:left="284" w:hanging="284"/>
              <w:jc w:val="both"/>
              <w:rPr>
                <w:rFonts w:ascii="Arial" w:hAnsi="Arial" w:cs="Arial"/>
              </w:rPr>
            </w:pPr>
            <w:r w:rsidRPr="005965C5">
              <w:rPr>
                <w:rFonts w:ascii="Arial" w:hAnsi="Arial" w:cs="Arial"/>
              </w:rPr>
              <w:t xml:space="preserve">consultation activities usually in the form of focus groups with practitioners working with young people to gain their views on how systems and processes are working and their views on the services and support opportunities that are provided to young people and their families. </w:t>
            </w:r>
          </w:p>
          <w:p w:rsidR="00E557DC" w:rsidRPr="005965C5" w:rsidRDefault="00E557DC" w:rsidP="00E557DC">
            <w:pPr>
              <w:pStyle w:val="ListParagraph"/>
              <w:numPr>
                <w:ilvl w:val="0"/>
                <w:numId w:val="33"/>
              </w:numPr>
              <w:spacing w:after="0" w:line="240" w:lineRule="auto"/>
              <w:ind w:left="284" w:hanging="284"/>
              <w:jc w:val="both"/>
              <w:rPr>
                <w:rFonts w:ascii="Arial" w:hAnsi="Arial" w:cs="Arial"/>
              </w:rPr>
            </w:pPr>
            <w:r w:rsidRPr="005965C5">
              <w:rPr>
                <w:rFonts w:ascii="Arial" w:hAnsi="Arial" w:cs="Arial"/>
              </w:rPr>
              <w:t>reviewing relevant organisational policies, developments and initiatives with young people and thus ensure the voice and lived experiences of children and young people is captured as part of the process of their development; this will ensure their effectiveness and transparency and where feedback states otherwise, the Group will offer recommended actions.</w:t>
            </w:r>
          </w:p>
          <w:p w:rsidR="00E557DC" w:rsidRPr="005965C5" w:rsidRDefault="00E557DC" w:rsidP="00E557DC">
            <w:pPr>
              <w:pStyle w:val="ListParagraph"/>
              <w:numPr>
                <w:ilvl w:val="0"/>
                <w:numId w:val="33"/>
              </w:numPr>
              <w:spacing w:after="0" w:line="240" w:lineRule="auto"/>
              <w:ind w:left="284" w:hanging="284"/>
              <w:jc w:val="both"/>
              <w:rPr>
                <w:rFonts w:ascii="Arial" w:hAnsi="Arial" w:cs="Arial"/>
              </w:rPr>
            </w:pPr>
            <w:proofErr w:type="gramStart"/>
            <w:r w:rsidRPr="005965C5">
              <w:rPr>
                <w:rFonts w:ascii="Arial" w:hAnsi="Arial" w:cs="Arial"/>
              </w:rPr>
              <w:t>recommending</w:t>
            </w:r>
            <w:proofErr w:type="gramEnd"/>
            <w:r w:rsidRPr="005965C5">
              <w:rPr>
                <w:rFonts w:ascii="Arial" w:hAnsi="Arial" w:cs="Arial"/>
              </w:rPr>
              <w:t xml:space="preserve"> changes to policies and procedures. </w:t>
            </w:r>
          </w:p>
          <w:p w:rsidR="00E557DC" w:rsidRPr="005965C5" w:rsidRDefault="00E557DC" w:rsidP="00E557DC">
            <w:pPr>
              <w:pStyle w:val="ListParagraph"/>
              <w:numPr>
                <w:ilvl w:val="0"/>
                <w:numId w:val="33"/>
              </w:numPr>
              <w:spacing w:after="0" w:line="240" w:lineRule="auto"/>
              <w:ind w:left="284" w:hanging="284"/>
              <w:jc w:val="both"/>
              <w:rPr>
                <w:rFonts w:ascii="Arial" w:hAnsi="Arial" w:cs="Arial"/>
              </w:rPr>
            </w:pPr>
            <w:proofErr w:type="gramStart"/>
            <w:r w:rsidRPr="005965C5">
              <w:rPr>
                <w:rFonts w:ascii="Arial" w:hAnsi="Arial" w:cs="Arial"/>
              </w:rPr>
              <w:t>sharing</w:t>
            </w:r>
            <w:proofErr w:type="gramEnd"/>
            <w:r w:rsidRPr="005965C5">
              <w:rPr>
                <w:rFonts w:ascii="Arial" w:hAnsi="Arial" w:cs="Arial"/>
              </w:rPr>
              <w:t xml:space="preserve"> examples of good practice between partner agencies and across Bedfordshire.</w:t>
            </w:r>
          </w:p>
          <w:p w:rsidR="00E557DC" w:rsidRPr="005965C5" w:rsidRDefault="00E557DC" w:rsidP="00E557DC">
            <w:pPr>
              <w:jc w:val="both"/>
              <w:rPr>
                <w:rFonts w:ascii="Arial" w:hAnsi="Arial" w:cs="Arial"/>
                <w:sz w:val="22"/>
                <w:szCs w:val="22"/>
              </w:rPr>
            </w:pPr>
          </w:p>
          <w:p w:rsidR="00E557DC" w:rsidRPr="005965C5" w:rsidRDefault="00E557DC" w:rsidP="00E557DC">
            <w:pPr>
              <w:jc w:val="both"/>
              <w:rPr>
                <w:rFonts w:ascii="Arial" w:hAnsi="Arial" w:cs="Arial"/>
                <w:sz w:val="22"/>
                <w:szCs w:val="22"/>
              </w:rPr>
            </w:pPr>
            <w:r w:rsidRPr="005965C5">
              <w:rPr>
                <w:rFonts w:ascii="Arial" w:hAnsi="Arial" w:cs="Arial"/>
                <w:sz w:val="22"/>
                <w:szCs w:val="22"/>
              </w:rPr>
              <w:t>In addition to the above:</w:t>
            </w:r>
          </w:p>
          <w:p w:rsidR="00E557DC" w:rsidRPr="005965C5" w:rsidRDefault="00E557DC" w:rsidP="00E557DC">
            <w:pPr>
              <w:jc w:val="both"/>
              <w:rPr>
                <w:rFonts w:ascii="Arial" w:hAnsi="Arial" w:cs="Arial"/>
                <w:sz w:val="22"/>
                <w:szCs w:val="22"/>
              </w:rPr>
            </w:pPr>
          </w:p>
          <w:p w:rsidR="00E557DC" w:rsidRPr="005965C5" w:rsidRDefault="00E557DC" w:rsidP="00E557DC">
            <w:pPr>
              <w:pStyle w:val="ListParagraph"/>
              <w:numPr>
                <w:ilvl w:val="0"/>
                <w:numId w:val="11"/>
              </w:numPr>
              <w:spacing w:after="0" w:line="240" w:lineRule="auto"/>
              <w:jc w:val="both"/>
              <w:rPr>
                <w:rFonts w:ascii="Arial" w:hAnsi="Arial" w:cs="Arial"/>
              </w:rPr>
            </w:pPr>
            <w:r w:rsidRPr="005965C5">
              <w:rPr>
                <w:rFonts w:ascii="Arial" w:hAnsi="Arial" w:cs="Arial"/>
              </w:rPr>
              <w:t>All board reports are asked to consider the voice and lived experience of children and young people.</w:t>
            </w:r>
          </w:p>
          <w:p w:rsidR="00E557DC" w:rsidRPr="005965C5" w:rsidRDefault="00E557DC" w:rsidP="00E557DC">
            <w:pPr>
              <w:pStyle w:val="ListParagraph"/>
              <w:numPr>
                <w:ilvl w:val="0"/>
                <w:numId w:val="11"/>
              </w:numPr>
              <w:spacing w:after="0" w:line="240" w:lineRule="auto"/>
              <w:jc w:val="both"/>
              <w:rPr>
                <w:rFonts w:ascii="Arial" w:hAnsi="Arial" w:cs="Arial"/>
              </w:rPr>
            </w:pPr>
            <w:r w:rsidRPr="005965C5">
              <w:rPr>
                <w:rFonts w:ascii="Arial" w:hAnsi="Arial" w:cs="Arial"/>
              </w:rPr>
              <w:t xml:space="preserve">All audits consider the voice and lived experiences of children and young people. </w:t>
            </w:r>
          </w:p>
          <w:p w:rsidR="00E557DC" w:rsidRDefault="00E557DC" w:rsidP="00E557DC">
            <w:pPr>
              <w:pStyle w:val="ListParagraph"/>
              <w:numPr>
                <w:ilvl w:val="0"/>
                <w:numId w:val="11"/>
              </w:numPr>
              <w:spacing w:after="0" w:line="240" w:lineRule="auto"/>
              <w:jc w:val="both"/>
              <w:rPr>
                <w:rFonts w:ascii="Arial" w:hAnsi="Arial" w:cs="Arial"/>
              </w:rPr>
            </w:pPr>
            <w:r w:rsidRPr="005965C5">
              <w:rPr>
                <w:rFonts w:ascii="Arial" w:hAnsi="Arial" w:cs="Arial"/>
              </w:rPr>
              <w:t>Families are always contacted to participate in local case reviews</w:t>
            </w:r>
            <w:r>
              <w:rPr>
                <w:rFonts w:ascii="Arial" w:hAnsi="Arial" w:cs="Arial"/>
              </w:rPr>
              <w:t>.</w:t>
            </w:r>
          </w:p>
          <w:p w:rsidR="00E557DC" w:rsidRPr="00E557DC" w:rsidRDefault="00E557DC" w:rsidP="00E557DC">
            <w:pPr>
              <w:ind w:left="360"/>
              <w:jc w:val="both"/>
              <w:rPr>
                <w:rFonts w:ascii="Arial" w:hAnsi="Arial" w:cs="Arial"/>
              </w:rPr>
            </w:pPr>
          </w:p>
        </w:tc>
      </w:tr>
      <w:tr w:rsidR="0071669A" w:rsidRPr="007219C6" w:rsidTr="007C3CEC">
        <w:tc>
          <w:tcPr>
            <w:tcW w:w="10060" w:type="dxa"/>
            <w:gridSpan w:val="2"/>
          </w:tcPr>
          <w:p w:rsidR="0071669A" w:rsidRPr="001614B8" w:rsidRDefault="00BF5268">
            <w:pPr>
              <w:rPr>
                <w:rFonts w:ascii="Arial" w:hAnsi="Arial" w:cs="Arial"/>
                <w:b/>
                <w:sz w:val="22"/>
                <w:szCs w:val="22"/>
              </w:rPr>
            </w:pPr>
            <w:r w:rsidRPr="001614B8">
              <w:rPr>
                <w:rFonts w:ascii="Arial" w:hAnsi="Arial" w:cs="Arial"/>
                <w:b/>
                <w:sz w:val="22"/>
                <w:szCs w:val="22"/>
              </w:rPr>
              <w:t>Links to local Threshold Guidance:</w:t>
            </w:r>
          </w:p>
          <w:p w:rsidR="00BF5268" w:rsidRPr="001614B8" w:rsidRDefault="00BF5268">
            <w:pPr>
              <w:rPr>
                <w:rFonts w:ascii="Arial" w:hAnsi="Arial" w:cs="Arial"/>
                <w:i/>
                <w:sz w:val="22"/>
                <w:szCs w:val="22"/>
              </w:rPr>
            </w:pPr>
            <w:r w:rsidRPr="001614B8">
              <w:rPr>
                <w:rFonts w:ascii="Arial" w:hAnsi="Arial" w:cs="Arial"/>
                <w:i/>
                <w:sz w:val="22"/>
                <w:szCs w:val="22"/>
              </w:rPr>
              <w:t>(Include link to local threshold guidance)</w:t>
            </w:r>
          </w:p>
          <w:p w:rsidR="00BF5268" w:rsidRPr="001614B8" w:rsidRDefault="00BF5268">
            <w:pPr>
              <w:rPr>
                <w:rFonts w:ascii="Arial" w:hAnsi="Arial" w:cs="Arial"/>
                <w:sz w:val="22"/>
                <w:szCs w:val="22"/>
              </w:rPr>
            </w:pPr>
          </w:p>
          <w:p w:rsidR="00A96B44" w:rsidRPr="001614B8" w:rsidRDefault="00022106">
            <w:pPr>
              <w:rPr>
                <w:rFonts w:ascii="Arial" w:hAnsi="Arial" w:cs="Arial"/>
                <w:color w:val="000000" w:themeColor="text1"/>
                <w:sz w:val="22"/>
                <w:szCs w:val="22"/>
              </w:rPr>
            </w:pPr>
            <w:r w:rsidRPr="001614B8">
              <w:rPr>
                <w:rFonts w:ascii="Arial" w:hAnsi="Arial" w:cs="Arial"/>
                <w:color w:val="000000" w:themeColor="text1"/>
                <w:sz w:val="22"/>
                <w:szCs w:val="22"/>
              </w:rPr>
              <w:t xml:space="preserve">Bedford Borough </w:t>
            </w:r>
            <w:r w:rsidR="00A96B44" w:rsidRPr="001614B8">
              <w:rPr>
                <w:rFonts w:ascii="Arial" w:hAnsi="Arial" w:cs="Arial"/>
                <w:color w:val="000000" w:themeColor="text1"/>
                <w:sz w:val="22"/>
                <w:szCs w:val="22"/>
              </w:rPr>
              <w:t xml:space="preserve">has in place multi-agency guidance related </w:t>
            </w:r>
            <w:r w:rsidR="008B03BE" w:rsidRPr="001614B8">
              <w:rPr>
                <w:rFonts w:ascii="Arial" w:hAnsi="Arial" w:cs="Arial"/>
                <w:color w:val="000000" w:themeColor="text1"/>
                <w:sz w:val="22"/>
                <w:szCs w:val="22"/>
              </w:rPr>
              <w:t>to the thresholds of needs for children and young people.</w:t>
            </w:r>
          </w:p>
          <w:p w:rsidR="00A96B44" w:rsidRPr="001614B8" w:rsidRDefault="00A96B44" w:rsidP="00A96B44">
            <w:pPr>
              <w:pStyle w:val="NormalWeb"/>
              <w:rPr>
                <w:rFonts w:ascii="Arial" w:hAnsi="Arial" w:cs="Arial"/>
                <w:color w:val="000000" w:themeColor="text1"/>
                <w:sz w:val="22"/>
                <w:szCs w:val="22"/>
              </w:rPr>
            </w:pPr>
            <w:r w:rsidRPr="001614B8">
              <w:rPr>
                <w:rFonts w:ascii="Arial" w:hAnsi="Arial" w:cs="Arial"/>
                <w:color w:val="000000" w:themeColor="text1"/>
                <w:sz w:val="22"/>
                <w:szCs w:val="22"/>
              </w:rPr>
              <w:t>This guidance is designed for anyone working with children &amp; young people and their families:</w:t>
            </w:r>
          </w:p>
          <w:p w:rsidR="00A96B44" w:rsidRPr="001614B8" w:rsidRDefault="00A96B44" w:rsidP="00A96B44">
            <w:pPr>
              <w:numPr>
                <w:ilvl w:val="0"/>
                <w:numId w:val="9"/>
              </w:numPr>
              <w:spacing w:before="100" w:beforeAutospacing="1" w:after="100" w:afterAutospacing="1"/>
              <w:rPr>
                <w:rFonts w:ascii="Arial" w:hAnsi="Arial" w:cs="Arial"/>
                <w:color w:val="000000" w:themeColor="text1"/>
                <w:sz w:val="22"/>
                <w:szCs w:val="22"/>
              </w:rPr>
            </w:pPr>
            <w:r w:rsidRPr="001614B8">
              <w:rPr>
                <w:rFonts w:ascii="Arial" w:hAnsi="Arial" w:cs="Arial"/>
                <w:color w:val="000000" w:themeColor="text1"/>
                <w:sz w:val="22"/>
                <w:szCs w:val="22"/>
              </w:rPr>
              <w:t>To show the criteria for access to services for children based on a multi-agency needs/risk matrix</w:t>
            </w:r>
          </w:p>
          <w:p w:rsidR="00A96B44" w:rsidRPr="001614B8" w:rsidRDefault="00A96B44" w:rsidP="00A96B44">
            <w:pPr>
              <w:numPr>
                <w:ilvl w:val="0"/>
                <w:numId w:val="9"/>
              </w:numPr>
              <w:spacing w:before="100" w:beforeAutospacing="1" w:after="100" w:afterAutospacing="1"/>
              <w:rPr>
                <w:rFonts w:ascii="Arial" w:hAnsi="Arial" w:cs="Arial"/>
                <w:color w:val="000000" w:themeColor="text1"/>
                <w:sz w:val="22"/>
                <w:szCs w:val="22"/>
              </w:rPr>
            </w:pPr>
            <w:r w:rsidRPr="001614B8">
              <w:rPr>
                <w:rFonts w:ascii="Arial" w:hAnsi="Arial" w:cs="Arial"/>
                <w:color w:val="000000" w:themeColor="text1"/>
                <w:sz w:val="22"/>
                <w:szCs w:val="22"/>
              </w:rPr>
              <w:t>To outline the four levels of prevention, need and risk, including safeguarding thresholds</w:t>
            </w:r>
          </w:p>
          <w:p w:rsidR="00A96B44" w:rsidRPr="001614B8" w:rsidRDefault="00A96B44" w:rsidP="00A96B44">
            <w:pPr>
              <w:numPr>
                <w:ilvl w:val="0"/>
                <w:numId w:val="9"/>
              </w:numPr>
              <w:spacing w:before="100" w:beforeAutospacing="1" w:after="100" w:afterAutospacing="1"/>
              <w:rPr>
                <w:rFonts w:ascii="Arial" w:hAnsi="Arial" w:cs="Arial"/>
                <w:color w:val="000000" w:themeColor="text1"/>
                <w:sz w:val="22"/>
                <w:szCs w:val="22"/>
              </w:rPr>
            </w:pPr>
            <w:r w:rsidRPr="001614B8">
              <w:rPr>
                <w:rFonts w:ascii="Arial" w:hAnsi="Arial" w:cs="Arial"/>
                <w:color w:val="000000" w:themeColor="text1"/>
                <w:sz w:val="22"/>
                <w:szCs w:val="22"/>
              </w:rPr>
              <w:t>To set out the key principles for service provision to children, young people and families</w:t>
            </w:r>
          </w:p>
          <w:p w:rsidR="00A96B44" w:rsidRPr="001614B8" w:rsidRDefault="00A96B44" w:rsidP="00A96B44">
            <w:pPr>
              <w:numPr>
                <w:ilvl w:val="0"/>
                <w:numId w:val="9"/>
              </w:numPr>
              <w:spacing w:before="100" w:beforeAutospacing="1" w:after="100" w:afterAutospacing="1"/>
              <w:rPr>
                <w:rFonts w:ascii="Arial" w:hAnsi="Arial" w:cs="Arial"/>
                <w:color w:val="000000" w:themeColor="text1"/>
                <w:sz w:val="22"/>
                <w:szCs w:val="22"/>
              </w:rPr>
            </w:pPr>
            <w:r w:rsidRPr="001614B8">
              <w:rPr>
                <w:rFonts w:ascii="Arial" w:hAnsi="Arial" w:cs="Arial"/>
                <w:color w:val="000000" w:themeColor="text1"/>
                <w:sz w:val="22"/>
                <w:szCs w:val="22"/>
              </w:rPr>
              <w:t>To know what action to take if they are worried about a child’s welfare or safety</w:t>
            </w:r>
          </w:p>
          <w:p w:rsidR="00A96B44" w:rsidRPr="001614B8" w:rsidRDefault="00A96B44" w:rsidP="00A96B44">
            <w:pPr>
              <w:numPr>
                <w:ilvl w:val="0"/>
                <w:numId w:val="9"/>
              </w:numPr>
              <w:spacing w:before="100" w:beforeAutospacing="1" w:after="100" w:afterAutospacing="1"/>
              <w:rPr>
                <w:rFonts w:ascii="Arial" w:hAnsi="Arial" w:cs="Arial"/>
                <w:color w:val="000000" w:themeColor="text1"/>
                <w:sz w:val="22"/>
                <w:szCs w:val="22"/>
              </w:rPr>
            </w:pPr>
            <w:r w:rsidRPr="001614B8">
              <w:rPr>
                <w:rFonts w:ascii="Arial" w:hAnsi="Arial" w:cs="Arial"/>
                <w:color w:val="000000" w:themeColor="text1"/>
                <w:sz w:val="22"/>
                <w:szCs w:val="22"/>
              </w:rPr>
              <w:t>To understand what will happen if a child is referred to children’s social care</w:t>
            </w:r>
          </w:p>
          <w:p w:rsidR="00A96B44" w:rsidRPr="001614B8" w:rsidRDefault="00A96B44" w:rsidP="00A96B44">
            <w:pPr>
              <w:numPr>
                <w:ilvl w:val="0"/>
                <w:numId w:val="9"/>
              </w:numPr>
              <w:spacing w:before="100" w:beforeAutospacing="1" w:after="100" w:afterAutospacing="1"/>
              <w:rPr>
                <w:rFonts w:ascii="Arial" w:hAnsi="Arial" w:cs="Arial"/>
                <w:color w:val="000000" w:themeColor="text1"/>
                <w:sz w:val="22"/>
                <w:szCs w:val="22"/>
              </w:rPr>
            </w:pPr>
            <w:r w:rsidRPr="001614B8">
              <w:rPr>
                <w:rFonts w:ascii="Arial" w:hAnsi="Arial" w:cs="Arial"/>
                <w:color w:val="000000" w:themeColor="text1"/>
                <w:sz w:val="22"/>
                <w:szCs w:val="22"/>
              </w:rPr>
              <w:t>To outline the threshold between Early Help and Children’s Social Care, although in some circumstances both services will be involved.</w:t>
            </w:r>
          </w:p>
          <w:p w:rsidR="00BF5268" w:rsidRPr="001614B8" w:rsidRDefault="00984A92">
            <w:pPr>
              <w:rPr>
                <w:rFonts w:ascii="Arial" w:hAnsi="Arial" w:cs="Arial"/>
                <w:color w:val="FF0000"/>
                <w:sz w:val="22"/>
                <w:szCs w:val="22"/>
              </w:rPr>
            </w:pPr>
            <w:hyperlink r:id="rId11" w:history="1">
              <w:r w:rsidR="00283841" w:rsidRPr="001614B8">
                <w:rPr>
                  <w:rStyle w:val="Hyperlink"/>
                  <w:rFonts w:ascii="Arial" w:hAnsi="Arial" w:cs="Arial"/>
                  <w:sz w:val="22"/>
                  <w:szCs w:val="22"/>
                </w:rPr>
                <w:t>Link to thresholds document</w:t>
              </w:r>
            </w:hyperlink>
            <w:r w:rsidR="00283841" w:rsidRPr="001614B8">
              <w:rPr>
                <w:rFonts w:ascii="Arial" w:hAnsi="Arial" w:cs="Arial"/>
                <w:color w:val="FF0000"/>
                <w:sz w:val="22"/>
                <w:szCs w:val="22"/>
              </w:rPr>
              <w:t xml:space="preserve"> </w:t>
            </w:r>
          </w:p>
          <w:p w:rsidR="00283841" w:rsidRDefault="00283841">
            <w:pPr>
              <w:rPr>
                <w:rFonts w:ascii="Arial" w:hAnsi="Arial" w:cs="Arial"/>
                <w:sz w:val="22"/>
                <w:szCs w:val="22"/>
              </w:rPr>
            </w:pPr>
          </w:p>
          <w:p w:rsidR="00AF3C24" w:rsidRPr="001614B8" w:rsidRDefault="00AF3C24">
            <w:pPr>
              <w:rPr>
                <w:rFonts w:ascii="Arial" w:hAnsi="Arial" w:cs="Arial"/>
                <w:sz w:val="22"/>
                <w:szCs w:val="22"/>
              </w:rPr>
            </w:pPr>
          </w:p>
        </w:tc>
      </w:tr>
      <w:tr w:rsidR="005965C5" w:rsidRPr="007219C6" w:rsidTr="007C3CEC">
        <w:tc>
          <w:tcPr>
            <w:tcW w:w="10060" w:type="dxa"/>
            <w:gridSpan w:val="2"/>
          </w:tcPr>
          <w:p w:rsidR="005965C5" w:rsidRDefault="005965C5" w:rsidP="00346730">
            <w:pPr>
              <w:rPr>
                <w:rFonts w:ascii="Arial" w:hAnsi="Arial" w:cs="Arial"/>
                <w:b/>
                <w:sz w:val="22"/>
                <w:szCs w:val="22"/>
              </w:rPr>
            </w:pPr>
            <w:r>
              <w:rPr>
                <w:rFonts w:ascii="Arial" w:hAnsi="Arial" w:cs="Arial"/>
                <w:b/>
                <w:sz w:val="22"/>
                <w:szCs w:val="22"/>
              </w:rPr>
              <w:t>Child Death Review</w:t>
            </w:r>
            <w:r w:rsidR="00267AC3">
              <w:rPr>
                <w:rFonts w:ascii="Arial" w:hAnsi="Arial" w:cs="Arial"/>
                <w:b/>
                <w:sz w:val="22"/>
                <w:szCs w:val="22"/>
              </w:rPr>
              <w:t xml:space="preserve"> processes (CDOP)</w:t>
            </w:r>
          </w:p>
          <w:p w:rsidR="005965C5" w:rsidRDefault="005965C5" w:rsidP="00346730">
            <w:pPr>
              <w:rPr>
                <w:rFonts w:ascii="Arial" w:hAnsi="Arial" w:cs="Arial"/>
                <w:b/>
                <w:sz w:val="22"/>
                <w:szCs w:val="22"/>
              </w:rPr>
            </w:pPr>
          </w:p>
          <w:p w:rsidR="00861BB8" w:rsidRPr="00861BB8" w:rsidRDefault="00861BB8" w:rsidP="00861BB8">
            <w:pPr>
              <w:pStyle w:val="Default"/>
              <w:jc w:val="both"/>
              <w:rPr>
                <w:sz w:val="23"/>
                <w:szCs w:val="23"/>
              </w:rPr>
            </w:pPr>
            <w:r w:rsidRPr="00861BB8">
              <w:rPr>
                <w:sz w:val="23"/>
                <w:szCs w:val="23"/>
              </w:rPr>
              <w:t xml:space="preserve">As per Working Together 2018 our child death review partners are Bedford Borough Council, Central Bedfordshire Council, Luton Borough Council, Luton Clinical Commissioning group and Bedfordshire Clinical Commissioning group. The statutory requirements and responsibilities for child death review partners are set out in Working Together 2018 (page 95 -97). </w:t>
            </w:r>
          </w:p>
          <w:p w:rsidR="00861BB8" w:rsidRPr="00861BB8" w:rsidRDefault="00861BB8" w:rsidP="00861BB8">
            <w:pPr>
              <w:pStyle w:val="Default"/>
              <w:jc w:val="both"/>
              <w:rPr>
                <w:sz w:val="23"/>
                <w:szCs w:val="23"/>
              </w:rPr>
            </w:pPr>
          </w:p>
          <w:p w:rsidR="00861BB8" w:rsidRPr="00861BB8" w:rsidRDefault="00861BB8" w:rsidP="00861BB8">
            <w:pPr>
              <w:pStyle w:val="Default"/>
              <w:jc w:val="both"/>
              <w:rPr>
                <w:sz w:val="23"/>
                <w:szCs w:val="23"/>
              </w:rPr>
            </w:pPr>
            <w:r w:rsidRPr="00861BB8">
              <w:rPr>
                <w:sz w:val="23"/>
                <w:szCs w:val="23"/>
              </w:rPr>
              <w:t>Bedfordshire and Luton CDOP will produce an annual report for child death review partners on local patterns and trends in child deaths, any lessons learnt and actions taken, and the effectiveness of the wider child death review process in order to assist child death review partners to prepare their report.</w:t>
            </w:r>
          </w:p>
          <w:p w:rsidR="00861BB8" w:rsidRPr="00861BB8" w:rsidRDefault="00861BB8" w:rsidP="00861BB8">
            <w:pPr>
              <w:pStyle w:val="Default"/>
              <w:jc w:val="both"/>
              <w:rPr>
                <w:sz w:val="23"/>
                <w:szCs w:val="23"/>
              </w:rPr>
            </w:pPr>
          </w:p>
          <w:p w:rsidR="00861BB8" w:rsidRDefault="00861BB8" w:rsidP="00861BB8">
            <w:pPr>
              <w:rPr>
                <w:rFonts w:ascii="Arial" w:hAnsi="Arial" w:cs="Arial"/>
                <w:b/>
                <w:sz w:val="22"/>
                <w:szCs w:val="22"/>
              </w:rPr>
            </w:pPr>
            <w:r w:rsidRPr="00861BB8">
              <w:rPr>
                <w:rFonts w:ascii="Arial" w:hAnsi="Arial" w:cs="Arial"/>
                <w:sz w:val="22"/>
                <w:szCs w:val="22"/>
              </w:rPr>
              <w:t>Bedfordshire and Luton CDOP in liaison with Milton Keynes CDOP will consider when writing  their annual reports whether there are any common themes and learning from the year to undertake joint communication campaigns across Bedfordshire, Luton and Milton Keynes. This will reflect a wider footprint and the Integrated Care System (ICS) across Bedfordshire Luton and Milton Keynes (BLMK) which includes the BLMK Commissioning Collaborative.</w:t>
            </w:r>
          </w:p>
          <w:p w:rsidR="005965C5" w:rsidRPr="00861BB8" w:rsidRDefault="00861BB8" w:rsidP="00861BB8">
            <w:pPr>
              <w:rPr>
                <w:rFonts w:ascii="Arial" w:hAnsi="Arial" w:cs="Arial"/>
                <w:b/>
                <w:sz w:val="22"/>
                <w:szCs w:val="22"/>
              </w:rPr>
            </w:pPr>
            <w:r w:rsidRPr="00861BB8">
              <w:rPr>
                <w:rFonts w:ascii="Arial" w:hAnsi="Arial" w:cs="Arial"/>
                <w:b/>
                <w:sz w:val="22"/>
                <w:szCs w:val="22"/>
              </w:rPr>
              <w:t xml:space="preserve">     </w:t>
            </w:r>
          </w:p>
        </w:tc>
      </w:tr>
      <w:tr w:rsidR="00E557DC" w:rsidRPr="007219C6" w:rsidTr="007C3CEC">
        <w:tc>
          <w:tcPr>
            <w:tcW w:w="10060" w:type="dxa"/>
            <w:gridSpan w:val="2"/>
          </w:tcPr>
          <w:p w:rsidR="00E557DC" w:rsidRPr="005E0EBC" w:rsidRDefault="00E557DC" w:rsidP="00E557DC">
            <w:pPr>
              <w:jc w:val="both"/>
              <w:rPr>
                <w:rFonts w:ascii="Arial" w:hAnsi="Arial" w:cs="Arial"/>
                <w:b/>
              </w:rPr>
            </w:pPr>
            <w:r w:rsidRPr="005E0EBC">
              <w:rPr>
                <w:rFonts w:ascii="Arial" w:hAnsi="Arial" w:cs="Arial"/>
                <w:b/>
              </w:rPr>
              <w:t>Professional Practice Guidance</w:t>
            </w:r>
          </w:p>
          <w:p w:rsidR="00E557DC" w:rsidRDefault="00E557DC" w:rsidP="00E557DC">
            <w:pPr>
              <w:jc w:val="both"/>
              <w:rPr>
                <w:rFonts w:ascii="Arial" w:hAnsi="Arial" w:cs="Arial"/>
                <w:sz w:val="22"/>
                <w:szCs w:val="22"/>
              </w:rPr>
            </w:pPr>
          </w:p>
          <w:p w:rsidR="00E557DC" w:rsidRDefault="00E557DC" w:rsidP="00E557DC">
            <w:pPr>
              <w:jc w:val="both"/>
              <w:rPr>
                <w:rFonts w:ascii="Arial" w:hAnsi="Arial" w:cs="Arial"/>
                <w:sz w:val="22"/>
                <w:szCs w:val="22"/>
              </w:rPr>
            </w:pPr>
            <w:r>
              <w:rPr>
                <w:rFonts w:ascii="Arial" w:hAnsi="Arial" w:cs="Arial"/>
                <w:sz w:val="22"/>
                <w:szCs w:val="22"/>
              </w:rPr>
              <w:t xml:space="preserve">All partners will continue to follow the existing Pan Bedfordshire Inter-Agency Procedures. This will underpin expected standardised process &amp; practice across Bedfordshire. Adoption of these procedures will provide consistency to practitioners who are already familiar with these procedures. </w:t>
            </w:r>
            <w:hyperlink r:id="rId12" w:history="1">
              <w:r w:rsidRPr="00A90C31">
                <w:rPr>
                  <w:rStyle w:val="Hyperlink"/>
                  <w:rFonts w:ascii="Arial" w:hAnsi="Arial" w:cs="Arial"/>
                  <w:sz w:val="22"/>
                  <w:szCs w:val="22"/>
                </w:rPr>
                <w:t>http://bedfordscb.proceduresonline.com/index.htm</w:t>
              </w:r>
            </w:hyperlink>
          </w:p>
          <w:p w:rsidR="00E557DC" w:rsidRPr="005E0EBC" w:rsidRDefault="00E557DC" w:rsidP="00E557DC">
            <w:pPr>
              <w:jc w:val="both"/>
              <w:rPr>
                <w:rFonts w:ascii="Arial" w:hAnsi="Arial" w:cs="Arial"/>
                <w:color w:val="FF0000"/>
                <w:sz w:val="22"/>
                <w:szCs w:val="22"/>
              </w:rPr>
            </w:pPr>
            <w:r w:rsidRPr="005E0EBC">
              <w:rPr>
                <w:rFonts w:ascii="Arial" w:hAnsi="Arial" w:cs="Arial"/>
                <w:color w:val="FF0000"/>
                <w:sz w:val="22"/>
                <w:szCs w:val="22"/>
              </w:rPr>
              <w:t xml:space="preserve">   </w:t>
            </w:r>
          </w:p>
          <w:p w:rsidR="00E557DC" w:rsidRDefault="00E557DC" w:rsidP="00E557DC">
            <w:pPr>
              <w:jc w:val="both"/>
              <w:rPr>
                <w:rFonts w:ascii="Arial" w:hAnsi="Arial" w:cs="Arial"/>
                <w:sz w:val="22"/>
                <w:szCs w:val="22"/>
              </w:rPr>
            </w:pPr>
            <w:r>
              <w:rPr>
                <w:rFonts w:ascii="Arial" w:hAnsi="Arial" w:cs="Arial"/>
                <w:sz w:val="22"/>
                <w:szCs w:val="22"/>
              </w:rPr>
              <w:t xml:space="preserve">These procedures will be refreshed in accordance with legislative and statutory guidance changes and national &amp; local learning. This will be progressed through the work of the Pan Bedfordshire Policies &amp; Procedures sub group. </w:t>
            </w:r>
          </w:p>
          <w:p w:rsidR="00E557DC" w:rsidRDefault="00E557DC" w:rsidP="00346730">
            <w:pPr>
              <w:rPr>
                <w:rFonts w:ascii="Arial" w:hAnsi="Arial" w:cs="Arial"/>
                <w:b/>
                <w:sz w:val="22"/>
                <w:szCs w:val="22"/>
              </w:rPr>
            </w:pPr>
          </w:p>
        </w:tc>
      </w:tr>
      <w:tr w:rsidR="00055B57" w:rsidRPr="007219C6" w:rsidTr="007C3CEC">
        <w:tc>
          <w:tcPr>
            <w:tcW w:w="10060" w:type="dxa"/>
            <w:gridSpan w:val="2"/>
          </w:tcPr>
          <w:p w:rsidR="001614B8" w:rsidRDefault="00346730" w:rsidP="00346730">
            <w:pPr>
              <w:rPr>
                <w:rFonts w:ascii="Arial" w:hAnsi="Arial" w:cs="Arial"/>
                <w:b/>
              </w:rPr>
            </w:pPr>
            <w:r w:rsidRPr="007219C6">
              <w:rPr>
                <w:rFonts w:ascii="Arial" w:hAnsi="Arial" w:cs="Arial"/>
                <w:b/>
              </w:rPr>
              <w:t>Dispute resolution:</w:t>
            </w:r>
          </w:p>
          <w:p w:rsidR="00C93015" w:rsidRPr="007219C6" w:rsidRDefault="00C93015" w:rsidP="00346730">
            <w:pPr>
              <w:rPr>
                <w:rFonts w:ascii="Arial" w:hAnsi="Arial" w:cs="Arial"/>
                <w:b/>
              </w:rPr>
            </w:pPr>
          </w:p>
          <w:p w:rsidR="00055B57" w:rsidRDefault="00346730">
            <w:pPr>
              <w:rPr>
                <w:rFonts w:ascii="Arial" w:hAnsi="Arial" w:cs="Arial"/>
                <w:sz w:val="22"/>
                <w:szCs w:val="22"/>
              </w:rPr>
            </w:pPr>
            <w:r w:rsidRPr="001614B8">
              <w:rPr>
                <w:rFonts w:ascii="Arial" w:hAnsi="Arial" w:cs="Arial"/>
                <w:sz w:val="22"/>
                <w:szCs w:val="22"/>
              </w:rPr>
              <w:t>Safeguarding partners will work together locally to resolve any disputes.</w:t>
            </w:r>
            <w:r w:rsidR="00417158">
              <w:rPr>
                <w:rFonts w:ascii="Arial" w:hAnsi="Arial" w:cs="Arial"/>
                <w:sz w:val="22"/>
                <w:szCs w:val="22"/>
              </w:rPr>
              <w:t xml:space="preserve"> To aid </w:t>
            </w:r>
            <w:r w:rsidR="00C93015">
              <w:rPr>
                <w:rFonts w:ascii="Arial" w:hAnsi="Arial" w:cs="Arial"/>
                <w:sz w:val="22"/>
                <w:szCs w:val="22"/>
              </w:rPr>
              <w:t xml:space="preserve">any disputes </w:t>
            </w:r>
            <w:r w:rsidR="00417158">
              <w:rPr>
                <w:rFonts w:ascii="Arial" w:hAnsi="Arial" w:cs="Arial"/>
                <w:sz w:val="22"/>
                <w:szCs w:val="22"/>
              </w:rPr>
              <w:t>the Pan Bedfordshire Escalation Procedures have been amended to reflect thes</w:t>
            </w:r>
            <w:r w:rsidR="00C93015">
              <w:rPr>
                <w:rFonts w:ascii="Arial" w:hAnsi="Arial" w:cs="Arial"/>
                <w:sz w:val="22"/>
                <w:szCs w:val="22"/>
              </w:rPr>
              <w:t>e</w:t>
            </w:r>
            <w:r w:rsidR="00417158">
              <w:rPr>
                <w:rFonts w:ascii="Arial" w:hAnsi="Arial" w:cs="Arial"/>
                <w:sz w:val="22"/>
                <w:szCs w:val="22"/>
              </w:rPr>
              <w:t xml:space="preserve"> </w:t>
            </w:r>
            <w:r w:rsidR="00C93015">
              <w:rPr>
                <w:rFonts w:ascii="Arial" w:hAnsi="Arial" w:cs="Arial"/>
                <w:sz w:val="22"/>
                <w:szCs w:val="22"/>
              </w:rPr>
              <w:t>n</w:t>
            </w:r>
            <w:r w:rsidR="00417158">
              <w:rPr>
                <w:rFonts w:ascii="Arial" w:hAnsi="Arial" w:cs="Arial"/>
                <w:sz w:val="22"/>
                <w:szCs w:val="22"/>
              </w:rPr>
              <w:t>ew arr</w:t>
            </w:r>
            <w:r w:rsidR="00C93015">
              <w:rPr>
                <w:rFonts w:ascii="Arial" w:hAnsi="Arial" w:cs="Arial"/>
                <w:sz w:val="22"/>
                <w:szCs w:val="22"/>
              </w:rPr>
              <w:t>a</w:t>
            </w:r>
            <w:r w:rsidR="00417158">
              <w:rPr>
                <w:rFonts w:ascii="Arial" w:hAnsi="Arial" w:cs="Arial"/>
                <w:sz w:val="22"/>
                <w:szCs w:val="22"/>
              </w:rPr>
              <w:t>ngeme</w:t>
            </w:r>
            <w:r w:rsidR="00C93015">
              <w:rPr>
                <w:rFonts w:ascii="Arial" w:hAnsi="Arial" w:cs="Arial"/>
                <w:sz w:val="22"/>
                <w:szCs w:val="22"/>
              </w:rPr>
              <w:t>n</w:t>
            </w:r>
            <w:r w:rsidR="00417158">
              <w:rPr>
                <w:rFonts w:ascii="Arial" w:hAnsi="Arial" w:cs="Arial"/>
                <w:sz w:val="22"/>
                <w:szCs w:val="22"/>
              </w:rPr>
              <w:t>ts</w:t>
            </w:r>
            <w:r w:rsidR="009C4610">
              <w:rPr>
                <w:rFonts w:ascii="Arial" w:hAnsi="Arial" w:cs="Arial"/>
                <w:sz w:val="22"/>
                <w:szCs w:val="22"/>
              </w:rPr>
              <w:t>.</w:t>
            </w:r>
          </w:p>
          <w:p w:rsidR="00417158" w:rsidRDefault="00417158">
            <w:pPr>
              <w:rPr>
                <w:rFonts w:ascii="Arial" w:hAnsi="Arial" w:cs="Arial"/>
                <w:sz w:val="22"/>
                <w:szCs w:val="22"/>
              </w:rPr>
            </w:pPr>
          </w:p>
          <w:p w:rsidR="00417158" w:rsidRDefault="00417158">
            <w:pPr>
              <w:rPr>
                <w:rFonts w:ascii="Arial" w:hAnsi="Arial" w:cs="Arial"/>
                <w:sz w:val="22"/>
                <w:szCs w:val="22"/>
              </w:rPr>
            </w:pPr>
            <w:r>
              <w:rPr>
                <w:rFonts w:ascii="Arial" w:hAnsi="Arial" w:cs="Arial"/>
                <w:sz w:val="22"/>
                <w:szCs w:val="22"/>
              </w:rPr>
              <w:t>If the BBSCB receive</w:t>
            </w:r>
            <w:r w:rsidR="00C93015">
              <w:rPr>
                <w:rFonts w:ascii="Arial" w:hAnsi="Arial" w:cs="Arial"/>
                <w:sz w:val="22"/>
                <w:szCs w:val="22"/>
              </w:rPr>
              <w:t>s</w:t>
            </w:r>
            <w:r>
              <w:rPr>
                <w:rFonts w:ascii="Arial" w:hAnsi="Arial" w:cs="Arial"/>
                <w:sz w:val="22"/>
                <w:szCs w:val="22"/>
              </w:rPr>
              <w:t xml:space="preserve"> any comp</w:t>
            </w:r>
            <w:r w:rsidR="00C93015">
              <w:rPr>
                <w:rFonts w:ascii="Arial" w:hAnsi="Arial" w:cs="Arial"/>
                <w:sz w:val="22"/>
                <w:szCs w:val="22"/>
              </w:rPr>
              <w:t>l</w:t>
            </w:r>
            <w:r>
              <w:rPr>
                <w:rFonts w:ascii="Arial" w:hAnsi="Arial" w:cs="Arial"/>
                <w:sz w:val="22"/>
                <w:szCs w:val="22"/>
              </w:rPr>
              <w:t>aints that fall outside of the</w:t>
            </w:r>
            <w:r w:rsidR="00C93015">
              <w:rPr>
                <w:rFonts w:ascii="Arial" w:hAnsi="Arial" w:cs="Arial"/>
                <w:sz w:val="22"/>
                <w:szCs w:val="22"/>
              </w:rPr>
              <w:t xml:space="preserve"> Pan Bedfordshire </w:t>
            </w:r>
            <w:r w:rsidR="00C93015" w:rsidRPr="00C93015">
              <w:rPr>
                <w:rFonts w:ascii="Arial" w:hAnsi="Arial" w:cs="Arial"/>
                <w:sz w:val="22"/>
                <w:szCs w:val="22"/>
              </w:rPr>
              <w:t>Complaints arising from Child Protection Conferences</w:t>
            </w:r>
            <w:r w:rsidR="00C93015">
              <w:rPr>
                <w:rFonts w:ascii="Arial" w:hAnsi="Arial" w:cs="Arial"/>
                <w:sz w:val="22"/>
                <w:szCs w:val="22"/>
              </w:rPr>
              <w:t xml:space="preserve"> then the complaint will be forwarded to the appropriate agency and copied to their complaints departments. A request will be made that the BBSCB is kept informed of the status of the complaint and the outcome when resolved.</w:t>
            </w:r>
            <w:r>
              <w:rPr>
                <w:rFonts w:ascii="Arial" w:hAnsi="Arial" w:cs="Arial"/>
                <w:sz w:val="22"/>
                <w:szCs w:val="22"/>
              </w:rPr>
              <w:t xml:space="preserve"> </w:t>
            </w:r>
          </w:p>
          <w:p w:rsidR="00417158" w:rsidRPr="001614B8" w:rsidRDefault="00417158">
            <w:pPr>
              <w:rPr>
                <w:rFonts w:ascii="Arial" w:hAnsi="Arial" w:cs="Arial"/>
                <w:sz w:val="22"/>
                <w:szCs w:val="22"/>
              </w:rPr>
            </w:pPr>
          </w:p>
        </w:tc>
      </w:tr>
    </w:tbl>
    <w:p w:rsidR="00686C9F" w:rsidRDefault="00686C9F" w:rsidP="00BF5268">
      <w:pPr>
        <w:rPr>
          <w:rFonts w:ascii="Arial" w:hAnsi="Arial" w:cs="Arial"/>
        </w:rPr>
      </w:pPr>
    </w:p>
    <w:p w:rsidR="00AF3C24" w:rsidRDefault="00AF3C24" w:rsidP="00BF5268">
      <w:pPr>
        <w:rPr>
          <w:rFonts w:ascii="Arial" w:hAnsi="Arial" w:cs="Arial"/>
          <w:b/>
        </w:rPr>
      </w:pPr>
    </w:p>
    <w:p w:rsidR="00AF3C24" w:rsidRDefault="00AF3C24" w:rsidP="00BF5268">
      <w:pPr>
        <w:rPr>
          <w:rFonts w:ascii="Arial" w:hAnsi="Arial" w:cs="Arial"/>
          <w:b/>
        </w:rPr>
      </w:pPr>
    </w:p>
    <w:p w:rsidR="00AF3C24" w:rsidRDefault="00AF3C24" w:rsidP="00BF5268">
      <w:pPr>
        <w:rPr>
          <w:rFonts w:ascii="Arial" w:hAnsi="Arial" w:cs="Arial"/>
          <w:b/>
        </w:rPr>
      </w:pPr>
    </w:p>
    <w:p w:rsidR="00AF3C24" w:rsidRDefault="00AF3C24" w:rsidP="00BF5268">
      <w:pPr>
        <w:rPr>
          <w:rFonts w:ascii="Arial" w:hAnsi="Arial" w:cs="Arial"/>
          <w:b/>
        </w:rPr>
      </w:pPr>
    </w:p>
    <w:p w:rsidR="00AF3C24" w:rsidRDefault="00AF3C24" w:rsidP="00BF5268">
      <w:pPr>
        <w:rPr>
          <w:rFonts w:ascii="Arial" w:hAnsi="Arial" w:cs="Arial"/>
          <w:b/>
        </w:rPr>
      </w:pPr>
    </w:p>
    <w:p w:rsidR="00AF3C24" w:rsidRDefault="00AF3C24" w:rsidP="00BF5268">
      <w:pPr>
        <w:rPr>
          <w:rFonts w:ascii="Arial" w:hAnsi="Arial" w:cs="Arial"/>
          <w:b/>
        </w:rPr>
      </w:pPr>
    </w:p>
    <w:p w:rsidR="007F0213" w:rsidRPr="007F0213" w:rsidRDefault="007F0213" w:rsidP="00BF5268">
      <w:pPr>
        <w:rPr>
          <w:rFonts w:ascii="Arial" w:hAnsi="Arial" w:cs="Arial"/>
          <w:b/>
        </w:rPr>
      </w:pPr>
      <w:r w:rsidRPr="007F0213">
        <w:rPr>
          <w:rFonts w:ascii="Arial" w:hAnsi="Arial" w:cs="Arial"/>
          <w:b/>
        </w:rPr>
        <w:t>Appendix A</w:t>
      </w:r>
    </w:p>
    <w:p w:rsidR="001358CD" w:rsidRDefault="001358CD" w:rsidP="00BF5268">
      <w:pPr>
        <w:rPr>
          <w:rFonts w:ascii="Arial" w:hAnsi="Arial" w:cs="Arial"/>
        </w:rPr>
      </w:pPr>
    </w:p>
    <w:p w:rsidR="001358CD" w:rsidRPr="007F0213" w:rsidRDefault="001358CD" w:rsidP="001358CD">
      <w:pPr>
        <w:jc w:val="center"/>
        <w:rPr>
          <w:rFonts w:ascii="Arial" w:hAnsi="Arial" w:cs="Arial"/>
          <w:b/>
        </w:rPr>
      </w:pPr>
      <w:r w:rsidRPr="007F0213">
        <w:rPr>
          <w:rFonts w:ascii="Arial" w:hAnsi="Arial" w:cs="Arial"/>
          <w:b/>
        </w:rPr>
        <w:t>Terms of reference of the Bedford Borough Multi-Agency Safeguarding Arrangements Determined by the Children and social Work Act 2017 and Working Together to Safeguard Children 2018</w:t>
      </w:r>
    </w:p>
    <w:p w:rsidR="001358CD" w:rsidRPr="007F0213" w:rsidRDefault="001358CD" w:rsidP="001358CD">
      <w:pPr>
        <w:jc w:val="center"/>
        <w:rPr>
          <w:rFonts w:ascii="Arial" w:hAnsi="Arial" w:cs="Arial"/>
          <w:b/>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Introduction:</w:t>
      </w:r>
    </w:p>
    <w:p w:rsidR="001358CD" w:rsidRPr="007F0213" w:rsidRDefault="001358CD" w:rsidP="001358CD">
      <w:pPr>
        <w:rPr>
          <w:rFonts w:ascii="Arial" w:hAnsi="Arial" w:cs="Arial"/>
          <w:sz w:val="22"/>
          <w:szCs w:val="22"/>
        </w:rPr>
      </w:pPr>
      <w:r w:rsidRPr="007F0213">
        <w:rPr>
          <w:rFonts w:ascii="Arial" w:hAnsi="Arial" w:cs="Arial"/>
          <w:sz w:val="22"/>
          <w:szCs w:val="22"/>
        </w:rPr>
        <w:t>Chapter 2, Section 16 of the Children and social Work Act 2017 requires the safeguarding partners for a local authority area in England and Wales to make arrangements for safeguarding and promoting the welfare of children.</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Safeguarding partners:</w:t>
      </w:r>
    </w:p>
    <w:p w:rsidR="001358CD" w:rsidRPr="007F0213" w:rsidRDefault="001358CD" w:rsidP="001358CD">
      <w:pPr>
        <w:rPr>
          <w:rFonts w:ascii="Arial" w:hAnsi="Arial" w:cs="Arial"/>
          <w:sz w:val="22"/>
          <w:szCs w:val="22"/>
        </w:rPr>
      </w:pPr>
      <w:r w:rsidRPr="007F0213">
        <w:rPr>
          <w:rFonts w:ascii="Arial" w:hAnsi="Arial" w:cs="Arial"/>
          <w:sz w:val="22"/>
          <w:szCs w:val="22"/>
        </w:rPr>
        <w:t>A safeguarding partner in relation to a local authority area in England is defined under the Children Act 2004 (as amended by the Children and Social Work Act, 2017) as:</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16"/>
        </w:numPr>
        <w:spacing w:after="0" w:line="240" w:lineRule="auto"/>
        <w:rPr>
          <w:rFonts w:ascii="Arial" w:hAnsi="Arial" w:cs="Arial"/>
        </w:rPr>
      </w:pPr>
      <w:r w:rsidRPr="007F0213">
        <w:rPr>
          <w:rFonts w:ascii="Arial" w:hAnsi="Arial" w:cs="Arial"/>
        </w:rPr>
        <w:t>The local authority (Bedford Borough Council)</w:t>
      </w:r>
    </w:p>
    <w:p w:rsidR="001358CD" w:rsidRPr="007F0213" w:rsidRDefault="001358CD" w:rsidP="001358CD">
      <w:pPr>
        <w:pStyle w:val="ListParagraph"/>
        <w:numPr>
          <w:ilvl w:val="0"/>
          <w:numId w:val="16"/>
        </w:numPr>
        <w:spacing w:after="0" w:line="240" w:lineRule="auto"/>
        <w:rPr>
          <w:rFonts w:ascii="Arial" w:hAnsi="Arial" w:cs="Arial"/>
        </w:rPr>
      </w:pPr>
      <w:r w:rsidRPr="007F0213">
        <w:rPr>
          <w:rFonts w:ascii="Arial" w:hAnsi="Arial" w:cs="Arial"/>
        </w:rPr>
        <w:t>A clinical commissioning group for an area any part of which falls within the local authority area (Bedfordshire Clinical Commissioning Group)</w:t>
      </w:r>
    </w:p>
    <w:p w:rsidR="001358CD" w:rsidRPr="007F0213" w:rsidRDefault="001358CD" w:rsidP="001358CD">
      <w:pPr>
        <w:pStyle w:val="ListParagraph"/>
        <w:numPr>
          <w:ilvl w:val="0"/>
          <w:numId w:val="16"/>
        </w:numPr>
        <w:spacing w:after="0" w:line="240" w:lineRule="auto"/>
        <w:rPr>
          <w:rFonts w:ascii="Arial" w:hAnsi="Arial" w:cs="Arial"/>
        </w:rPr>
      </w:pPr>
      <w:r w:rsidRPr="007F0213">
        <w:rPr>
          <w:rFonts w:ascii="Arial" w:hAnsi="Arial" w:cs="Arial"/>
        </w:rPr>
        <w:t>The chief officer of police for an area any part of which falls within the local authority area (Bedfordshire Police)</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Geographical area:</w:t>
      </w:r>
    </w:p>
    <w:p w:rsidR="001358CD" w:rsidRPr="007F0213" w:rsidRDefault="001358CD" w:rsidP="001358CD">
      <w:pPr>
        <w:rPr>
          <w:rFonts w:ascii="Arial" w:hAnsi="Arial" w:cs="Arial"/>
          <w:sz w:val="22"/>
          <w:szCs w:val="22"/>
        </w:rPr>
      </w:pPr>
      <w:r w:rsidRPr="007F0213">
        <w:rPr>
          <w:rFonts w:ascii="Arial" w:hAnsi="Arial" w:cs="Arial"/>
          <w:sz w:val="22"/>
          <w:szCs w:val="22"/>
        </w:rPr>
        <w:t xml:space="preserve">The geographical footprint for the arrangements is based on local authority </w:t>
      </w:r>
      <w:proofErr w:type="gramStart"/>
      <w:r w:rsidRPr="007F0213">
        <w:rPr>
          <w:rFonts w:ascii="Arial" w:hAnsi="Arial" w:cs="Arial"/>
          <w:sz w:val="22"/>
          <w:szCs w:val="22"/>
        </w:rPr>
        <w:t>areas,</w:t>
      </w:r>
      <w:proofErr w:type="gramEnd"/>
      <w:r w:rsidRPr="007F0213">
        <w:rPr>
          <w:rFonts w:ascii="Arial" w:hAnsi="Arial" w:cs="Arial"/>
          <w:sz w:val="22"/>
          <w:szCs w:val="22"/>
        </w:rPr>
        <w:t xml:space="preserve"> however the safeguarding partners for two or more local authority areas may choose to be treated as a single area in relation to the Multi-Agency Safeguarding Arrangements. </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The Multi-agency Safeguarding Arrangements for Bedford Borough cover the local authority area of Bedford Borough.</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Statutory and Legislative Duties:</w:t>
      </w:r>
    </w:p>
    <w:p w:rsidR="001358CD" w:rsidRPr="007F0213" w:rsidRDefault="001358CD" w:rsidP="001358CD">
      <w:pPr>
        <w:rPr>
          <w:rFonts w:ascii="Arial" w:hAnsi="Arial" w:cs="Arial"/>
          <w:sz w:val="22"/>
          <w:szCs w:val="22"/>
        </w:rPr>
      </w:pPr>
      <w:r w:rsidRPr="007F0213">
        <w:rPr>
          <w:rFonts w:ascii="Arial" w:hAnsi="Arial" w:cs="Arial"/>
          <w:sz w:val="22"/>
          <w:szCs w:val="22"/>
        </w:rPr>
        <w:t>The safeguarding partners for a local authority area in England (listed above) must make arrangements for:</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17"/>
        </w:numPr>
        <w:spacing w:after="0" w:line="240" w:lineRule="auto"/>
        <w:rPr>
          <w:rFonts w:ascii="Arial" w:hAnsi="Arial" w:cs="Arial"/>
        </w:rPr>
      </w:pPr>
      <w:r w:rsidRPr="007F0213">
        <w:rPr>
          <w:rFonts w:ascii="Arial" w:hAnsi="Arial" w:cs="Arial"/>
        </w:rPr>
        <w:t>The safeguarding partners, and</w:t>
      </w:r>
    </w:p>
    <w:p w:rsidR="001358CD" w:rsidRPr="007F0213" w:rsidRDefault="001358CD" w:rsidP="001358CD">
      <w:pPr>
        <w:pStyle w:val="ListParagraph"/>
        <w:numPr>
          <w:ilvl w:val="0"/>
          <w:numId w:val="17"/>
        </w:numPr>
        <w:spacing w:after="0" w:line="240" w:lineRule="auto"/>
        <w:rPr>
          <w:rFonts w:ascii="Arial" w:hAnsi="Arial" w:cs="Arial"/>
        </w:rPr>
      </w:pPr>
      <w:r w:rsidRPr="007F0213">
        <w:rPr>
          <w:rFonts w:ascii="Arial" w:hAnsi="Arial" w:cs="Arial"/>
        </w:rPr>
        <w:t>Any relevant agencies that they consider appropriate</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To work together for the purpose of safeguarding and promoting the welfare of children and identifying and responding to the needs of children in the area.</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 xml:space="preserve">The arrangements must also include a process for identifying and conducting Local Child Safeguarding Practice Reviews: </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18"/>
        </w:numPr>
        <w:spacing w:after="0" w:line="240" w:lineRule="auto"/>
        <w:rPr>
          <w:rFonts w:ascii="Arial" w:hAnsi="Arial" w:cs="Arial"/>
        </w:rPr>
      </w:pPr>
      <w:r w:rsidRPr="007F0213">
        <w:rPr>
          <w:rFonts w:ascii="Arial" w:hAnsi="Arial" w:cs="Arial"/>
        </w:rPr>
        <w:t>To identify serious child safeguarding cases which raise issues of importance in relation to the area, and</w:t>
      </w:r>
    </w:p>
    <w:p w:rsidR="001358CD" w:rsidRPr="007F0213" w:rsidRDefault="001358CD" w:rsidP="001358CD">
      <w:pPr>
        <w:pStyle w:val="ListParagraph"/>
        <w:numPr>
          <w:ilvl w:val="0"/>
          <w:numId w:val="18"/>
        </w:numPr>
        <w:spacing w:after="0" w:line="240" w:lineRule="auto"/>
        <w:rPr>
          <w:rFonts w:ascii="Arial" w:hAnsi="Arial" w:cs="Arial"/>
        </w:rPr>
      </w:pPr>
      <w:r w:rsidRPr="007F0213">
        <w:rPr>
          <w:rFonts w:ascii="Arial" w:hAnsi="Arial" w:cs="Arial"/>
        </w:rPr>
        <w:t>For those cases to be reviewed under the supervision of the safeguarding partners, where they consider it appropriate.</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The purpose of reviews of serious child safeguarding cases is to identify improvements to be made to safeguard and promote the welfare of children. Reviews should help to understand whether there are systemic issues and whether policy and practice need to change. Reviews should seek to prevent or reduce the risk of recurrence of similar issues.</w:t>
      </w:r>
    </w:p>
    <w:p w:rsidR="001358CD" w:rsidRPr="007F0213" w:rsidRDefault="001358CD" w:rsidP="001358CD">
      <w:pPr>
        <w:rPr>
          <w:rFonts w:ascii="Arial" w:hAnsi="Arial" w:cs="Arial"/>
          <w:sz w:val="22"/>
          <w:szCs w:val="22"/>
        </w:rPr>
      </w:pPr>
    </w:p>
    <w:p w:rsidR="001358CD" w:rsidRDefault="001358CD" w:rsidP="001358CD">
      <w:pPr>
        <w:rPr>
          <w:rFonts w:ascii="Arial" w:hAnsi="Arial" w:cs="Arial"/>
          <w:sz w:val="22"/>
          <w:szCs w:val="22"/>
        </w:rPr>
      </w:pPr>
      <w:r w:rsidRPr="007F0213">
        <w:rPr>
          <w:rFonts w:ascii="Arial" w:hAnsi="Arial" w:cs="Arial"/>
          <w:sz w:val="22"/>
          <w:szCs w:val="22"/>
        </w:rPr>
        <w:t>Local safeguarding partners must make arrangements to identify and review serious child safeguarding cases which, in their view raise issues of importance in relation to their area.  Local arrangements must commission and oversee the review for those cases where they consider it appropriate that a review be undertaken.</w:t>
      </w:r>
    </w:p>
    <w:p w:rsidR="001358CD" w:rsidRPr="007F0213" w:rsidRDefault="001358CD" w:rsidP="001358CD">
      <w:pPr>
        <w:rPr>
          <w:rFonts w:ascii="Arial" w:hAnsi="Arial" w:cs="Arial"/>
          <w:b/>
          <w:sz w:val="22"/>
          <w:szCs w:val="22"/>
        </w:rPr>
      </w:pPr>
      <w:r w:rsidRPr="007F0213">
        <w:rPr>
          <w:rFonts w:ascii="Arial" w:hAnsi="Arial" w:cs="Arial"/>
          <w:b/>
          <w:sz w:val="22"/>
          <w:szCs w:val="22"/>
        </w:rPr>
        <w:t>Key functions:</w:t>
      </w:r>
    </w:p>
    <w:p w:rsidR="001358CD" w:rsidRPr="007F0213" w:rsidRDefault="001358CD" w:rsidP="001358CD">
      <w:pPr>
        <w:rPr>
          <w:rFonts w:ascii="Arial" w:hAnsi="Arial" w:cs="Arial"/>
          <w:sz w:val="22"/>
          <w:szCs w:val="22"/>
        </w:rPr>
      </w:pPr>
      <w:r w:rsidRPr="007F0213">
        <w:rPr>
          <w:rFonts w:ascii="Arial" w:hAnsi="Arial" w:cs="Arial"/>
          <w:sz w:val="22"/>
          <w:szCs w:val="22"/>
        </w:rPr>
        <w:t>The purpose of the local arrangements is to enable local organisations and agencies to work together in a system where:</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19"/>
        </w:numPr>
        <w:spacing w:after="0" w:line="240" w:lineRule="auto"/>
        <w:rPr>
          <w:rFonts w:ascii="Arial" w:hAnsi="Arial" w:cs="Arial"/>
        </w:rPr>
      </w:pPr>
      <w:r w:rsidRPr="007F0213">
        <w:rPr>
          <w:rFonts w:ascii="Arial" w:hAnsi="Arial" w:cs="Arial"/>
        </w:rPr>
        <w:t>Children are safeguarded, and their welfare promoted</w:t>
      </w:r>
    </w:p>
    <w:p w:rsidR="001358CD" w:rsidRPr="007F0213" w:rsidRDefault="001358CD" w:rsidP="001358CD">
      <w:pPr>
        <w:pStyle w:val="ListParagraph"/>
        <w:numPr>
          <w:ilvl w:val="0"/>
          <w:numId w:val="19"/>
        </w:numPr>
        <w:spacing w:after="0" w:line="240" w:lineRule="auto"/>
        <w:rPr>
          <w:rFonts w:ascii="Arial" w:hAnsi="Arial" w:cs="Arial"/>
        </w:rPr>
      </w:pPr>
      <w:r w:rsidRPr="007F0213">
        <w:rPr>
          <w:rFonts w:ascii="Arial" w:hAnsi="Arial" w:cs="Arial"/>
        </w:rPr>
        <w:t>Partner organisations and agencies collaborate, share and co-own the vision for how to achieve improved outcomes for vulnerable children.</w:t>
      </w:r>
    </w:p>
    <w:p w:rsidR="001358CD" w:rsidRPr="007F0213" w:rsidRDefault="001358CD" w:rsidP="001358CD">
      <w:pPr>
        <w:pStyle w:val="ListParagraph"/>
        <w:numPr>
          <w:ilvl w:val="0"/>
          <w:numId w:val="19"/>
        </w:numPr>
        <w:spacing w:after="0" w:line="240" w:lineRule="auto"/>
        <w:rPr>
          <w:rFonts w:ascii="Arial" w:hAnsi="Arial" w:cs="Arial"/>
        </w:rPr>
      </w:pPr>
      <w:r w:rsidRPr="007F0213">
        <w:rPr>
          <w:rFonts w:ascii="Arial" w:hAnsi="Arial" w:cs="Arial"/>
        </w:rPr>
        <w:t>Organisations and agencies challenge appropriately and hold one another to account</w:t>
      </w:r>
    </w:p>
    <w:p w:rsidR="001358CD" w:rsidRPr="007F0213" w:rsidRDefault="001358CD" w:rsidP="001358CD">
      <w:pPr>
        <w:pStyle w:val="ListParagraph"/>
        <w:numPr>
          <w:ilvl w:val="0"/>
          <w:numId w:val="19"/>
        </w:numPr>
        <w:spacing w:after="0" w:line="240" w:lineRule="auto"/>
        <w:rPr>
          <w:rFonts w:ascii="Arial" w:hAnsi="Arial" w:cs="Arial"/>
        </w:rPr>
      </w:pPr>
      <w:r w:rsidRPr="007F0213">
        <w:rPr>
          <w:rFonts w:ascii="Arial" w:hAnsi="Arial" w:cs="Arial"/>
        </w:rPr>
        <w:t>There is early identification and analysis of new safeguarding issues and emerging threats</w:t>
      </w:r>
    </w:p>
    <w:p w:rsidR="001358CD" w:rsidRPr="007F0213" w:rsidRDefault="001358CD" w:rsidP="001358CD">
      <w:pPr>
        <w:pStyle w:val="ListParagraph"/>
        <w:numPr>
          <w:ilvl w:val="0"/>
          <w:numId w:val="19"/>
        </w:numPr>
        <w:spacing w:after="0" w:line="240" w:lineRule="auto"/>
        <w:rPr>
          <w:rFonts w:ascii="Arial" w:hAnsi="Arial" w:cs="Arial"/>
        </w:rPr>
      </w:pPr>
      <w:r w:rsidRPr="007F0213">
        <w:rPr>
          <w:rFonts w:ascii="Arial" w:hAnsi="Arial" w:cs="Arial"/>
        </w:rPr>
        <w:t xml:space="preserve">Learning is promoted and embedded in a way </w:t>
      </w:r>
      <w:r w:rsidR="0000721B" w:rsidRPr="007F0213">
        <w:rPr>
          <w:rFonts w:ascii="Arial" w:hAnsi="Arial" w:cs="Arial"/>
        </w:rPr>
        <w:t>those local services</w:t>
      </w:r>
      <w:r w:rsidRPr="007F0213">
        <w:rPr>
          <w:rFonts w:ascii="Arial" w:hAnsi="Arial" w:cs="Arial"/>
        </w:rPr>
        <w:t xml:space="preserve"> for children and families can become more reflective and implement changes to practice.</w:t>
      </w:r>
    </w:p>
    <w:p w:rsidR="001358CD" w:rsidRPr="007F0213" w:rsidRDefault="001358CD" w:rsidP="001358CD">
      <w:pPr>
        <w:pStyle w:val="ListParagraph"/>
        <w:numPr>
          <w:ilvl w:val="0"/>
          <w:numId w:val="19"/>
        </w:numPr>
        <w:spacing w:after="0" w:line="240" w:lineRule="auto"/>
        <w:rPr>
          <w:rFonts w:ascii="Arial" w:hAnsi="Arial" w:cs="Arial"/>
        </w:rPr>
      </w:pPr>
      <w:r w:rsidRPr="007F0213">
        <w:rPr>
          <w:rFonts w:ascii="Arial" w:hAnsi="Arial" w:cs="Arial"/>
        </w:rPr>
        <w:t>Information is shared effectively to facilitate more accurate and timely decision making for children and families</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To work together effectively the arrangements should also:</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Facilitate and drive action beyond usual institutional and agency constraints and boundaries</w:t>
      </w:r>
    </w:p>
    <w:p w:rsidR="001358CD" w:rsidRPr="007F0213" w:rsidRDefault="001358CD" w:rsidP="001358CD">
      <w:pPr>
        <w:rPr>
          <w:rFonts w:ascii="Arial" w:hAnsi="Arial" w:cs="Arial"/>
          <w:sz w:val="22"/>
          <w:szCs w:val="22"/>
        </w:rPr>
      </w:pPr>
      <w:r w:rsidRPr="007F0213">
        <w:rPr>
          <w:rFonts w:ascii="Arial" w:hAnsi="Arial" w:cs="Arial"/>
          <w:sz w:val="22"/>
          <w:szCs w:val="22"/>
        </w:rPr>
        <w:t>Ensure the effective protection of children is founded on practitioners developing lasting and trusting relationships with children and their families.</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Within the arrangements relevant agencies and safeguarding partners will need to:</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21"/>
        </w:numPr>
        <w:spacing w:after="0" w:line="240" w:lineRule="auto"/>
        <w:rPr>
          <w:rFonts w:ascii="Arial" w:hAnsi="Arial" w:cs="Arial"/>
        </w:rPr>
      </w:pPr>
      <w:r w:rsidRPr="007F0213">
        <w:rPr>
          <w:rFonts w:ascii="Arial" w:hAnsi="Arial" w:cs="Arial"/>
        </w:rPr>
        <w:t>Assure themselves that relevant agencies have appropriate and robust safeguarding policies and procedures in place</w:t>
      </w:r>
    </w:p>
    <w:p w:rsidR="001358CD" w:rsidRPr="007F0213" w:rsidRDefault="001358CD" w:rsidP="001358CD">
      <w:pPr>
        <w:pStyle w:val="ListParagraph"/>
        <w:numPr>
          <w:ilvl w:val="0"/>
          <w:numId w:val="21"/>
        </w:numPr>
        <w:spacing w:after="0" w:line="240" w:lineRule="auto"/>
        <w:rPr>
          <w:rFonts w:ascii="Arial" w:hAnsi="Arial" w:cs="Arial"/>
        </w:rPr>
      </w:pPr>
      <w:r w:rsidRPr="007F0213">
        <w:rPr>
          <w:rFonts w:ascii="Arial" w:hAnsi="Arial" w:cs="Arial"/>
        </w:rPr>
        <w:t>Ensure information is shared amongst relevant agencies and the safeguarding partners</w:t>
      </w:r>
    </w:p>
    <w:p w:rsidR="001358CD" w:rsidRPr="007F0213" w:rsidRDefault="001358CD" w:rsidP="001358CD">
      <w:pPr>
        <w:pStyle w:val="ListParagraph"/>
        <w:numPr>
          <w:ilvl w:val="0"/>
          <w:numId w:val="21"/>
        </w:numPr>
        <w:spacing w:after="0" w:line="240" w:lineRule="auto"/>
        <w:rPr>
          <w:rFonts w:ascii="Arial" w:hAnsi="Arial" w:cs="Arial"/>
          <w:b/>
        </w:rPr>
      </w:pPr>
      <w:r w:rsidRPr="007F0213">
        <w:rPr>
          <w:rFonts w:ascii="Arial" w:hAnsi="Arial" w:cs="Arial"/>
        </w:rPr>
        <w:t>Communicate on a regular basis about the work that they will do together</w:t>
      </w:r>
    </w:p>
    <w:p w:rsidR="001358CD" w:rsidRPr="007F0213" w:rsidRDefault="001358CD" w:rsidP="001358CD">
      <w:pPr>
        <w:pStyle w:val="ListParagraph"/>
        <w:numPr>
          <w:ilvl w:val="0"/>
          <w:numId w:val="21"/>
        </w:numPr>
        <w:spacing w:after="0" w:line="240" w:lineRule="auto"/>
        <w:rPr>
          <w:rFonts w:ascii="Arial" w:hAnsi="Arial" w:cs="Arial"/>
          <w:b/>
        </w:rPr>
      </w:pPr>
      <w:r w:rsidRPr="007F0213">
        <w:rPr>
          <w:rFonts w:ascii="Arial" w:hAnsi="Arial" w:cs="Arial"/>
        </w:rPr>
        <w:t>Have in place procedures for escalation and resolving disputes.</w:t>
      </w:r>
    </w:p>
    <w:p w:rsidR="007F0213" w:rsidRDefault="007F0213" w:rsidP="001358CD">
      <w:pPr>
        <w:rPr>
          <w:rFonts w:ascii="Arial" w:hAnsi="Arial" w:cs="Arial"/>
          <w:b/>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Relevant Partners/Membership of the Bedford Borough Arrangements:</w:t>
      </w:r>
    </w:p>
    <w:p w:rsidR="001358CD" w:rsidRPr="007F0213" w:rsidRDefault="001358CD" w:rsidP="001358CD">
      <w:pPr>
        <w:rPr>
          <w:rFonts w:ascii="Arial" w:hAnsi="Arial" w:cs="Arial"/>
          <w:sz w:val="22"/>
          <w:szCs w:val="22"/>
        </w:rPr>
      </w:pPr>
      <w:r w:rsidRPr="007F0213">
        <w:rPr>
          <w:rFonts w:ascii="Arial" w:hAnsi="Arial" w:cs="Arial"/>
          <w:sz w:val="22"/>
          <w:szCs w:val="22"/>
        </w:rPr>
        <w:t>Relevant agencies are those organisations and agencies whose involvement the safeguarding partners consider is required to safeguard and promote the welfare of local children.</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Within the Bedford Borough the relevant safeguarding partners have been identified as:</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7"/>
        </w:numPr>
        <w:rPr>
          <w:rFonts w:ascii="Arial" w:hAnsi="Arial" w:cs="Arial"/>
        </w:rPr>
      </w:pPr>
      <w:r w:rsidRPr="007F0213">
        <w:rPr>
          <w:rFonts w:ascii="Arial" w:hAnsi="Arial" w:cs="Arial"/>
        </w:rPr>
        <w:t>Independent Chair</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CAFCASS (Children and Family Courts Advisory and Support Service)</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Bedfordshire Clinical Commissioning Group</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Local Authority, including Adult Services, Children’s Services</w:t>
      </w:r>
      <w:r w:rsidR="005965C5">
        <w:rPr>
          <w:rFonts w:ascii="Arial" w:hAnsi="Arial" w:cs="Arial"/>
        </w:rPr>
        <w:t xml:space="preserve"> (includes Education and Early Years) </w:t>
      </w:r>
      <w:r w:rsidRPr="007F0213">
        <w:rPr>
          <w:rFonts w:ascii="Arial" w:hAnsi="Arial" w:cs="Arial"/>
        </w:rPr>
        <w:t xml:space="preserve"> and Public Health</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Bedfordshire Youth Offending Service</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Bedfordshire Police</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Bedford Hospital NHS Trust</w:t>
      </w:r>
    </w:p>
    <w:p w:rsidR="001358CD" w:rsidRPr="007F0213" w:rsidRDefault="001358CD" w:rsidP="001358CD">
      <w:pPr>
        <w:pStyle w:val="ListParagraph"/>
        <w:numPr>
          <w:ilvl w:val="0"/>
          <w:numId w:val="7"/>
        </w:numPr>
        <w:rPr>
          <w:rFonts w:ascii="Arial" w:hAnsi="Arial" w:cs="Arial"/>
        </w:rPr>
      </w:pPr>
      <w:proofErr w:type="spellStart"/>
      <w:r w:rsidRPr="007F0213">
        <w:rPr>
          <w:rFonts w:ascii="Arial" w:hAnsi="Arial" w:cs="Arial"/>
        </w:rPr>
        <w:t>BeNCH</w:t>
      </w:r>
      <w:proofErr w:type="spellEnd"/>
    </w:p>
    <w:p w:rsidR="001358CD" w:rsidRPr="007F0213" w:rsidRDefault="001358CD" w:rsidP="001358CD">
      <w:pPr>
        <w:pStyle w:val="ListParagraph"/>
        <w:numPr>
          <w:ilvl w:val="0"/>
          <w:numId w:val="7"/>
        </w:numPr>
        <w:rPr>
          <w:rFonts w:ascii="Arial" w:hAnsi="Arial" w:cs="Arial"/>
        </w:rPr>
      </w:pPr>
      <w:r w:rsidRPr="007F0213">
        <w:rPr>
          <w:rFonts w:ascii="Arial" w:hAnsi="Arial" w:cs="Arial"/>
        </w:rPr>
        <w:t>National Probation Service</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2 lay members</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NHS England</w:t>
      </w:r>
    </w:p>
    <w:p w:rsidR="005965C5" w:rsidRDefault="005965C5" w:rsidP="001358CD">
      <w:pPr>
        <w:pStyle w:val="ListParagraph"/>
        <w:numPr>
          <w:ilvl w:val="0"/>
          <w:numId w:val="7"/>
        </w:numPr>
        <w:rPr>
          <w:rFonts w:ascii="Arial" w:hAnsi="Arial" w:cs="Arial"/>
        </w:rPr>
      </w:pPr>
      <w:r>
        <w:rPr>
          <w:rFonts w:ascii="Arial" w:hAnsi="Arial" w:cs="Arial"/>
        </w:rPr>
        <w:t>S</w:t>
      </w:r>
      <w:r w:rsidR="001358CD" w:rsidRPr="007F0213">
        <w:rPr>
          <w:rFonts w:ascii="Arial" w:hAnsi="Arial" w:cs="Arial"/>
        </w:rPr>
        <w:t>chools</w:t>
      </w:r>
    </w:p>
    <w:p w:rsidR="005965C5" w:rsidRDefault="005965C5" w:rsidP="001358CD">
      <w:pPr>
        <w:pStyle w:val="ListParagraph"/>
        <w:numPr>
          <w:ilvl w:val="0"/>
          <w:numId w:val="7"/>
        </w:numPr>
        <w:rPr>
          <w:rFonts w:ascii="Arial" w:hAnsi="Arial" w:cs="Arial"/>
        </w:rPr>
      </w:pPr>
      <w:r w:rsidRPr="005965C5">
        <w:rPr>
          <w:rFonts w:ascii="Arial" w:hAnsi="Arial" w:cs="Arial"/>
        </w:rPr>
        <w:t>Further Education</w:t>
      </w:r>
    </w:p>
    <w:p w:rsidR="001358CD" w:rsidRPr="005965C5" w:rsidRDefault="001358CD" w:rsidP="001358CD">
      <w:pPr>
        <w:pStyle w:val="ListParagraph"/>
        <w:numPr>
          <w:ilvl w:val="0"/>
          <w:numId w:val="7"/>
        </w:numPr>
        <w:rPr>
          <w:rFonts w:ascii="Arial" w:hAnsi="Arial" w:cs="Arial"/>
        </w:rPr>
      </w:pPr>
      <w:r w:rsidRPr="005965C5">
        <w:rPr>
          <w:rFonts w:ascii="Arial" w:hAnsi="Arial" w:cs="Arial"/>
        </w:rPr>
        <w:t>East London Foundation Trust</w:t>
      </w:r>
    </w:p>
    <w:p w:rsidR="001358CD" w:rsidRPr="007F0213" w:rsidRDefault="001358CD" w:rsidP="001358CD">
      <w:pPr>
        <w:pStyle w:val="ListParagraph"/>
        <w:numPr>
          <w:ilvl w:val="0"/>
          <w:numId w:val="7"/>
        </w:numPr>
        <w:rPr>
          <w:rFonts w:ascii="Arial" w:hAnsi="Arial" w:cs="Arial"/>
        </w:rPr>
      </w:pPr>
      <w:r w:rsidRPr="007F0213">
        <w:rPr>
          <w:rFonts w:ascii="Arial" w:hAnsi="Arial" w:cs="Arial"/>
        </w:rPr>
        <w:t>Cambridge</w:t>
      </w:r>
      <w:r w:rsidR="000F7E42">
        <w:rPr>
          <w:rFonts w:ascii="Arial" w:hAnsi="Arial" w:cs="Arial"/>
        </w:rPr>
        <w:t>shire</w:t>
      </w:r>
      <w:r w:rsidRPr="007F0213">
        <w:rPr>
          <w:rFonts w:ascii="Arial" w:hAnsi="Arial" w:cs="Arial"/>
        </w:rPr>
        <w:t xml:space="preserve"> Community Services</w:t>
      </w:r>
    </w:p>
    <w:p w:rsidR="001358CD" w:rsidRPr="007F0213" w:rsidRDefault="001358CD" w:rsidP="001358CD">
      <w:pPr>
        <w:pStyle w:val="ListParagraph"/>
        <w:numPr>
          <w:ilvl w:val="0"/>
          <w:numId w:val="7"/>
        </w:numPr>
        <w:tabs>
          <w:tab w:val="left" w:pos="4485"/>
        </w:tabs>
        <w:rPr>
          <w:rFonts w:ascii="Arial" w:hAnsi="Arial" w:cs="Arial"/>
        </w:rPr>
      </w:pPr>
      <w:r w:rsidRPr="007F0213">
        <w:rPr>
          <w:rFonts w:ascii="Arial" w:hAnsi="Arial" w:cs="Arial"/>
        </w:rPr>
        <w:t xml:space="preserve">Representation from the Voluntary Sector (Voluntary Organisations for Children, young people &amp; families, </w:t>
      </w:r>
      <w:proofErr w:type="spellStart"/>
      <w:r w:rsidRPr="007F0213">
        <w:rPr>
          <w:rFonts w:ascii="Arial" w:hAnsi="Arial" w:cs="Arial"/>
        </w:rPr>
        <w:t>VOCypf</w:t>
      </w:r>
      <w:proofErr w:type="spellEnd"/>
      <w:r w:rsidRPr="007F0213">
        <w:rPr>
          <w:rFonts w:ascii="Arial" w:hAnsi="Arial" w:cs="Arial"/>
        </w:rPr>
        <w:t xml:space="preserve"> and FACES)</w:t>
      </w:r>
    </w:p>
    <w:p w:rsidR="007F0213" w:rsidRDefault="001358CD" w:rsidP="001358CD">
      <w:pPr>
        <w:rPr>
          <w:rFonts w:ascii="Arial" w:hAnsi="Arial" w:cs="Arial"/>
          <w:b/>
          <w:sz w:val="22"/>
          <w:szCs w:val="22"/>
        </w:rPr>
      </w:pPr>
      <w:r w:rsidRPr="007F0213">
        <w:rPr>
          <w:rFonts w:ascii="Arial" w:hAnsi="Arial" w:cs="Arial"/>
          <w:b/>
          <w:sz w:val="22"/>
          <w:szCs w:val="22"/>
        </w:rPr>
        <w:t>Links to other Boards:</w:t>
      </w:r>
    </w:p>
    <w:p w:rsidR="001358CD" w:rsidRPr="007F0213" w:rsidRDefault="001358CD" w:rsidP="001358CD">
      <w:pPr>
        <w:rPr>
          <w:rFonts w:ascii="Arial" w:hAnsi="Arial" w:cs="Arial"/>
          <w:b/>
          <w:sz w:val="22"/>
          <w:szCs w:val="22"/>
        </w:rPr>
      </w:pPr>
      <w:r w:rsidRPr="007F0213">
        <w:rPr>
          <w:rFonts w:ascii="Arial" w:hAnsi="Arial" w:cs="Arial"/>
          <w:sz w:val="22"/>
          <w:szCs w:val="22"/>
        </w:rPr>
        <w:t>To be effective the Bedford Borough Multi-Agency Safeguarding arrangements for children will need to link into other local partnerships and boards such as:</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The Bedford Borough Health and Wellbeing Board</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The Central Bedfordshire and Bedford Borough Safeguarding Adult Board</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Bedfordshire Channel Panel</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 xml:space="preserve">Bedford Borough Community Safety Partnership </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 xml:space="preserve">Bedfordshire Local Family Justice Board </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 xml:space="preserve">Bedfordshire MAPPA Panels </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Bedford Borough Council Improvement Board</w:t>
      </w:r>
    </w:p>
    <w:p w:rsidR="001358CD" w:rsidRPr="007F0213" w:rsidRDefault="001358CD" w:rsidP="001358CD">
      <w:pPr>
        <w:pStyle w:val="ListParagraph"/>
        <w:numPr>
          <w:ilvl w:val="0"/>
          <w:numId w:val="20"/>
        </w:numPr>
        <w:spacing w:after="0" w:line="240" w:lineRule="auto"/>
        <w:rPr>
          <w:rFonts w:ascii="Arial" w:hAnsi="Arial" w:cs="Arial"/>
        </w:rPr>
      </w:pPr>
      <w:r w:rsidRPr="007F0213">
        <w:rPr>
          <w:rFonts w:ascii="Arial" w:hAnsi="Arial" w:cs="Arial"/>
        </w:rPr>
        <w:t>Any local improvement Boards</w:t>
      </w:r>
    </w:p>
    <w:p w:rsidR="001358CD" w:rsidRPr="007F0213" w:rsidRDefault="001358CD" w:rsidP="001358CD">
      <w:pPr>
        <w:rPr>
          <w:rFonts w:ascii="Arial" w:hAnsi="Arial" w:cs="Arial"/>
          <w:b/>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Independent scrutiny:</w:t>
      </w:r>
    </w:p>
    <w:p w:rsidR="001358CD" w:rsidRPr="007F0213" w:rsidRDefault="001358CD" w:rsidP="001358CD">
      <w:pPr>
        <w:rPr>
          <w:rFonts w:ascii="Arial" w:hAnsi="Arial" w:cs="Arial"/>
          <w:sz w:val="22"/>
          <w:szCs w:val="22"/>
        </w:rPr>
      </w:pPr>
      <w:r w:rsidRPr="007F0213">
        <w:rPr>
          <w:rFonts w:ascii="Arial" w:hAnsi="Arial" w:cs="Arial"/>
          <w:sz w:val="22"/>
          <w:szCs w:val="22"/>
        </w:rPr>
        <w:t>The Multi-agency Safeguarding Arrangements must have in place arrangements for independent scrutiny which provide assurance in judging the effectiveness of the multi-agency arrangements to safeguard and promote the welfare of children in the local area. The scrutiny arrangements will also be involved in identifying and reviewing serious child safeguarding cases.</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 xml:space="preserve">Safeguarding partners will need to ensure that the independent scrutiny arrangements are </w:t>
      </w:r>
      <w:r w:rsidR="0000721B" w:rsidRPr="007F0213">
        <w:rPr>
          <w:rFonts w:ascii="Arial" w:hAnsi="Arial" w:cs="Arial"/>
          <w:sz w:val="22"/>
          <w:szCs w:val="22"/>
        </w:rPr>
        <w:t>objective</w:t>
      </w:r>
      <w:r w:rsidRPr="007F0213">
        <w:rPr>
          <w:rFonts w:ascii="Arial" w:hAnsi="Arial" w:cs="Arial"/>
          <w:sz w:val="22"/>
          <w:szCs w:val="22"/>
        </w:rPr>
        <w:t xml:space="preserve"> acts a critical friend and promotes reflection and drives continuous improvement.</w:t>
      </w:r>
    </w:p>
    <w:p w:rsidR="001358CD" w:rsidRPr="007F0213" w:rsidRDefault="001358CD" w:rsidP="001358CD">
      <w:pPr>
        <w:rPr>
          <w:rFonts w:ascii="Arial" w:hAnsi="Arial" w:cs="Arial"/>
          <w:sz w:val="22"/>
          <w:szCs w:val="22"/>
        </w:rPr>
      </w:pPr>
    </w:p>
    <w:p w:rsidR="001358CD" w:rsidRDefault="001358CD" w:rsidP="001358CD">
      <w:pPr>
        <w:rPr>
          <w:rFonts w:ascii="Arial" w:hAnsi="Arial" w:cs="Arial"/>
          <w:sz w:val="22"/>
          <w:szCs w:val="22"/>
        </w:rPr>
      </w:pPr>
      <w:r w:rsidRPr="007F0213">
        <w:rPr>
          <w:rFonts w:ascii="Arial" w:hAnsi="Arial" w:cs="Arial"/>
          <w:sz w:val="22"/>
          <w:szCs w:val="22"/>
        </w:rPr>
        <w:t>Within Bedford Borough it has been agreed that independent scrutiny will be carried out and overseen by an Independent Chair who is responsible for considering how effectively are safeguarding arrangements working for children, families and practitioners and how well are the safeguarding partners providing strong leadership.</w:t>
      </w:r>
    </w:p>
    <w:p w:rsidR="00927F4E" w:rsidRDefault="00927F4E" w:rsidP="001358CD">
      <w:pPr>
        <w:rPr>
          <w:rFonts w:ascii="Arial" w:hAnsi="Arial" w:cs="Arial"/>
          <w:sz w:val="22"/>
          <w:szCs w:val="22"/>
        </w:rPr>
      </w:pPr>
    </w:p>
    <w:p w:rsidR="00927F4E" w:rsidRPr="00861BB8" w:rsidRDefault="00927F4E" w:rsidP="001358CD">
      <w:pPr>
        <w:rPr>
          <w:rFonts w:ascii="Arial" w:hAnsi="Arial" w:cs="Arial"/>
          <w:sz w:val="22"/>
          <w:szCs w:val="22"/>
        </w:rPr>
      </w:pPr>
      <w:r w:rsidRPr="00861BB8">
        <w:rPr>
          <w:rFonts w:ascii="Arial" w:hAnsi="Arial" w:cs="Arial"/>
          <w:sz w:val="22"/>
          <w:szCs w:val="22"/>
        </w:rPr>
        <w:t>The three named lead representatives will delegate supervision and oversight of the independent chair to one of the Chief Executive officers.</w:t>
      </w:r>
    </w:p>
    <w:p w:rsidR="00927F4E" w:rsidRPr="00861BB8" w:rsidRDefault="00927F4E" w:rsidP="001358CD">
      <w:pPr>
        <w:rPr>
          <w:rFonts w:ascii="Arial" w:hAnsi="Arial" w:cs="Arial"/>
          <w:sz w:val="22"/>
          <w:szCs w:val="22"/>
        </w:rPr>
      </w:pPr>
    </w:p>
    <w:p w:rsidR="001358CD" w:rsidRPr="00861BB8" w:rsidRDefault="001358CD" w:rsidP="001358CD">
      <w:pPr>
        <w:rPr>
          <w:rFonts w:ascii="Arial" w:hAnsi="Arial" w:cs="Arial"/>
          <w:b/>
          <w:sz w:val="22"/>
          <w:szCs w:val="22"/>
        </w:rPr>
      </w:pPr>
      <w:r w:rsidRPr="00861BB8">
        <w:rPr>
          <w:rFonts w:ascii="Arial" w:hAnsi="Arial" w:cs="Arial"/>
          <w:b/>
          <w:sz w:val="22"/>
          <w:szCs w:val="22"/>
        </w:rPr>
        <w:t>Information sharing:</w:t>
      </w:r>
    </w:p>
    <w:p w:rsidR="001358CD" w:rsidRPr="00861BB8" w:rsidRDefault="001358CD" w:rsidP="001358CD">
      <w:pPr>
        <w:rPr>
          <w:rFonts w:ascii="Arial" w:hAnsi="Arial" w:cs="Arial"/>
          <w:sz w:val="22"/>
          <w:szCs w:val="22"/>
        </w:rPr>
      </w:pPr>
      <w:r w:rsidRPr="00861BB8">
        <w:rPr>
          <w:rFonts w:ascii="Arial" w:hAnsi="Arial" w:cs="Arial"/>
          <w:sz w:val="22"/>
          <w:szCs w:val="22"/>
        </w:rPr>
        <w:t>Multi-agency systems are strong when information is shared effectively amongst and between multi-agency partners to improve outcomes for children and families. Safeguarding partners (and therefore their multi-agency arrangements) may require any person or organisation/agency to provide them, any relevant agency for the area, a reviewer or another person or organisation/agency with specified information. This must be information which enables and assists the safeguarding partners and their arrangements to perform their functions to safeguard and promote the welfare of children in their area, including information related to local and national child safeguarding practice reviews.</w:t>
      </w:r>
    </w:p>
    <w:p w:rsidR="001358CD" w:rsidRPr="00861BB8" w:rsidRDefault="001358CD" w:rsidP="001358CD">
      <w:pPr>
        <w:rPr>
          <w:rFonts w:ascii="Arial" w:hAnsi="Arial" w:cs="Arial"/>
          <w:sz w:val="22"/>
          <w:szCs w:val="22"/>
        </w:rPr>
      </w:pPr>
    </w:p>
    <w:p w:rsidR="001358CD" w:rsidRPr="00861BB8" w:rsidRDefault="001358CD" w:rsidP="001358CD">
      <w:pPr>
        <w:rPr>
          <w:rFonts w:ascii="Arial" w:hAnsi="Arial" w:cs="Arial"/>
          <w:sz w:val="22"/>
          <w:szCs w:val="22"/>
        </w:rPr>
      </w:pPr>
      <w:r w:rsidRPr="00861BB8">
        <w:rPr>
          <w:rFonts w:ascii="Arial" w:hAnsi="Arial" w:cs="Arial"/>
          <w:sz w:val="22"/>
          <w:szCs w:val="22"/>
        </w:rPr>
        <w:t>As public authorities the safeguarding partners should be aware of their own responsibilities under relevant information law and have regard to guidance provided by the Information commissioner’s Office when issuing and responding to requests for information.</w:t>
      </w:r>
    </w:p>
    <w:p w:rsidR="001358CD" w:rsidRPr="00861BB8" w:rsidRDefault="001358CD" w:rsidP="001358CD">
      <w:pPr>
        <w:rPr>
          <w:rFonts w:ascii="Arial" w:hAnsi="Arial" w:cs="Arial"/>
          <w:b/>
          <w:sz w:val="22"/>
          <w:szCs w:val="22"/>
        </w:rPr>
      </w:pPr>
    </w:p>
    <w:p w:rsidR="001358CD" w:rsidRPr="00861BB8" w:rsidRDefault="00927F4E" w:rsidP="001358CD">
      <w:pPr>
        <w:rPr>
          <w:rFonts w:ascii="Arial" w:hAnsi="Arial" w:cs="Arial"/>
          <w:b/>
          <w:sz w:val="22"/>
          <w:szCs w:val="22"/>
        </w:rPr>
      </w:pPr>
      <w:r w:rsidRPr="00861BB8">
        <w:rPr>
          <w:rFonts w:ascii="Arial" w:hAnsi="Arial" w:cs="Arial"/>
          <w:b/>
          <w:sz w:val="22"/>
          <w:szCs w:val="22"/>
        </w:rPr>
        <w:t xml:space="preserve">Governance and </w:t>
      </w:r>
      <w:r w:rsidR="001358CD" w:rsidRPr="00861BB8">
        <w:rPr>
          <w:rFonts w:ascii="Arial" w:hAnsi="Arial" w:cs="Arial"/>
          <w:b/>
          <w:sz w:val="22"/>
          <w:szCs w:val="22"/>
        </w:rPr>
        <w:t>Accountability:</w:t>
      </w:r>
    </w:p>
    <w:p w:rsidR="001358CD" w:rsidRPr="007F0213" w:rsidRDefault="001358CD" w:rsidP="001358CD">
      <w:pPr>
        <w:rPr>
          <w:rFonts w:ascii="Arial" w:hAnsi="Arial" w:cs="Arial"/>
          <w:sz w:val="22"/>
          <w:szCs w:val="22"/>
        </w:rPr>
      </w:pPr>
      <w:r w:rsidRPr="00861BB8">
        <w:rPr>
          <w:rFonts w:ascii="Arial" w:hAnsi="Arial" w:cs="Arial"/>
          <w:sz w:val="22"/>
          <w:szCs w:val="22"/>
        </w:rPr>
        <w:t xml:space="preserve">The lead representatives for the local safeguarding </w:t>
      </w:r>
      <w:r w:rsidRPr="007F0213">
        <w:rPr>
          <w:rFonts w:ascii="Arial" w:hAnsi="Arial" w:cs="Arial"/>
          <w:sz w:val="22"/>
          <w:szCs w:val="22"/>
        </w:rPr>
        <w:t>partners have equal and joint responsibility for putting in place the local Multi-Agency Safeguarding Arrangements, within Bedford Borough these are:</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22"/>
        </w:numPr>
        <w:spacing w:after="0" w:line="240" w:lineRule="auto"/>
        <w:rPr>
          <w:rFonts w:ascii="Arial" w:hAnsi="Arial" w:cs="Arial"/>
        </w:rPr>
      </w:pPr>
      <w:r w:rsidRPr="007F0213">
        <w:rPr>
          <w:rFonts w:ascii="Arial" w:hAnsi="Arial" w:cs="Arial"/>
        </w:rPr>
        <w:t>The Chief Executive of Bedford Borough Council</w:t>
      </w:r>
    </w:p>
    <w:p w:rsidR="001358CD" w:rsidRPr="007F0213" w:rsidRDefault="001358CD" w:rsidP="001358CD">
      <w:pPr>
        <w:pStyle w:val="ListParagraph"/>
        <w:numPr>
          <w:ilvl w:val="0"/>
          <w:numId w:val="22"/>
        </w:numPr>
        <w:spacing w:after="0" w:line="240" w:lineRule="auto"/>
        <w:rPr>
          <w:rFonts w:ascii="Arial" w:hAnsi="Arial" w:cs="Arial"/>
        </w:rPr>
      </w:pPr>
      <w:r w:rsidRPr="007F0213">
        <w:rPr>
          <w:rFonts w:ascii="Arial" w:hAnsi="Arial" w:cs="Arial"/>
        </w:rPr>
        <w:t xml:space="preserve">The Accountable Officer of Bedfordshire Clinical Commissioning Group </w:t>
      </w:r>
    </w:p>
    <w:p w:rsidR="001358CD" w:rsidRPr="007F0213" w:rsidRDefault="001358CD" w:rsidP="001358CD">
      <w:pPr>
        <w:pStyle w:val="ListParagraph"/>
        <w:numPr>
          <w:ilvl w:val="0"/>
          <w:numId w:val="22"/>
        </w:numPr>
        <w:spacing w:after="0" w:line="240" w:lineRule="auto"/>
        <w:rPr>
          <w:rFonts w:ascii="Arial" w:hAnsi="Arial" w:cs="Arial"/>
        </w:rPr>
      </w:pPr>
      <w:r w:rsidRPr="007F0213">
        <w:rPr>
          <w:rFonts w:ascii="Arial" w:hAnsi="Arial" w:cs="Arial"/>
        </w:rPr>
        <w:t xml:space="preserve">The Chief Constable for Bedfordshire Police  </w:t>
      </w:r>
    </w:p>
    <w:p w:rsidR="001358CD" w:rsidRPr="007F0213" w:rsidRDefault="001358CD" w:rsidP="001358CD">
      <w:pPr>
        <w:rPr>
          <w:rFonts w:ascii="Arial" w:hAnsi="Arial" w:cs="Arial"/>
          <w:b/>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In situations where a clear and single point of leadership is required the three safeguarding partners will decide who will take the lead.</w:t>
      </w:r>
    </w:p>
    <w:p w:rsidR="001358CD" w:rsidRPr="007F0213" w:rsidRDefault="001358CD" w:rsidP="001358CD">
      <w:pPr>
        <w:rPr>
          <w:rFonts w:ascii="Arial" w:hAnsi="Arial" w:cs="Arial"/>
          <w:sz w:val="22"/>
          <w:szCs w:val="22"/>
        </w:rPr>
      </w:pPr>
    </w:p>
    <w:p w:rsidR="00C93015" w:rsidRDefault="001358CD" w:rsidP="001358CD">
      <w:pPr>
        <w:rPr>
          <w:rFonts w:ascii="Arial" w:hAnsi="Arial" w:cs="Arial"/>
          <w:sz w:val="22"/>
          <w:szCs w:val="22"/>
        </w:rPr>
      </w:pPr>
      <w:r w:rsidRPr="007F0213">
        <w:rPr>
          <w:rFonts w:ascii="Arial" w:hAnsi="Arial" w:cs="Arial"/>
          <w:sz w:val="22"/>
          <w:szCs w:val="22"/>
        </w:rPr>
        <w:t>If the lead representatives chose to delegate their functions they remain accountable for any actions or decisions taken on behalf of their agency. It is the responsibility of the lead representative to identify and nominate a senior officer in their agency to have responsibility and authority for ensuring full participation in the local arrangements.</w:t>
      </w:r>
    </w:p>
    <w:p w:rsidR="001358CD" w:rsidRPr="007F0213" w:rsidRDefault="001358CD" w:rsidP="001358CD">
      <w:pPr>
        <w:rPr>
          <w:rFonts w:ascii="Arial" w:hAnsi="Arial" w:cs="Arial"/>
          <w:sz w:val="22"/>
          <w:szCs w:val="22"/>
        </w:rPr>
      </w:pPr>
      <w:r w:rsidRPr="007F0213">
        <w:rPr>
          <w:rFonts w:ascii="Arial" w:hAnsi="Arial" w:cs="Arial"/>
          <w:sz w:val="22"/>
          <w:szCs w:val="22"/>
        </w:rPr>
        <w:t>The representative or their chosen delegated officer should be able to:</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23"/>
        </w:numPr>
        <w:spacing w:after="0" w:line="240" w:lineRule="auto"/>
        <w:rPr>
          <w:rFonts w:ascii="Arial" w:hAnsi="Arial" w:cs="Arial"/>
        </w:rPr>
      </w:pPr>
      <w:r w:rsidRPr="007F0213">
        <w:rPr>
          <w:rFonts w:ascii="Arial" w:hAnsi="Arial" w:cs="Arial"/>
        </w:rPr>
        <w:t>Speak with authority for the safeguarding partner they represent</w:t>
      </w:r>
    </w:p>
    <w:p w:rsidR="001358CD" w:rsidRPr="007F0213" w:rsidRDefault="001358CD" w:rsidP="001358CD">
      <w:pPr>
        <w:pStyle w:val="ListParagraph"/>
        <w:numPr>
          <w:ilvl w:val="0"/>
          <w:numId w:val="23"/>
        </w:numPr>
        <w:spacing w:after="0" w:line="240" w:lineRule="auto"/>
        <w:rPr>
          <w:rFonts w:ascii="Arial" w:hAnsi="Arial" w:cs="Arial"/>
        </w:rPr>
      </w:pPr>
      <w:r w:rsidRPr="007F0213">
        <w:rPr>
          <w:rFonts w:ascii="Arial" w:hAnsi="Arial" w:cs="Arial"/>
        </w:rPr>
        <w:t>Take decisions on behalf of their organisation or agency and commit them on policy, resourcing and practice matters</w:t>
      </w:r>
    </w:p>
    <w:p w:rsidR="001358CD" w:rsidRPr="007F0213" w:rsidRDefault="001358CD" w:rsidP="001358CD">
      <w:pPr>
        <w:pStyle w:val="ListParagraph"/>
        <w:numPr>
          <w:ilvl w:val="0"/>
          <w:numId w:val="23"/>
        </w:numPr>
        <w:spacing w:after="0" w:line="240" w:lineRule="auto"/>
        <w:rPr>
          <w:rFonts w:ascii="Arial" w:hAnsi="Arial" w:cs="Arial"/>
        </w:rPr>
      </w:pPr>
      <w:r w:rsidRPr="007F0213">
        <w:rPr>
          <w:rFonts w:ascii="Arial" w:hAnsi="Arial" w:cs="Arial"/>
        </w:rPr>
        <w:t>Hold their own organisation or agency to account on how effectively they participate and implement the arrangements.</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Multi-Agency Safeguarding Structure and Sub-Groups:</w:t>
      </w:r>
    </w:p>
    <w:p w:rsidR="001358CD" w:rsidRPr="007F0213" w:rsidRDefault="001358CD" w:rsidP="001358CD">
      <w:pPr>
        <w:rPr>
          <w:rFonts w:ascii="Arial" w:hAnsi="Arial" w:cs="Arial"/>
          <w:sz w:val="22"/>
          <w:szCs w:val="22"/>
        </w:rPr>
      </w:pPr>
      <w:r w:rsidRPr="007F0213">
        <w:rPr>
          <w:rFonts w:ascii="Arial" w:hAnsi="Arial" w:cs="Arial"/>
          <w:sz w:val="22"/>
          <w:szCs w:val="22"/>
        </w:rPr>
        <w:t>The Multi-Agency Safeguarding Arrangements in Bedford Borough will be known as the ‘Bedford Borough Safeguarding Children Board’ and consists of:</w:t>
      </w:r>
    </w:p>
    <w:p w:rsidR="001358CD" w:rsidRPr="007F0213" w:rsidRDefault="001358CD" w:rsidP="001358CD">
      <w:pPr>
        <w:rPr>
          <w:rFonts w:ascii="Arial" w:hAnsi="Arial" w:cs="Arial"/>
          <w:sz w:val="22"/>
          <w:szCs w:val="22"/>
        </w:rPr>
      </w:pP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A95F74">
        <w:rPr>
          <w:rFonts w:ascii="Arial" w:hAnsi="Arial" w:cs="Arial"/>
          <w:b/>
          <w:i/>
        </w:rPr>
        <w:t>Bedford Borough Strategic Board</w:t>
      </w:r>
      <w:r w:rsidRPr="007F0213">
        <w:rPr>
          <w:rFonts w:ascii="Arial" w:hAnsi="Arial" w:cs="Arial"/>
          <w:i/>
        </w:rPr>
        <w:t xml:space="preserve"> </w:t>
      </w:r>
      <w:r w:rsidRPr="007F0213">
        <w:rPr>
          <w:rFonts w:ascii="Arial" w:hAnsi="Arial" w:cs="Arial"/>
        </w:rPr>
        <w:t>– Overseeing, leading and scrutinising the multi-agency safeguarding work for children and young people in Bedford Borough.</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A95F74">
        <w:rPr>
          <w:rFonts w:ascii="Arial" w:hAnsi="Arial" w:cs="Arial"/>
          <w:b/>
          <w:i/>
        </w:rPr>
        <w:t>Bedford Borough Serious Incident</w:t>
      </w:r>
      <w:r w:rsidRPr="00A95F74">
        <w:rPr>
          <w:rFonts w:ascii="Arial" w:hAnsi="Arial" w:cs="Arial"/>
          <w:b/>
        </w:rPr>
        <w:t xml:space="preserve"> </w:t>
      </w:r>
      <w:r w:rsidRPr="00A95F74">
        <w:rPr>
          <w:rFonts w:ascii="Arial" w:hAnsi="Arial" w:cs="Arial"/>
          <w:b/>
          <w:i/>
        </w:rPr>
        <w:t xml:space="preserve">Review Group </w:t>
      </w:r>
      <w:r w:rsidRPr="007F0213">
        <w:rPr>
          <w:rFonts w:ascii="Arial" w:hAnsi="Arial" w:cs="Arial"/>
          <w:i/>
        </w:rPr>
        <w:t xml:space="preserve">– </w:t>
      </w:r>
      <w:r w:rsidRPr="007F0213">
        <w:rPr>
          <w:rFonts w:ascii="Arial" w:hAnsi="Arial" w:cs="Arial"/>
        </w:rPr>
        <w:t>This group is responsible for identifying serious safeguarding cases and taking forward local Safeguarding Practice Reviews.</w:t>
      </w:r>
    </w:p>
    <w:p w:rsidR="001358CD" w:rsidRPr="00A95F74" w:rsidRDefault="001358CD" w:rsidP="00A95F74">
      <w:pPr>
        <w:pStyle w:val="ListParagraph"/>
        <w:numPr>
          <w:ilvl w:val="0"/>
          <w:numId w:val="2"/>
        </w:numPr>
        <w:rPr>
          <w:rFonts w:ascii="Arial" w:hAnsi="Arial" w:cs="Arial"/>
          <w:i/>
        </w:rPr>
      </w:pPr>
      <w:r w:rsidRPr="007F0213">
        <w:rPr>
          <w:rFonts w:ascii="Arial" w:hAnsi="Arial" w:cs="Arial"/>
          <w:i/>
        </w:rPr>
        <w:t xml:space="preserve">A </w:t>
      </w:r>
      <w:r w:rsidRPr="00A95F74">
        <w:rPr>
          <w:rFonts w:ascii="Arial" w:hAnsi="Arial" w:cs="Arial"/>
          <w:b/>
          <w:i/>
        </w:rPr>
        <w:t>Pan Bedfordshire Co-ordinating Group</w:t>
      </w:r>
      <w:r w:rsidRPr="007F0213">
        <w:rPr>
          <w:rFonts w:ascii="Arial" w:hAnsi="Arial" w:cs="Arial"/>
          <w:i/>
        </w:rPr>
        <w:t xml:space="preserve"> </w:t>
      </w:r>
      <w:r w:rsidRPr="007F0213">
        <w:rPr>
          <w:rFonts w:ascii="Arial" w:hAnsi="Arial" w:cs="Arial"/>
        </w:rPr>
        <w:t>- Overseeing the work carried out by the sub-groups to implement multi-agency work around the agreed local safeguarding priorities.</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7F0213">
        <w:rPr>
          <w:rFonts w:ascii="Arial" w:hAnsi="Arial" w:cs="Arial"/>
          <w:b/>
          <w:i/>
        </w:rPr>
        <w:t>Pan Bedfordshire Procedures and Practice Group</w:t>
      </w:r>
      <w:r w:rsidRPr="007F0213">
        <w:rPr>
          <w:rFonts w:ascii="Arial" w:hAnsi="Arial" w:cs="Arial"/>
        </w:rPr>
        <w:t xml:space="preserve"> – overseeing the development and updates of child protection policies, procedures and guidance across Bedfordshire.</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7F0213">
        <w:rPr>
          <w:rFonts w:ascii="Arial" w:hAnsi="Arial" w:cs="Arial"/>
          <w:b/>
          <w:i/>
        </w:rPr>
        <w:t>Pan Bedfordshire Voice of the Child</w:t>
      </w:r>
      <w:r w:rsidR="007F0213">
        <w:rPr>
          <w:rFonts w:ascii="Arial" w:hAnsi="Arial" w:cs="Arial"/>
          <w:b/>
          <w:i/>
        </w:rPr>
        <w:t xml:space="preserve"> Group</w:t>
      </w:r>
      <w:r w:rsidRPr="007F0213">
        <w:rPr>
          <w:rFonts w:ascii="Arial" w:hAnsi="Arial" w:cs="Arial"/>
          <w:i/>
        </w:rPr>
        <w:t xml:space="preserve"> – </w:t>
      </w:r>
      <w:r w:rsidRPr="007F0213">
        <w:rPr>
          <w:rFonts w:ascii="Arial" w:hAnsi="Arial" w:cs="Arial"/>
        </w:rPr>
        <w:t xml:space="preserve">A group taking forward consultation with children, young people, families and practitioners to help inform work and service provision.  </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A</w:t>
      </w:r>
      <w:r w:rsidRPr="007F0213">
        <w:rPr>
          <w:rFonts w:ascii="Arial" w:hAnsi="Arial" w:cs="Arial"/>
          <w:b/>
          <w:i/>
        </w:rPr>
        <w:t xml:space="preserve"> Pan Bedfordshire Performance Group</w:t>
      </w:r>
      <w:r w:rsidRPr="007F0213">
        <w:rPr>
          <w:rFonts w:ascii="Arial" w:hAnsi="Arial" w:cs="Arial"/>
          <w:i/>
        </w:rPr>
        <w:t xml:space="preserve"> – </w:t>
      </w:r>
      <w:r w:rsidRPr="007F0213">
        <w:rPr>
          <w:rFonts w:ascii="Arial" w:hAnsi="Arial" w:cs="Arial"/>
        </w:rPr>
        <w:t xml:space="preserve">This group is responsible for reviewing and scrutinising local Performance information and intelligence around safeguarding children. </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7F0213">
        <w:rPr>
          <w:rFonts w:ascii="Arial" w:hAnsi="Arial" w:cs="Arial"/>
          <w:b/>
          <w:i/>
        </w:rPr>
        <w:t>Pan Bedfordshire Learning and improvement and Training Group</w:t>
      </w:r>
      <w:r w:rsidRPr="007F0213">
        <w:rPr>
          <w:rFonts w:ascii="Arial" w:hAnsi="Arial" w:cs="Arial"/>
          <w:i/>
        </w:rPr>
        <w:t xml:space="preserve"> – </w:t>
      </w:r>
      <w:r w:rsidRPr="007F0213">
        <w:rPr>
          <w:rFonts w:ascii="Arial" w:hAnsi="Arial" w:cs="Arial"/>
        </w:rPr>
        <w:t>This group is responsible for taking forward a schedule of local multi-agency audits, implementing actions and embedding the learning and oversees arrangements for local multi-agency safeguarding training.</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7F0213">
        <w:rPr>
          <w:rFonts w:ascii="Arial" w:hAnsi="Arial" w:cs="Arial"/>
          <w:b/>
          <w:i/>
        </w:rPr>
        <w:t>Pan Bedfordshire Neglect Group</w:t>
      </w:r>
      <w:r w:rsidRPr="007F0213">
        <w:rPr>
          <w:rFonts w:ascii="Arial" w:hAnsi="Arial" w:cs="Arial"/>
          <w:i/>
        </w:rPr>
        <w:t xml:space="preserve"> – </w:t>
      </w:r>
      <w:r w:rsidRPr="007F0213">
        <w:rPr>
          <w:rFonts w:ascii="Arial" w:hAnsi="Arial" w:cs="Arial"/>
        </w:rPr>
        <w:t xml:space="preserve">This group is responsible for taking forward multi-agency work to implement the aims, objectives and actions outlined in the Bedfordshire Neglect Strategy </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A95F74">
        <w:rPr>
          <w:rFonts w:ascii="Arial" w:hAnsi="Arial" w:cs="Arial"/>
          <w:b/>
          <w:i/>
        </w:rPr>
        <w:t>Pan Bedfordshire Technology Group</w:t>
      </w:r>
      <w:r w:rsidRPr="007F0213">
        <w:rPr>
          <w:rFonts w:ascii="Arial" w:hAnsi="Arial" w:cs="Arial"/>
          <w:i/>
        </w:rPr>
        <w:t xml:space="preserve"> –</w:t>
      </w:r>
      <w:r w:rsidRPr="007F0213">
        <w:rPr>
          <w:rFonts w:ascii="Arial" w:hAnsi="Arial" w:cs="Arial"/>
        </w:rPr>
        <w:t xml:space="preserve"> This group is responsible for taking forward multi-agency work to implement the aims, objectives and actions outlined in the Bedfordshire Digital Safeguarding Strategy </w:t>
      </w:r>
    </w:p>
    <w:p w:rsidR="001358CD" w:rsidRPr="00A95F74" w:rsidRDefault="001358CD" w:rsidP="00A95F74">
      <w:pPr>
        <w:pStyle w:val="ListParagraph"/>
        <w:numPr>
          <w:ilvl w:val="0"/>
          <w:numId w:val="2"/>
        </w:numPr>
        <w:rPr>
          <w:rFonts w:ascii="Arial" w:hAnsi="Arial" w:cs="Arial"/>
          <w:i/>
        </w:rPr>
      </w:pPr>
      <w:r w:rsidRPr="007F0213">
        <w:rPr>
          <w:rFonts w:ascii="Arial" w:hAnsi="Arial" w:cs="Arial"/>
          <w:i/>
        </w:rPr>
        <w:t xml:space="preserve">A </w:t>
      </w:r>
      <w:r w:rsidRPr="00A95F74">
        <w:rPr>
          <w:rFonts w:ascii="Arial" w:hAnsi="Arial" w:cs="Arial"/>
          <w:b/>
          <w:i/>
        </w:rPr>
        <w:t xml:space="preserve">Pan Bedfordshire Strategic CSE and Missing Group </w:t>
      </w:r>
      <w:r w:rsidRPr="007F0213">
        <w:rPr>
          <w:rFonts w:ascii="Arial" w:hAnsi="Arial" w:cs="Arial"/>
          <w:i/>
        </w:rPr>
        <w:t>–</w:t>
      </w:r>
      <w:r w:rsidRPr="007F0213">
        <w:rPr>
          <w:rFonts w:ascii="Arial" w:hAnsi="Arial" w:cs="Arial"/>
        </w:rPr>
        <w:t xml:space="preserve"> This group is responsible for taking forward multi-agency work to implement the aims, objectives and actions outlined in the Bedfordshire </w:t>
      </w:r>
      <w:r w:rsidRPr="007F0213">
        <w:rPr>
          <w:rFonts w:ascii="Arial" w:hAnsi="Arial" w:cs="Arial"/>
          <w:i/>
        </w:rPr>
        <w:t xml:space="preserve">CSE and Missing Strategy </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A95F74">
        <w:rPr>
          <w:rFonts w:ascii="Arial" w:hAnsi="Arial" w:cs="Arial"/>
          <w:b/>
          <w:i/>
        </w:rPr>
        <w:t>Pan Bedfordshire CSE and Missing Operational (CSEM</w:t>
      </w:r>
      <w:r w:rsidRPr="007F0213">
        <w:rPr>
          <w:rFonts w:ascii="Arial" w:hAnsi="Arial" w:cs="Arial"/>
          <w:i/>
        </w:rPr>
        <w:t xml:space="preserve">) – </w:t>
      </w:r>
      <w:r w:rsidRPr="007F0213">
        <w:rPr>
          <w:rFonts w:ascii="Arial" w:hAnsi="Arial" w:cs="Arial"/>
        </w:rPr>
        <w:t>This group is a multi-agency group looking to problem solve local issues in relation to CSE and Missing Children.</w:t>
      </w:r>
    </w:p>
    <w:p w:rsidR="001358CD" w:rsidRPr="00A95F74" w:rsidRDefault="001358CD" w:rsidP="00A95F74">
      <w:pPr>
        <w:pStyle w:val="ListParagraph"/>
        <w:numPr>
          <w:ilvl w:val="0"/>
          <w:numId w:val="2"/>
        </w:numPr>
        <w:rPr>
          <w:rFonts w:ascii="Arial" w:hAnsi="Arial" w:cs="Arial"/>
          <w:i/>
        </w:rPr>
      </w:pPr>
      <w:r w:rsidRPr="007F0213">
        <w:rPr>
          <w:rFonts w:ascii="Arial" w:hAnsi="Arial" w:cs="Arial"/>
          <w:i/>
        </w:rPr>
        <w:t xml:space="preserve">A </w:t>
      </w:r>
      <w:r w:rsidRPr="00A95F74">
        <w:rPr>
          <w:rFonts w:ascii="Arial" w:hAnsi="Arial" w:cs="Arial"/>
          <w:b/>
          <w:i/>
        </w:rPr>
        <w:t>Pan Bedfordshire Young People’s Mental Health Group</w:t>
      </w:r>
      <w:r w:rsidRPr="007F0213">
        <w:rPr>
          <w:rFonts w:ascii="Arial" w:hAnsi="Arial" w:cs="Arial"/>
          <w:i/>
        </w:rPr>
        <w:t xml:space="preserve"> – </w:t>
      </w:r>
      <w:r w:rsidRPr="007F0213">
        <w:rPr>
          <w:rFonts w:ascii="Arial" w:hAnsi="Arial" w:cs="Arial"/>
        </w:rPr>
        <w:t>This group takes forward multi-agency work to help promote the mental wellbeing of young people</w:t>
      </w:r>
      <w:r w:rsidRPr="007F0213">
        <w:rPr>
          <w:rFonts w:ascii="Arial" w:hAnsi="Arial" w:cs="Arial"/>
          <w:i/>
        </w:rPr>
        <w:t>.</w:t>
      </w:r>
    </w:p>
    <w:p w:rsidR="001358CD" w:rsidRPr="00A95F74" w:rsidRDefault="001358CD" w:rsidP="00A95F74">
      <w:pPr>
        <w:pStyle w:val="ListParagraph"/>
        <w:numPr>
          <w:ilvl w:val="0"/>
          <w:numId w:val="2"/>
        </w:numPr>
        <w:rPr>
          <w:rFonts w:ascii="Arial" w:hAnsi="Arial" w:cs="Arial"/>
        </w:rPr>
      </w:pPr>
      <w:r w:rsidRPr="007F0213">
        <w:rPr>
          <w:rFonts w:ascii="Arial" w:hAnsi="Arial" w:cs="Arial"/>
          <w:i/>
        </w:rPr>
        <w:t xml:space="preserve">A </w:t>
      </w:r>
      <w:r w:rsidRPr="00A95F74">
        <w:rPr>
          <w:rFonts w:ascii="Arial" w:hAnsi="Arial" w:cs="Arial"/>
          <w:b/>
          <w:i/>
        </w:rPr>
        <w:t>Pan Bedfordshire Harmful Practices Meeting</w:t>
      </w:r>
      <w:r w:rsidRPr="007F0213">
        <w:rPr>
          <w:rFonts w:ascii="Arial" w:hAnsi="Arial" w:cs="Arial"/>
          <w:i/>
        </w:rPr>
        <w:t xml:space="preserve"> –</w:t>
      </w:r>
      <w:r w:rsidRPr="007F0213">
        <w:rPr>
          <w:rFonts w:ascii="Arial" w:hAnsi="Arial" w:cs="Arial"/>
        </w:rPr>
        <w:t xml:space="preserve"> This group is responsible for taking forward multi-agency work to implement the aims, objectives and actions outlined in the Bedfordshire FGM, Forced Marriage and honour Based abuse Strategy.</w:t>
      </w:r>
    </w:p>
    <w:p w:rsidR="001358CD" w:rsidRPr="007F0213" w:rsidRDefault="001358CD" w:rsidP="001358CD">
      <w:pPr>
        <w:pStyle w:val="ListParagraph"/>
        <w:numPr>
          <w:ilvl w:val="0"/>
          <w:numId w:val="2"/>
        </w:numPr>
        <w:rPr>
          <w:rFonts w:ascii="Arial" w:hAnsi="Arial" w:cs="Arial"/>
        </w:rPr>
      </w:pPr>
      <w:r w:rsidRPr="007F0213">
        <w:rPr>
          <w:rFonts w:ascii="Arial" w:hAnsi="Arial" w:cs="Arial"/>
          <w:i/>
        </w:rPr>
        <w:t xml:space="preserve">A </w:t>
      </w:r>
      <w:r w:rsidRPr="00A95F74">
        <w:rPr>
          <w:rFonts w:ascii="Arial" w:hAnsi="Arial" w:cs="Arial"/>
          <w:b/>
          <w:i/>
        </w:rPr>
        <w:t>Pan Bedfordshire Safer Borders Meeting</w:t>
      </w:r>
      <w:r w:rsidRPr="007F0213">
        <w:rPr>
          <w:rFonts w:ascii="Arial" w:hAnsi="Arial" w:cs="Arial"/>
        </w:rPr>
        <w:t xml:space="preserve"> – This is a meeting held with Border Force Officers from Luton Airport to receive updates and understand any safeguarding issues relating to vulnerable people who may travel through Luton Airport.</w:t>
      </w:r>
    </w:p>
    <w:p w:rsidR="001358CD" w:rsidRPr="007F0213" w:rsidRDefault="001358CD" w:rsidP="001358CD">
      <w:pPr>
        <w:rPr>
          <w:rFonts w:ascii="Arial" w:hAnsi="Arial" w:cs="Arial"/>
          <w:b/>
          <w:sz w:val="22"/>
          <w:szCs w:val="22"/>
        </w:rPr>
      </w:pPr>
      <w:r w:rsidRPr="007F0213">
        <w:rPr>
          <w:rFonts w:ascii="Arial" w:hAnsi="Arial" w:cs="Arial"/>
          <w:b/>
          <w:sz w:val="22"/>
          <w:szCs w:val="22"/>
        </w:rPr>
        <w:t>Reporting:</w:t>
      </w:r>
    </w:p>
    <w:p w:rsidR="001358CD" w:rsidRPr="007F0213" w:rsidRDefault="001358CD" w:rsidP="001358CD">
      <w:pPr>
        <w:rPr>
          <w:rFonts w:ascii="Arial" w:hAnsi="Arial" w:cs="Arial"/>
          <w:sz w:val="22"/>
          <w:szCs w:val="22"/>
        </w:rPr>
      </w:pPr>
      <w:r w:rsidRPr="007F0213">
        <w:rPr>
          <w:rFonts w:ascii="Arial" w:hAnsi="Arial" w:cs="Arial"/>
          <w:sz w:val="22"/>
          <w:szCs w:val="22"/>
        </w:rPr>
        <w:t xml:space="preserve">In order to bring about transparency the safeguarding partners must publish a report at least every 12 months which sets out what has been done as a result of the arrangements including information on child safeguarding practice reviews and how the arrangements have been in practice. </w:t>
      </w:r>
    </w:p>
    <w:p w:rsidR="001358CD" w:rsidRPr="007F0213" w:rsidRDefault="001358CD" w:rsidP="001358CD">
      <w:pPr>
        <w:rPr>
          <w:rFonts w:ascii="Arial" w:hAnsi="Arial" w:cs="Arial"/>
          <w:sz w:val="22"/>
          <w:szCs w:val="22"/>
        </w:rPr>
      </w:pPr>
      <w:r w:rsidRPr="007F0213">
        <w:rPr>
          <w:rFonts w:ascii="Arial" w:hAnsi="Arial" w:cs="Arial"/>
          <w:sz w:val="22"/>
          <w:szCs w:val="22"/>
        </w:rPr>
        <w:t>The report should also include:</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15"/>
        </w:numPr>
        <w:spacing w:after="0" w:line="240" w:lineRule="auto"/>
        <w:rPr>
          <w:rFonts w:ascii="Arial" w:hAnsi="Arial" w:cs="Arial"/>
        </w:rPr>
      </w:pPr>
      <w:r w:rsidRPr="007F0213">
        <w:rPr>
          <w:rFonts w:ascii="Arial" w:hAnsi="Arial" w:cs="Arial"/>
        </w:rPr>
        <w:t>Evidence of the impact the Multi-Agency Safeguarding Arrangements have had including information about training and the outcomes for children and families from early help to looked after children and care leavers.</w:t>
      </w:r>
    </w:p>
    <w:p w:rsidR="001358CD" w:rsidRPr="007F0213" w:rsidRDefault="001358CD" w:rsidP="001358CD">
      <w:pPr>
        <w:pStyle w:val="ListParagraph"/>
        <w:numPr>
          <w:ilvl w:val="0"/>
          <w:numId w:val="15"/>
        </w:numPr>
        <w:spacing w:after="0" w:line="240" w:lineRule="auto"/>
        <w:rPr>
          <w:rFonts w:ascii="Arial" w:hAnsi="Arial" w:cs="Arial"/>
        </w:rPr>
      </w:pPr>
      <w:r w:rsidRPr="007F0213">
        <w:rPr>
          <w:rFonts w:ascii="Arial" w:hAnsi="Arial" w:cs="Arial"/>
        </w:rPr>
        <w:t>An analysis of any areas where there has been little or no evidence of progress on agreed priorities.</w:t>
      </w:r>
    </w:p>
    <w:p w:rsidR="001358CD" w:rsidRPr="007F0213" w:rsidRDefault="001358CD" w:rsidP="007F0213">
      <w:pPr>
        <w:pStyle w:val="ListParagraph"/>
        <w:numPr>
          <w:ilvl w:val="0"/>
          <w:numId w:val="15"/>
        </w:numPr>
        <w:spacing w:after="0" w:line="240" w:lineRule="auto"/>
        <w:rPr>
          <w:rFonts w:ascii="Arial" w:hAnsi="Arial" w:cs="Arial"/>
        </w:rPr>
      </w:pPr>
      <w:r w:rsidRPr="007F0213">
        <w:rPr>
          <w:rFonts w:ascii="Arial" w:hAnsi="Arial" w:cs="Arial"/>
        </w:rPr>
        <w:t>A record of decisions and actions taken by the partners in the report’s period (or planned to be taken) to implement the recommendations of any local and national child safeguarding practice reviews, including any resulting improvements.</w:t>
      </w:r>
    </w:p>
    <w:p w:rsidR="001358CD" w:rsidRPr="007F0213" w:rsidRDefault="001358CD" w:rsidP="001358CD">
      <w:pPr>
        <w:pStyle w:val="ListParagraph"/>
        <w:numPr>
          <w:ilvl w:val="0"/>
          <w:numId w:val="15"/>
        </w:numPr>
        <w:spacing w:after="0" w:line="240" w:lineRule="auto"/>
        <w:rPr>
          <w:rFonts w:ascii="Arial" w:hAnsi="Arial" w:cs="Arial"/>
        </w:rPr>
      </w:pPr>
      <w:r w:rsidRPr="007F0213">
        <w:rPr>
          <w:rFonts w:ascii="Arial" w:hAnsi="Arial" w:cs="Arial"/>
        </w:rPr>
        <w:t>Ways in which partners have sought and utilised the feedback from children and families to inform their work and influence service provision.</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sz w:val="22"/>
          <w:szCs w:val="22"/>
        </w:rPr>
      </w:pPr>
      <w:r w:rsidRPr="007F0213">
        <w:rPr>
          <w:rFonts w:ascii="Arial" w:hAnsi="Arial" w:cs="Arial"/>
          <w:sz w:val="22"/>
          <w:szCs w:val="22"/>
        </w:rPr>
        <w:t>The report should be widely available, and a copy of the report should also be sent to the National child Safeguarding Practice Review Panel and the What Works Centre for Children’s Social Care within 7 working days of being published.</w:t>
      </w:r>
    </w:p>
    <w:p w:rsidR="001358CD" w:rsidRPr="007F0213" w:rsidRDefault="001358CD" w:rsidP="001358CD">
      <w:pPr>
        <w:rPr>
          <w:rFonts w:ascii="Arial" w:hAnsi="Arial" w:cs="Arial"/>
          <w:b/>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Publication of arrangements:</w:t>
      </w:r>
    </w:p>
    <w:p w:rsidR="001358CD" w:rsidRPr="007F0213" w:rsidRDefault="001358CD" w:rsidP="001358CD">
      <w:pPr>
        <w:rPr>
          <w:rFonts w:ascii="Arial" w:hAnsi="Arial" w:cs="Arial"/>
          <w:sz w:val="22"/>
          <w:szCs w:val="22"/>
        </w:rPr>
      </w:pPr>
      <w:r w:rsidRPr="007F0213">
        <w:rPr>
          <w:rFonts w:ascii="Arial" w:hAnsi="Arial" w:cs="Arial"/>
          <w:sz w:val="22"/>
          <w:szCs w:val="22"/>
        </w:rPr>
        <w:t>The Multi-Agency Safeguarding Arrangements will be published in accordance with Working Together 2018 and will include the following information:</w:t>
      </w:r>
    </w:p>
    <w:p w:rsidR="001358CD" w:rsidRPr="007F0213" w:rsidRDefault="001358CD" w:rsidP="001358CD">
      <w:pPr>
        <w:rPr>
          <w:rFonts w:ascii="Arial" w:hAnsi="Arial" w:cs="Arial"/>
          <w:sz w:val="22"/>
          <w:szCs w:val="22"/>
        </w:rPr>
      </w:pP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Arrangements for safeguarding partners to work together</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Arrangements for commissioning and publishing local child safeguarding practice reviews</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Arrangements for independent scrutiny</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Who the local safeguarding partners are</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Geographical boundaries</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Relevant agencies</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Information about how early years and education settings will be included in the arrangements</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Information about how youth custody and residential homes will be included in the arrangements</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How the partners will use data and intelligence to assess the effectiveness of help being provided</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 xml:space="preserve">Information about how training will be commissioned, delivered and evaluated </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How the arrangements will be funded</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Process for undertaking local child safeguarding practice reviews and implementing the learning</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How arrangements will include the voice of the children and families</w:t>
      </w:r>
    </w:p>
    <w:p w:rsidR="001358CD" w:rsidRPr="007F0213" w:rsidRDefault="001358CD" w:rsidP="001358CD">
      <w:pPr>
        <w:pStyle w:val="ListParagraph"/>
        <w:numPr>
          <w:ilvl w:val="0"/>
          <w:numId w:val="24"/>
        </w:numPr>
        <w:spacing w:after="0" w:line="240" w:lineRule="auto"/>
        <w:rPr>
          <w:rFonts w:ascii="Arial" w:hAnsi="Arial" w:cs="Arial"/>
        </w:rPr>
      </w:pPr>
      <w:r w:rsidRPr="007F0213">
        <w:rPr>
          <w:rFonts w:ascii="Arial" w:hAnsi="Arial" w:cs="Arial"/>
        </w:rPr>
        <w:t>Links to the local threshold document</w:t>
      </w:r>
    </w:p>
    <w:p w:rsidR="001358CD" w:rsidRPr="007F0213" w:rsidRDefault="001358CD" w:rsidP="001358CD">
      <w:pPr>
        <w:rPr>
          <w:rFonts w:ascii="Arial" w:hAnsi="Arial" w:cs="Arial"/>
          <w:b/>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Dispute resolution:</w:t>
      </w:r>
    </w:p>
    <w:p w:rsidR="001358CD" w:rsidRPr="007F0213" w:rsidRDefault="001358CD" w:rsidP="001358CD">
      <w:pPr>
        <w:rPr>
          <w:rFonts w:ascii="Arial" w:hAnsi="Arial" w:cs="Arial"/>
          <w:sz w:val="22"/>
          <w:szCs w:val="22"/>
        </w:rPr>
      </w:pPr>
      <w:r w:rsidRPr="007F0213">
        <w:rPr>
          <w:rFonts w:ascii="Arial" w:hAnsi="Arial" w:cs="Arial"/>
          <w:sz w:val="22"/>
          <w:szCs w:val="22"/>
        </w:rPr>
        <w:t>Safeguarding partners will work together to resolve any disputes locally.</w:t>
      </w:r>
    </w:p>
    <w:p w:rsidR="001358CD" w:rsidRPr="007F0213" w:rsidRDefault="001358CD" w:rsidP="001358CD">
      <w:pPr>
        <w:rPr>
          <w:rFonts w:ascii="Arial" w:hAnsi="Arial" w:cs="Arial"/>
          <w:sz w:val="22"/>
          <w:szCs w:val="22"/>
        </w:rPr>
      </w:pPr>
    </w:p>
    <w:p w:rsidR="001358CD" w:rsidRPr="007F0213" w:rsidRDefault="001358CD" w:rsidP="001358CD">
      <w:pPr>
        <w:rPr>
          <w:rFonts w:ascii="Arial" w:hAnsi="Arial" w:cs="Arial"/>
          <w:b/>
          <w:sz w:val="22"/>
          <w:szCs w:val="22"/>
        </w:rPr>
      </w:pPr>
      <w:r w:rsidRPr="007F0213">
        <w:rPr>
          <w:rFonts w:ascii="Arial" w:hAnsi="Arial" w:cs="Arial"/>
          <w:b/>
          <w:sz w:val="22"/>
          <w:szCs w:val="22"/>
        </w:rPr>
        <w:t>Funding:</w:t>
      </w:r>
    </w:p>
    <w:p w:rsidR="009E325E" w:rsidRPr="009C4610" w:rsidRDefault="001358CD" w:rsidP="009C4610">
      <w:pPr>
        <w:rPr>
          <w:rFonts w:ascii="Arial" w:hAnsi="Arial" w:cs="Arial"/>
          <w:sz w:val="22"/>
          <w:szCs w:val="22"/>
        </w:rPr>
      </w:pPr>
      <w:r w:rsidRPr="007F0213">
        <w:rPr>
          <w:rFonts w:ascii="Arial" w:hAnsi="Arial" w:cs="Arial"/>
          <w:sz w:val="22"/>
          <w:szCs w:val="22"/>
        </w:rPr>
        <w:t xml:space="preserve">Funding for the Multi-Agency Safeguarding Arrangements including covering the costs of local child safeguarding practice reviews will be agreed by the local safeguarding partners. Funding arrangements should be equitable and proportionate and outline any appropriate funding from relevant </w:t>
      </w:r>
      <w:r w:rsidR="000F1C0A" w:rsidRPr="007F0213">
        <w:rPr>
          <w:rFonts w:ascii="Arial" w:hAnsi="Arial" w:cs="Arial"/>
          <w:sz w:val="22"/>
          <w:szCs w:val="22"/>
        </w:rPr>
        <w:t>agency</w:t>
      </w:r>
    </w:p>
    <w:p w:rsidR="009E325E" w:rsidRDefault="009E325E" w:rsidP="00A95F74">
      <w:pPr>
        <w:pStyle w:val="Header"/>
        <w:rPr>
          <w:rFonts w:ascii="Arial" w:hAnsi="Arial" w:cs="Arial"/>
          <w:b/>
        </w:rPr>
      </w:pPr>
    </w:p>
    <w:p w:rsidR="009E325E" w:rsidRDefault="009E325E" w:rsidP="00A95F74">
      <w:pPr>
        <w:pStyle w:val="Header"/>
        <w:rPr>
          <w:rFonts w:ascii="Arial" w:hAnsi="Arial" w:cs="Arial"/>
          <w:b/>
        </w:rPr>
      </w:pPr>
    </w:p>
    <w:p w:rsidR="009E325E" w:rsidRDefault="009E325E" w:rsidP="00A95F74">
      <w:pPr>
        <w:pStyle w:val="Header"/>
        <w:rPr>
          <w:rFonts w:ascii="Arial" w:hAnsi="Arial" w:cs="Arial"/>
          <w:b/>
        </w:rPr>
      </w:pPr>
    </w:p>
    <w:p w:rsidR="009E325E" w:rsidRDefault="009E325E" w:rsidP="00A95F74">
      <w:pPr>
        <w:pStyle w:val="Header"/>
        <w:rPr>
          <w:rFonts w:ascii="Arial" w:hAnsi="Arial" w:cs="Arial"/>
          <w:b/>
        </w:rPr>
      </w:pPr>
    </w:p>
    <w:p w:rsidR="00861BB8" w:rsidRDefault="00861BB8" w:rsidP="00A95F74">
      <w:pPr>
        <w:pStyle w:val="Header"/>
        <w:rPr>
          <w:rFonts w:ascii="Arial" w:hAnsi="Arial" w:cs="Arial"/>
          <w:b/>
        </w:rPr>
      </w:pPr>
    </w:p>
    <w:p w:rsidR="00861BB8" w:rsidRDefault="00861BB8" w:rsidP="00A95F74">
      <w:pPr>
        <w:pStyle w:val="Header"/>
        <w:rPr>
          <w:rFonts w:ascii="Arial" w:hAnsi="Arial" w:cs="Arial"/>
          <w:b/>
        </w:rPr>
      </w:pPr>
    </w:p>
    <w:p w:rsidR="00861BB8" w:rsidRDefault="00861BB8" w:rsidP="00A95F74">
      <w:pPr>
        <w:pStyle w:val="Header"/>
        <w:rPr>
          <w:rFonts w:ascii="Arial" w:hAnsi="Arial" w:cs="Arial"/>
          <w:b/>
        </w:rPr>
      </w:pPr>
    </w:p>
    <w:p w:rsidR="00861BB8" w:rsidRDefault="00861BB8" w:rsidP="00A95F74">
      <w:pPr>
        <w:pStyle w:val="Header"/>
        <w:rPr>
          <w:rFonts w:ascii="Arial" w:hAnsi="Arial" w:cs="Arial"/>
          <w:b/>
        </w:rPr>
      </w:pPr>
    </w:p>
    <w:p w:rsidR="00A95F74" w:rsidRPr="00A95F74" w:rsidRDefault="00A95F74" w:rsidP="00A95F74">
      <w:pPr>
        <w:pStyle w:val="Header"/>
        <w:rPr>
          <w:rFonts w:ascii="Arial" w:hAnsi="Arial" w:cs="Arial"/>
          <w:b/>
        </w:rPr>
      </w:pPr>
      <w:r w:rsidRPr="00A95F74">
        <w:rPr>
          <w:rFonts w:ascii="Arial" w:hAnsi="Arial" w:cs="Arial"/>
          <w:b/>
          <w:noProof/>
          <w:lang w:eastAsia="en-GB"/>
        </w:rPr>
        <w:drawing>
          <wp:anchor distT="0" distB="0" distL="114300" distR="114300" simplePos="0" relativeHeight="251751424" behindDoc="0" locked="0" layoutInCell="1" allowOverlap="1" wp14:anchorId="3FE429A5" wp14:editId="2F1E6D2B">
            <wp:simplePos x="0" y="0"/>
            <wp:positionH relativeFrom="margin">
              <wp:posOffset>8540750</wp:posOffset>
            </wp:positionH>
            <wp:positionV relativeFrom="margin">
              <wp:posOffset>-809625</wp:posOffset>
            </wp:positionV>
            <wp:extent cx="964565" cy="742950"/>
            <wp:effectExtent l="0" t="0" r="6985" b="0"/>
            <wp:wrapSquare wrapText="bothSides"/>
            <wp:docPr id="65" name="Picture 65" descr="\\Ch2k3fp\data\BB SCB\Sally Stocker Copy Archive\BBSCB\11 BBSCB Admin\BBSCB logos\Bedford-Borough-LSC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k3fp\data\BB SCB\Sally Stocker Copy Archive\BBSCB\11 BBSCB Admin\BBSCB logos\Bedford-Borough-LSCB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4565" cy="742950"/>
                    </a:xfrm>
                    <a:prstGeom prst="rect">
                      <a:avLst/>
                    </a:prstGeom>
                    <a:noFill/>
                    <a:ln>
                      <a:noFill/>
                    </a:ln>
                  </pic:spPr>
                </pic:pic>
              </a:graphicData>
            </a:graphic>
          </wp:anchor>
        </w:drawing>
      </w:r>
      <w:r w:rsidRPr="00A95F74">
        <w:rPr>
          <w:rFonts w:ascii="Arial" w:hAnsi="Arial" w:cs="Arial"/>
          <w:b/>
        </w:rPr>
        <w:t xml:space="preserve">Appendix B - Child Safeguarding Practice Review Flowchart  </w:t>
      </w:r>
    </w:p>
    <w:p w:rsidR="007F0213" w:rsidRDefault="007F0213" w:rsidP="001358CD">
      <w:pPr>
        <w:rPr>
          <w:rFonts w:ascii="Arial" w:hAnsi="Arial" w:cs="Arial"/>
          <w:sz w:val="22"/>
          <w:szCs w:val="22"/>
        </w:rPr>
      </w:pPr>
    </w:p>
    <w:p w:rsidR="007F0213" w:rsidRDefault="00F1130E" w:rsidP="007F0213">
      <w:pPr>
        <w:rPr>
          <w:b/>
        </w:rPr>
      </w:pPr>
      <w:r>
        <w:rPr>
          <w:noProof/>
          <w:lang w:eastAsia="en-GB"/>
        </w:rPr>
        <mc:AlternateContent>
          <mc:Choice Requires="wps">
            <w:drawing>
              <wp:anchor distT="0" distB="0" distL="114300" distR="114300" simplePos="0" relativeHeight="251711488" behindDoc="0" locked="0" layoutInCell="1" allowOverlap="1" wp14:anchorId="3D4ED660" wp14:editId="1482ECDB">
                <wp:simplePos x="0" y="0"/>
                <wp:positionH relativeFrom="column">
                  <wp:posOffset>-152400</wp:posOffset>
                </wp:positionH>
                <wp:positionV relativeFrom="paragraph">
                  <wp:posOffset>78740</wp:posOffset>
                </wp:positionV>
                <wp:extent cx="2487295" cy="885825"/>
                <wp:effectExtent l="0" t="0" r="27305" b="28575"/>
                <wp:wrapNone/>
                <wp:docPr id="33" name="Rounded Rectangle 33"/>
                <wp:cNvGraphicFramePr/>
                <a:graphic xmlns:a="http://schemas.openxmlformats.org/drawingml/2006/main">
                  <a:graphicData uri="http://schemas.microsoft.com/office/word/2010/wordprocessingShape">
                    <wps:wsp>
                      <wps:cNvSpPr/>
                      <wps:spPr>
                        <a:xfrm>
                          <a:off x="0" y="0"/>
                          <a:ext cx="2487295" cy="8858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Pr="00937BC4" w:rsidRDefault="007A0537" w:rsidP="007F0213">
                            <w:pPr>
                              <w:jc w:val="center"/>
                              <w:rPr>
                                <w:b/>
                              </w:rPr>
                            </w:pPr>
                            <w:r w:rsidRPr="00937BC4">
                              <w:rPr>
                                <w:b/>
                              </w:rPr>
                              <w:t>Serious</w:t>
                            </w:r>
                            <w:r>
                              <w:rPr>
                                <w:b/>
                              </w:rPr>
                              <w:t xml:space="preserve"> Child Safeguarding Case or </w:t>
                            </w:r>
                            <w:r w:rsidRPr="006F7E9F">
                              <w:rPr>
                                <w:b/>
                                <w:color w:val="FF0000"/>
                              </w:rPr>
                              <w:t xml:space="preserve">Child Death Overview Process (CDOP)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4ED660" id="Rounded Rectangle 33" o:spid="_x0000_s1051" style="position:absolute;margin-left:-12pt;margin-top:6.2pt;width:195.85pt;height:6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" fillcolor="white [3201]" strokecolor="#a5a5a5 [3206]" strokeweight="1pt">
                <v:stroke joinstyle="miter"/>
                <v:textbox>
                  <w:txbxContent>
                    <w:p w:rsidR="007A0537" w:rsidRPr="00937BC4" w:rsidRDefault="007A0537" w:rsidP="007F0213">
                      <w:pPr>
                        <w:jc w:val="center"/>
                        <w:rPr>
                          <w:b/>
                        </w:rPr>
                      </w:pPr>
                      <w:r w:rsidRPr="00937BC4">
                        <w:rPr>
                          <w:b/>
                        </w:rPr>
                        <w:t>Serious</w:t>
                      </w:r>
                      <w:r>
                        <w:rPr>
                          <w:b/>
                        </w:rPr>
                        <w:t xml:space="preserve"> Child Safeguarding Case or </w:t>
                      </w:r>
                      <w:r w:rsidRPr="006F7E9F">
                        <w:rPr>
                          <w:b/>
                          <w:color w:val="FF0000"/>
                        </w:rPr>
                        <w:t xml:space="preserve">Child Death Overview Process (CDOP) referral  </w:t>
                      </w:r>
                    </w:p>
                  </w:txbxContent>
                </v:textbox>
              </v:roundrect>
            </w:pict>
          </mc:Fallback>
        </mc:AlternateContent>
      </w:r>
      <w:r w:rsidR="007F0213">
        <w:rPr>
          <w:noProof/>
          <w:lang w:eastAsia="en-GB"/>
        </w:rPr>
        <mc:AlternateContent>
          <mc:Choice Requires="wps">
            <w:drawing>
              <wp:anchor distT="0" distB="0" distL="114300" distR="114300" simplePos="0" relativeHeight="251713536" behindDoc="0" locked="0" layoutInCell="1" allowOverlap="1" wp14:anchorId="7DC54813" wp14:editId="146AFBCA">
                <wp:simplePos x="0" y="0"/>
                <wp:positionH relativeFrom="column">
                  <wp:posOffset>2720340</wp:posOffset>
                </wp:positionH>
                <wp:positionV relativeFrom="paragraph">
                  <wp:posOffset>151765</wp:posOffset>
                </wp:positionV>
                <wp:extent cx="1628775" cy="1043940"/>
                <wp:effectExtent l="0" t="0" r="28575" b="22860"/>
                <wp:wrapNone/>
                <wp:docPr id="2" name="Rounded Rectangle 2"/>
                <wp:cNvGraphicFramePr/>
                <a:graphic xmlns:a="http://schemas.openxmlformats.org/drawingml/2006/main">
                  <a:graphicData uri="http://schemas.microsoft.com/office/word/2010/wordprocessingShape">
                    <wps:wsp>
                      <wps:cNvSpPr/>
                      <wps:spPr>
                        <a:xfrm>
                          <a:off x="0" y="0"/>
                          <a:ext cx="1628775" cy="104394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7A0537" w:rsidRPr="00937BC4" w:rsidRDefault="007A0537" w:rsidP="007F0213">
                            <w:pPr>
                              <w:jc w:val="center"/>
                              <w:rPr>
                                <w:b/>
                              </w:rPr>
                            </w:pPr>
                            <w:r w:rsidRPr="00937BC4">
                              <w:rPr>
                                <w:b/>
                              </w:rPr>
                              <w:t xml:space="preserve">Notification to the </w:t>
                            </w:r>
                            <w:r>
                              <w:rPr>
                                <w:b/>
                              </w:rPr>
                              <w:t>BB</w:t>
                            </w:r>
                            <w:r w:rsidRPr="00937BC4">
                              <w:rPr>
                                <w:b/>
                              </w:rPr>
                              <w:t>SCB Business Unit</w:t>
                            </w:r>
                          </w:p>
                          <w:p w:rsidR="007A0537" w:rsidRPr="00FD48A0" w:rsidRDefault="007A0537" w:rsidP="007F0213">
                            <w:pPr>
                              <w:jc w:val="center"/>
                              <w:rPr>
                                <w:i/>
                              </w:rPr>
                            </w:pPr>
                            <w:r w:rsidRPr="00FD48A0">
                              <w:rPr>
                                <w:i/>
                              </w:rPr>
                              <w:t>(</w:t>
                            </w:r>
                            <w:proofErr w:type="gramStart"/>
                            <w:r w:rsidRPr="00FD48A0">
                              <w:rPr>
                                <w:i/>
                              </w:rPr>
                              <w:t>within</w:t>
                            </w:r>
                            <w:proofErr w:type="gramEnd"/>
                            <w:r w:rsidRPr="00FD48A0">
                              <w:rPr>
                                <w:i/>
                              </w:rPr>
                              <w:t xml:space="preserve"> 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C54813" id="Rounded Rectangle 2" o:spid="_x0000_s1052" style="position:absolute;margin-left:214.2pt;margin-top:11.95pt;width:128.25pt;height:8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" fillcolor="white [3201]" strokecolor="#a5a5a5 [3206]" strokeweight="1pt">
                <v:stroke joinstyle="miter"/>
                <v:textbox>
                  <w:txbxContent>
                    <w:p w:rsidR="007A0537" w:rsidRPr="00937BC4" w:rsidRDefault="007A0537" w:rsidP="007F0213">
                      <w:pPr>
                        <w:jc w:val="center"/>
                        <w:rPr>
                          <w:b/>
                        </w:rPr>
                      </w:pPr>
                      <w:r w:rsidRPr="00937BC4">
                        <w:rPr>
                          <w:b/>
                        </w:rPr>
                        <w:t xml:space="preserve">Notification to the </w:t>
                      </w:r>
                      <w:r>
                        <w:rPr>
                          <w:b/>
                        </w:rPr>
                        <w:t>BB</w:t>
                      </w:r>
                      <w:r w:rsidRPr="00937BC4">
                        <w:rPr>
                          <w:b/>
                        </w:rPr>
                        <w:t>SCB Business Unit</w:t>
                      </w:r>
                    </w:p>
                    <w:p w:rsidR="007A0537" w:rsidRPr="00FD48A0" w:rsidRDefault="007A0537" w:rsidP="007F0213">
                      <w:pPr>
                        <w:jc w:val="center"/>
                        <w:rPr>
                          <w:i/>
                        </w:rPr>
                      </w:pPr>
                      <w:r w:rsidRPr="00FD48A0">
                        <w:rPr>
                          <w:i/>
                        </w:rPr>
                        <w:t>(within 5 working days)</w:t>
                      </w:r>
                    </w:p>
                  </w:txbxContent>
                </v:textbox>
              </v:roundrect>
            </w:pict>
          </mc:Fallback>
        </mc:AlternateContent>
      </w:r>
      <w:r w:rsidR="007F0213">
        <w:rPr>
          <w:noProof/>
          <w:lang w:eastAsia="en-GB"/>
        </w:rPr>
        <mc:AlternateContent>
          <mc:Choice Requires="wps">
            <w:drawing>
              <wp:anchor distT="0" distB="0" distL="114300" distR="114300" simplePos="0" relativeHeight="251714560" behindDoc="0" locked="0" layoutInCell="1" allowOverlap="1" wp14:anchorId="674A23A9" wp14:editId="2246FBD7">
                <wp:simplePos x="0" y="0"/>
                <wp:positionH relativeFrom="column">
                  <wp:posOffset>4743450</wp:posOffset>
                </wp:positionH>
                <wp:positionV relativeFrom="paragraph">
                  <wp:posOffset>83821</wp:posOffset>
                </wp:positionV>
                <wp:extent cx="1524000" cy="1428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524000" cy="14287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7A0537" w:rsidRPr="00937BC4" w:rsidRDefault="007A0537" w:rsidP="007F0213">
                            <w:pPr>
                              <w:jc w:val="center"/>
                              <w:rPr>
                                <w:b/>
                              </w:rPr>
                            </w:pPr>
                            <w:r w:rsidRPr="00937BC4">
                              <w:rPr>
                                <w:b/>
                              </w:rPr>
                              <w:t>Information request sent to partners</w:t>
                            </w:r>
                          </w:p>
                          <w:p w:rsidR="007A0537" w:rsidRPr="00FD48A0" w:rsidRDefault="007A0537" w:rsidP="007F0213">
                            <w:pPr>
                              <w:jc w:val="center"/>
                              <w:rPr>
                                <w:i/>
                              </w:rPr>
                            </w:pPr>
                            <w:r w:rsidRPr="00FD48A0">
                              <w:rPr>
                                <w:i/>
                              </w:rPr>
                              <w:t xml:space="preserve"> (</w:t>
                            </w:r>
                            <w:proofErr w:type="gramStart"/>
                            <w:r w:rsidRPr="00FD48A0">
                              <w:rPr>
                                <w:i/>
                              </w:rPr>
                              <w:t>information</w:t>
                            </w:r>
                            <w:proofErr w:type="gramEnd"/>
                            <w:r w:rsidRPr="00FD48A0">
                              <w:rPr>
                                <w:i/>
                              </w:rPr>
                              <w:t xml:space="preserve"> to be returned within 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74A23A9" id="Rounded Rectangle 1" o:spid="_x0000_s1053" style="position:absolute;margin-left:373.5pt;margin-top:6.6pt;width:120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" fillcolor="white [3201]" strokecolor="#a5a5a5 [3206]" strokeweight="1pt">
                <v:stroke joinstyle="miter"/>
                <v:textbox>
                  <w:txbxContent>
                    <w:p w:rsidR="007A0537" w:rsidRPr="00937BC4" w:rsidRDefault="007A0537" w:rsidP="007F0213">
                      <w:pPr>
                        <w:jc w:val="center"/>
                        <w:rPr>
                          <w:b/>
                        </w:rPr>
                      </w:pPr>
                      <w:r w:rsidRPr="00937BC4">
                        <w:rPr>
                          <w:b/>
                        </w:rPr>
                        <w:t>Information request sent to partners</w:t>
                      </w:r>
                    </w:p>
                    <w:p w:rsidR="007A0537" w:rsidRPr="00FD48A0" w:rsidRDefault="007A0537" w:rsidP="007F0213">
                      <w:pPr>
                        <w:jc w:val="center"/>
                        <w:rPr>
                          <w:i/>
                        </w:rPr>
                      </w:pPr>
                      <w:r w:rsidRPr="00FD48A0">
                        <w:rPr>
                          <w:i/>
                        </w:rPr>
                        <w:t xml:space="preserve"> (information to be returned within 5 working days)</w:t>
                      </w:r>
                    </w:p>
                  </w:txbxContent>
                </v:textbox>
              </v:roundrect>
            </w:pict>
          </mc:Fallback>
        </mc:AlternateContent>
      </w:r>
      <w:r w:rsidR="007F0213">
        <w:rPr>
          <w:b/>
          <w:noProof/>
          <w:lang w:eastAsia="en-GB"/>
        </w:rPr>
        <mc:AlternateContent>
          <mc:Choice Requires="wps">
            <w:drawing>
              <wp:anchor distT="0" distB="0" distL="114300" distR="114300" simplePos="0" relativeHeight="251734016" behindDoc="0" locked="0" layoutInCell="1" allowOverlap="1" wp14:anchorId="18381ABC" wp14:editId="3B66578B">
                <wp:simplePos x="0" y="0"/>
                <wp:positionH relativeFrom="column">
                  <wp:posOffset>5092065</wp:posOffset>
                </wp:positionH>
                <wp:positionV relativeFrom="paragraph">
                  <wp:posOffset>5481320</wp:posOffset>
                </wp:positionV>
                <wp:extent cx="121920" cy="252730"/>
                <wp:effectExtent l="19050" t="0" r="30480" b="33020"/>
                <wp:wrapNone/>
                <wp:docPr id="26" name="Down Arrow 26"/>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11131" id="Down Arrow 26" o:spid="_x0000_s1026" type="#_x0000_t67" style="position:absolute;margin-left:400.95pt;margin-top:431.6pt;width:9.6pt;height:1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" adj="16390" fillcolor="#4472c4 [3204]" strokecolor="#1f3763 [1604]" strokeweight="1pt"/>
            </w:pict>
          </mc:Fallback>
        </mc:AlternateContent>
      </w:r>
      <w:r w:rsidR="007F0213">
        <w:rPr>
          <w:b/>
          <w:noProof/>
          <w:lang w:eastAsia="en-GB"/>
        </w:rPr>
        <mc:AlternateContent>
          <mc:Choice Requires="wps">
            <w:drawing>
              <wp:anchor distT="0" distB="0" distL="114300" distR="114300" simplePos="0" relativeHeight="251732992" behindDoc="0" locked="0" layoutInCell="1" allowOverlap="1" wp14:anchorId="603940A4" wp14:editId="0F71C8EB">
                <wp:simplePos x="0" y="0"/>
                <wp:positionH relativeFrom="column">
                  <wp:posOffset>1405255</wp:posOffset>
                </wp:positionH>
                <wp:positionV relativeFrom="paragraph">
                  <wp:posOffset>5226685</wp:posOffset>
                </wp:positionV>
                <wp:extent cx="121920" cy="252730"/>
                <wp:effectExtent l="19050" t="0" r="30480" b="33020"/>
                <wp:wrapNone/>
                <wp:docPr id="10" name="Down Arrow 10"/>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05680" id="Down Arrow 10" o:spid="_x0000_s1026" type="#_x0000_t67" style="position:absolute;margin-left:110.65pt;margin-top:411.55pt;width:9.6pt;height:19.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" adj="16390" fillcolor="#4472c4 [3204]" strokecolor="#1f3763 [1604]" strokeweight="1pt"/>
            </w:pict>
          </mc:Fallback>
        </mc:AlternateContent>
      </w:r>
      <w:r w:rsidR="007F0213">
        <w:rPr>
          <w:noProof/>
          <w:lang w:eastAsia="en-GB"/>
        </w:rPr>
        <mc:AlternateContent>
          <mc:Choice Requires="wps">
            <w:drawing>
              <wp:anchor distT="0" distB="0" distL="114300" distR="114300" simplePos="0" relativeHeight="251717632" behindDoc="0" locked="0" layoutInCell="1" allowOverlap="1" wp14:anchorId="1B35A415" wp14:editId="73E482C2">
                <wp:simplePos x="0" y="0"/>
                <wp:positionH relativeFrom="column">
                  <wp:posOffset>1066800</wp:posOffset>
                </wp:positionH>
                <wp:positionV relativeFrom="paragraph">
                  <wp:posOffset>4682490</wp:posOffset>
                </wp:positionV>
                <wp:extent cx="1009650" cy="547370"/>
                <wp:effectExtent l="0" t="0" r="19050" b="24130"/>
                <wp:wrapNone/>
                <wp:docPr id="22" name="Rounded Rectangle 22"/>
                <wp:cNvGraphicFramePr/>
                <a:graphic xmlns:a="http://schemas.openxmlformats.org/drawingml/2006/main">
                  <a:graphicData uri="http://schemas.microsoft.com/office/word/2010/wordprocessingShape">
                    <wps:wsp>
                      <wps:cNvSpPr/>
                      <wps:spPr>
                        <a:xfrm>
                          <a:off x="0" y="0"/>
                          <a:ext cx="1009650" cy="54737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Pr="00BB42AF" w:rsidRDefault="007A0537" w:rsidP="007F0213">
                            <w:pPr>
                              <w:jc w:val="center"/>
                              <w:rPr>
                                <w:b/>
                              </w:rPr>
                            </w:pPr>
                            <w:r w:rsidRPr="00BB42AF">
                              <w:rPr>
                                <w:b/>
                              </w:rP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35A415" id="Rounded Rectangle 22" o:spid="_x0000_s1054" style="position:absolute;margin-left:84pt;margin-top:368.7pt;width:79.5pt;height:4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" fillcolor="white [3201]" strokecolor="#a5a5a5 [3206]" strokeweight="1pt">
                <v:stroke joinstyle="miter"/>
                <v:textbox>
                  <w:txbxContent>
                    <w:p w:rsidR="007A0537" w:rsidRPr="00BB42AF" w:rsidRDefault="007A0537" w:rsidP="007F0213">
                      <w:pPr>
                        <w:jc w:val="center"/>
                        <w:rPr>
                          <w:b/>
                        </w:rPr>
                      </w:pPr>
                      <w:r w:rsidRPr="00BB42AF">
                        <w:rPr>
                          <w:b/>
                        </w:rPr>
                        <w:t xml:space="preserve">Yes  </w:t>
                      </w:r>
                    </w:p>
                  </w:txbxContent>
                </v:textbox>
              </v:roundrect>
            </w:pict>
          </mc:Fallback>
        </mc:AlternateContent>
      </w:r>
      <w:r w:rsidR="007F0213">
        <w:rPr>
          <w:b/>
          <w:noProof/>
          <w:lang w:eastAsia="en-GB"/>
        </w:rPr>
        <mc:AlternateContent>
          <mc:Choice Requires="wps">
            <w:drawing>
              <wp:anchor distT="0" distB="0" distL="114300" distR="114300" simplePos="0" relativeHeight="251731968" behindDoc="0" locked="0" layoutInCell="1" allowOverlap="1" wp14:anchorId="2079311C" wp14:editId="645DB08C">
                <wp:simplePos x="0" y="0"/>
                <wp:positionH relativeFrom="column">
                  <wp:posOffset>2179955</wp:posOffset>
                </wp:positionH>
                <wp:positionV relativeFrom="paragraph">
                  <wp:posOffset>4592320</wp:posOffset>
                </wp:positionV>
                <wp:extent cx="146685" cy="342900"/>
                <wp:effectExtent l="0" t="79057" r="2857" b="60008"/>
                <wp:wrapNone/>
                <wp:docPr id="27" name="Down Arrow 27"/>
                <wp:cNvGraphicFramePr/>
                <a:graphic xmlns:a="http://schemas.openxmlformats.org/drawingml/2006/main">
                  <a:graphicData uri="http://schemas.microsoft.com/office/word/2010/wordprocessingShape">
                    <wps:wsp>
                      <wps:cNvSpPr/>
                      <wps:spPr>
                        <a:xfrm rot="3254387">
                          <a:off x="0" y="0"/>
                          <a:ext cx="14668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8D89F" id="Down Arrow 27" o:spid="_x0000_s1026" type="#_x0000_t67" style="position:absolute;margin-left:171.65pt;margin-top:361.6pt;width:11.55pt;height:27pt;rotation:3554658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" adj="16980" fillcolor="#4472c4 [3204]" strokecolor="#1f3763 [1604]" strokeweight="1pt"/>
            </w:pict>
          </mc:Fallback>
        </mc:AlternateContent>
      </w:r>
      <w:r w:rsidR="007F0213">
        <w:rPr>
          <w:b/>
          <w:noProof/>
          <w:lang w:eastAsia="en-GB"/>
        </w:rPr>
        <mc:AlternateContent>
          <mc:Choice Requires="wps">
            <w:drawing>
              <wp:anchor distT="0" distB="0" distL="114300" distR="114300" simplePos="0" relativeHeight="251730944" behindDoc="0" locked="0" layoutInCell="1" allowOverlap="1" wp14:anchorId="794ADF98" wp14:editId="4870CA45">
                <wp:simplePos x="0" y="0"/>
                <wp:positionH relativeFrom="column">
                  <wp:posOffset>4505960</wp:posOffset>
                </wp:positionH>
                <wp:positionV relativeFrom="paragraph">
                  <wp:posOffset>4610735</wp:posOffset>
                </wp:positionV>
                <wp:extent cx="146685" cy="342900"/>
                <wp:effectExtent l="95250" t="0" r="62865" b="0"/>
                <wp:wrapNone/>
                <wp:docPr id="29" name="Down Arrow 29"/>
                <wp:cNvGraphicFramePr/>
                <a:graphic xmlns:a="http://schemas.openxmlformats.org/drawingml/2006/main">
                  <a:graphicData uri="http://schemas.microsoft.com/office/word/2010/wordprocessingShape">
                    <wps:wsp>
                      <wps:cNvSpPr/>
                      <wps:spPr>
                        <a:xfrm rot="19006160">
                          <a:off x="0" y="0"/>
                          <a:ext cx="14668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A9F68" id="Down Arrow 29" o:spid="_x0000_s1026" type="#_x0000_t67" style="position:absolute;margin-left:354.8pt;margin-top:363.05pt;width:11.55pt;height:27pt;rotation:-2833165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" adj="16980" fillcolor="#4472c4 [3204]" strokecolor="#1f3763 [1604]" strokeweight="1pt"/>
            </w:pict>
          </mc:Fallback>
        </mc:AlternateContent>
      </w:r>
      <w:r w:rsidR="007F0213">
        <w:rPr>
          <w:noProof/>
          <w:lang w:eastAsia="en-GB"/>
        </w:rPr>
        <mc:AlternateContent>
          <mc:Choice Requires="wps">
            <w:drawing>
              <wp:anchor distT="0" distB="0" distL="114300" distR="114300" simplePos="0" relativeHeight="251716608" behindDoc="0" locked="0" layoutInCell="1" allowOverlap="1" wp14:anchorId="2A0CA33E" wp14:editId="41DF43C3">
                <wp:simplePos x="0" y="0"/>
                <wp:positionH relativeFrom="column">
                  <wp:posOffset>2363470</wp:posOffset>
                </wp:positionH>
                <wp:positionV relativeFrom="paragraph">
                  <wp:posOffset>3862070</wp:posOffset>
                </wp:positionV>
                <wp:extent cx="2159000" cy="825500"/>
                <wp:effectExtent l="0" t="0" r="12700" b="12700"/>
                <wp:wrapNone/>
                <wp:docPr id="30" name="Rounded Rectangle 30"/>
                <wp:cNvGraphicFramePr/>
                <a:graphic xmlns:a="http://schemas.openxmlformats.org/drawingml/2006/main">
                  <a:graphicData uri="http://schemas.microsoft.com/office/word/2010/wordprocessingShape">
                    <wps:wsp>
                      <wps:cNvSpPr/>
                      <wps:spPr>
                        <a:xfrm>
                          <a:off x="0" y="0"/>
                          <a:ext cx="2159000" cy="8255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Pr="009E05F0" w:rsidRDefault="007A0537" w:rsidP="007F0213">
                            <w:pPr>
                              <w:jc w:val="center"/>
                              <w:rPr>
                                <w:b/>
                              </w:rPr>
                            </w:pPr>
                            <w:r w:rsidRPr="009E05F0">
                              <w:rPr>
                                <w:b/>
                              </w:rPr>
                              <w:t>Decision made by Rapid Review Panel/</w:t>
                            </w:r>
                            <w:r w:rsidRPr="00644905">
                              <w:rPr>
                                <w:b/>
                              </w:rPr>
                              <w:t xml:space="preserve"> </w:t>
                            </w:r>
                            <w:r>
                              <w:rPr>
                                <w:b/>
                              </w:rPr>
                              <w:t xml:space="preserve">Serious Incident </w:t>
                            </w:r>
                            <w:r w:rsidRPr="00937BC4">
                              <w:rPr>
                                <w:b/>
                              </w:rPr>
                              <w:t>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0CA33E" id="Rounded Rectangle 30" o:spid="_x0000_s1055" style="position:absolute;margin-left:186.1pt;margin-top:304.1pt;width:170pt;height: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" fillcolor="white [3201]" strokecolor="#a5a5a5 [3206]" strokeweight="1pt">
                <v:stroke joinstyle="miter"/>
                <v:textbox>
                  <w:txbxContent>
                    <w:p w:rsidR="007A0537" w:rsidRPr="009E05F0" w:rsidRDefault="007A0537" w:rsidP="007F0213">
                      <w:pPr>
                        <w:jc w:val="center"/>
                        <w:rPr>
                          <w:b/>
                        </w:rPr>
                      </w:pPr>
                      <w:r w:rsidRPr="009E05F0">
                        <w:rPr>
                          <w:b/>
                        </w:rPr>
                        <w:t>Decision made by Rapid Review Panel/</w:t>
                      </w:r>
                      <w:r w:rsidRPr="00644905">
                        <w:rPr>
                          <w:b/>
                        </w:rPr>
                        <w:t xml:space="preserve"> </w:t>
                      </w:r>
                      <w:r>
                        <w:rPr>
                          <w:b/>
                        </w:rPr>
                        <w:t xml:space="preserve">Serious Incident </w:t>
                      </w:r>
                      <w:r w:rsidRPr="00937BC4">
                        <w:rPr>
                          <w:b/>
                        </w:rPr>
                        <w:t>Review Group</w:t>
                      </w:r>
                    </w:p>
                  </w:txbxContent>
                </v:textbox>
              </v:roundrect>
            </w:pict>
          </mc:Fallback>
        </mc:AlternateContent>
      </w:r>
      <w:r w:rsidR="007F0213">
        <w:rPr>
          <w:b/>
          <w:noProof/>
          <w:lang w:eastAsia="en-GB"/>
        </w:rPr>
        <mc:AlternateContent>
          <mc:Choice Requires="wps">
            <w:drawing>
              <wp:anchor distT="0" distB="0" distL="114300" distR="114300" simplePos="0" relativeHeight="251729920" behindDoc="0" locked="0" layoutInCell="1" allowOverlap="1" wp14:anchorId="2D375932" wp14:editId="3F65A656">
                <wp:simplePos x="0" y="0"/>
                <wp:positionH relativeFrom="column">
                  <wp:posOffset>3356610</wp:posOffset>
                </wp:positionH>
                <wp:positionV relativeFrom="paragraph">
                  <wp:posOffset>3614420</wp:posOffset>
                </wp:positionV>
                <wp:extent cx="121920" cy="252730"/>
                <wp:effectExtent l="19050" t="0" r="30480" b="33020"/>
                <wp:wrapNone/>
                <wp:docPr id="31" name="Down Arrow 31"/>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F8D4D0" id="Down Arrow 31" o:spid="_x0000_s1026" type="#_x0000_t67" style="position:absolute;margin-left:264.3pt;margin-top:284.6pt;width:9.6pt;height:1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" adj="16390" fillcolor="#4472c4 [3204]" strokecolor="#1f3763 [1604]" strokeweight="1pt"/>
            </w:pict>
          </mc:Fallback>
        </mc:AlternateContent>
      </w:r>
      <w:r w:rsidR="007F0213">
        <w:rPr>
          <w:b/>
          <w:noProof/>
          <w:lang w:eastAsia="en-GB"/>
        </w:rPr>
        <mc:AlternateContent>
          <mc:Choice Requires="wps">
            <w:drawing>
              <wp:anchor distT="0" distB="0" distL="114300" distR="114300" simplePos="0" relativeHeight="251742208" behindDoc="0" locked="0" layoutInCell="1" allowOverlap="1" wp14:anchorId="39AAFC8C" wp14:editId="6FA74F63">
                <wp:simplePos x="0" y="0"/>
                <wp:positionH relativeFrom="column">
                  <wp:posOffset>4427220</wp:posOffset>
                </wp:positionH>
                <wp:positionV relativeFrom="paragraph">
                  <wp:posOffset>207010</wp:posOffset>
                </wp:positionV>
                <wp:extent cx="259080" cy="374650"/>
                <wp:effectExtent l="0" t="19685" r="6985" b="45085"/>
                <wp:wrapNone/>
                <wp:docPr id="35" name="Down Arrow 35"/>
                <wp:cNvGraphicFramePr/>
                <a:graphic xmlns:a="http://schemas.openxmlformats.org/drawingml/2006/main">
                  <a:graphicData uri="http://schemas.microsoft.com/office/word/2010/wordprocessingShape">
                    <wps:wsp>
                      <wps:cNvSpPr/>
                      <wps:spPr>
                        <a:xfrm rot="16200000">
                          <a:off x="0" y="0"/>
                          <a:ext cx="259080"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3D87BD" id="Down Arrow 35" o:spid="_x0000_s1026" type="#_x0000_t67" style="position:absolute;margin-left:348.6pt;margin-top:16.3pt;width:20.4pt;height:29.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" adj="14132" fillcolor="#4472c4 [3204]" strokecolor="#1f3763 [1604]" strokeweight="1pt"/>
            </w:pict>
          </mc:Fallback>
        </mc:AlternateContent>
      </w:r>
      <w:r w:rsidR="007F0213">
        <w:rPr>
          <w:b/>
          <w:noProof/>
          <w:lang w:eastAsia="en-GB"/>
        </w:rPr>
        <mc:AlternateContent>
          <mc:Choice Requires="wps">
            <w:drawing>
              <wp:anchor distT="0" distB="0" distL="114300" distR="114300" simplePos="0" relativeHeight="251727872" behindDoc="0" locked="0" layoutInCell="1" allowOverlap="1" wp14:anchorId="009D8294" wp14:editId="35A713C0">
                <wp:simplePos x="0" y="0"/>
                <wp:positionH relativeFrom="column">
                  <wp:posOffset>2389505</wp:posOffset>
                </wp:positionH>
                <wp:positionV relativeFrom="paragraph">
                  <wp:posOffset>167005</wp:posOffset>
                </wp:positionV>
                <wp:extent cx="259080" cy="374650"/>
                <wp:effectExtent l="0" t="19685" r="6985" b="45085"/>
                <wp:wrapNone/>
                <wp:docPr id="32" name="Down Arrow 32"/>
                <wp:cNvGraphicFramePr/>
                <a:graphic xmlns:a="http://schemas.openxmlformats.org/drawingml/2006/main">
                  <a:graphicData uri="http://schemas.microsoft.com/office/word/2010/wordprocessingShape">
                    <wps:wsp>
                      <wps:cNvSpPr/>
                      <wps:spPr>
                        <a:xfrm rot="16200000">
                          <a:off x="0" y="0"/>
                          <a:ext cx="259080"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D0366" id="Down Arrow 32" o:spid="_x0000_s1026" type="#_x0000_t67" style="position:absolute;margin-left:188.15pt;margin-top:13.15pt;width:20.4pt;height:2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" adj="14132" fillcolor="#4472c4 [3204]" strokecolor="#1f3763 [1604]" strokeweight="1pt"/>
            </w:pict>
          </mc:Fallback>
        </mc:AlternateContent>
      </w:r>
      <w:r w:rsidR="007F0213">
        <w:rPr>
          <w:noProof/>
          <w:lang w:eastAsia="en-GB"/>
        </w:rPr>
        <mc:AlternateContent>
          <mc:Choice Requires="wps">
            <w:drawing>
              <wp:anchor distT="0" distB="0" distL="114300" distR="114300" simplePos="0" relativeHeight="251723776" behindDoc="0" locked="0" layoutInCell="1" allowOverlap="1" wp14:anchorId="65AD7821" wp14:editId="4AE664F3">
                <wp:simplePos x="0" y="0"/>
                <wp:positionH relativeFrom="column">
                  <wp:posOffset>2505075</wp:posOffset>
                </wp:positionH>
                <wp:positionV relativeFrom="paragraph">
                  <wp:posOffset>11124565</wp:posOffset>
                </wp:positionV>
                <wp:extent cx="1249045" cy="781050"/>
                <wp:effectExtent l="0" t="0" r="27305" b="19050"/>
                <wp:wrapNone/>
                <wp:docPr id="37" name="Rounded Rectangle 37"/>
                <wp:cNvGraphicFramePr/>
                <a:graphic xmlns:a="http://schemas.openxmlformats.org/drawingml/2006/main">
                  <a:graphicData uri="http://schemas.microsoft.com/office/word/2010/wordprocessingShape">
                    <wps:wsp>
                      <wps:cNvSpPr/>
                      <wps:spPr>
                        <a:xfrm>
                          <a:off x="0" y="0"/>
                          <a:ext cx="1249045" cy="78105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Methodology, TOR and process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AD7821" id="Rounded Rectangle 37" o:spid="_x0000_s1056" style="position:absolute;margin-left:197.25pt;margin-top:875.95pt;width:98.35pt;height: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" fillcolor="white [3201]" strokecolor="#a5a5a5 [3206]" strokeweight="1pt">
                <v:stroke joinstyle="miter"/>
                <v:textbox>
                  <w:txbxContent>
                    <w:p w:rsidR="007A0537" w:rsidRDefault="007A0537" w:rsidP="007F0213">
                      <w:pPr>
                        <w:jc w:val="center"/>
                      </w:pPr>
                      <w:r>
                        <w:t>Methodology, TOR and process agreed</w:t>
                      </w:r>
                    </w:p>
                  </w:txbxContent>
                </v:textbox>
              </v:roundrect>
            </w:pict>
          </mc:Fallback>
        </mc:AlternateContent>
      </w:r>
      <w:r w:rsidR="007F0213">
        <w:rPr>
          <w:b/>
          <w:noProof/>
          <w:lang w:eastAsia="en-GB"/>
        </w:rPr>
        <mc:AlternateContent>
          <mc:Choice Requires="wps">
            <w:drawing>
              <wp:anchor distT="0" distB="0" distL="114300" distR="114300" simplePos="0" relativeHeight="251740160" behindDoc="0" locked="0" layoutInCell="1" allowOverlap="1" wp14:anchorId="03BBABC0" wp14:editId="51B8A6B0">
                <wp:simplePos x="0" y="0"/>
                <wp:positionH relativeFrom="column">
                  <wp:posOffset>2997835</wp:posOffset>
                </wp:positionH>
                <wp:positionV relativeFrom="paragraph">
                  <wp:posOffset>10870565</wp:posOffset>
                </wp:positionV>
                <wp:extent cx="121920" cy="252730"/>
                <wp:effectExtent l="19050" t="0" r="30480" b="33020"/>
                <wp:wrapNone/>
                <wp:docPr id="38" name="Down Arrow 38"/>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5462D" id="Down Arrow 38" o:spid="_x0000_s1026" type="#_x0000_t67" style="position:absolute;margin-left:236.05pt;margin-top:855.95pt;width:9.6pt;height:1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" adj="16390" fillcolor="#4472c4 [3204]" strokecolor="#1f3763 [1604]" strokeweight="1pt"/>
            </w:pict>
          </mc:Fallback>
        </mc:AlternateContent>
      </w:r>
      <w:r w:rsidR="007F0213">
        <w:rPr>
          <w:noProof/>
          <w:lang w:eastAsia="en-GB"/>
        </w:rPr>
        <mc:AlternateContent>
          <mc:Choice Requires="wps">
            <w:drawing>
              <wp:anchor distT="0" distB="0" distL="114300" distR="114300" simplePos="0" relativeHeight="251725824" behindDoc="0" locked="0" layoutInCell="1" allowOverlap="1" wp14:anchorId="33DF81C9" wp14:editId="2082B950">
                <wp:simplePos x="0" y="0"/>
                <wp:positionH relativeFrom="column">
                  <wp:posOffset>433705</wp:posOffset>
                </wp:positionH>
                <wp:positionV relativeFrom="paragraph">
                  <wp:posOffset>10715625</wp:posOffset>
                </wp:positionV>
                <wp:extent cx="1249045" cy="709930"/>
                <wp:effectExtent l="0" t="0" r="27305" b="13970"/>
                <wp:wrapNone/>
                <wp:docPr id="41" name="Rounded Rectangle 41"/>
                <wp:cNvGraphicFramePr/>
                <a:graphic xmlns:a="http://schemas.openxmlformats.org/drawingml/2006/main">
                  <a:graphicData uri="http://schemas.microsoft.com/office/word/2010/wordprocessingShape">
                    <wps:wsp>
                      <wps:cNvSpPr/>
                      <wps:spPr>
                        <a:xfrm>
                          <a:off x="0" y="0"/>
                          <a:ext cx="1249045" cy="70993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Review Panel selected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DF81C9" id="Rounded Rectangle 41" o:spid="_x0000_s1057" style="position:absolute;margin-left:34.15pt;margin-top:843.75pt;width:98.35pt;height:5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" fillcolor="white [3201]" strokecolor="#a5a5a5 [3206]" strokeweight="1pt">
                <v:stroke joinstyle="miter"/>
                <v:textbox>
                  <w:txbxContent>
                    <w:p w:rsidR="007A0537" w:rsidRDefault="007A0537" w:rsidP="007F0213">
                      <w:pPr>
                        <w:jc w:val="center"/>
                      </w:pPr>
                      <w:r>
                        <w:t>Review Panel selected</w:t>
                      </w:r>
                    </w:p>
                  </w:txbxContent>
                </v:textbox>
              </v:roundrect>
            </w:pict>
          </mc:Fallback>
        </mc:AlternateContent>
      </w:r>
    </w:p>
    <w:p w:rsidR="007F0213" w:rsidRDefault="007F0213" w:rsidP="007F0213">
      <w:pPr>
        <w:rPr>
          <w:b/>
        </w:rPr>
      </w:pPr>
    </w:p>
    <w:p w:rsidR="007F0213" w:rsidRDefault="007F0213" w:rsidP="007F0213">
      <w:pPr>
        <w:rPr>
          <w:b/>
        </w:rPr>
      </w:pPr>
    </w:p>
    <w:p w:rsidR="007F0213" w:rsidRDefault="007F0213" w:rsidP="007F0213">
      <w:pPr>
        <w:rPr>
          <w:b/>
        </w:rPr>
      </w:pPr>
    </w:p>
    <w:p w:rsidR="007F0213" w:rsidRDefault="007F0213" w:rsidP="007F0213">
      <w:pPr>
        <w:rPr>
          <w:b/>
        </w:rPr>
      </w:pPr>
    </w:p>
    <w:p w:rsidR="007F0213" w:rsidRDefault="007F0213" w:rsidP="007F0213">
      <w:pPr>
        <w:rPr>
          <w:b/>
        </w:rPr>
      </w:pPr>
    </w:p>
    <w:p w:rsidR="007F0213" w:rsidRDefault="009E325E" w:rsidP="007F0213">
      <w:pPr>
        <w:rPr>
          <w:b/>
        </w:rPr>
      </w:pPr>
      <w:r>
        <w:rPr>
          <w:b/>
          <w:noProof/>
          <w:lang w:eastAsia="en-GB"/>
        </w:rPr>
        <mc:AlternateContent>
          <mc:Choice Requires="wps">
            <w:drawing>
              <wp:anchor distT="0" distB="0" distL="114300" distR="114300" simplePos="0" relativeHeight="251741184" behindDoc="0" locked="0" layoutInCell="1" allowOverlap="1" wp14:anchorId="520BFBDE" wp14:editId="30CA4A44">
                <wp:simplePos x="0" y="0"/>
                <wp:positionH relativeFrom="column">
                  <wp:posOffset>925830</wp:posOffset>
                </wp:positionH>
                <wp:positionV relativeFrom="paragraph">
                  <wp:posOffset>-3175</wp:posOffset>
                </wp:positionV>
                <wp:extent cx="259080" cy="374650"/>
                <wp:effectExtent l="19050" t="0" r="26670" b="44450"/>
                <wp:wrapNone/>
                <wp:docPr id="34" name="Down Arrow 34"/>
                <wp:cNvGraphicFramePr/>
                <a:graphic xmlns:a="http://schemas.openxmlformats.org/drawingml/2006/main">
                  <a:graphicData uri="http://schemas.microsoft.com/office/word/2010/wordprocessingShape">
                    <wps:wsp>
                      <wps:cNvSpPr/>
                      <wps:spPr>
                        <a:xfrm>
                          <a:off x="0" y="0"/>
                          <a:ext cx="259080"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2DB2A7" id="Down Arrow 34" o:spid="_x0000_s1026" type="#_x0000_t67" style="position:absolute;margin-left:72.9pt;margin-top:-.25pt;width:20.4pt;height: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" adj="14132" fillcolor="#4472c4 [3204]" strokecolor="#1f3763 [1604]" strokeweight="1pt"/>
            </w:pict>
          </mc:Fallback>
        </mc:AlternateContent>
      </w:r>
    </w:p>
    <w:p w:rsidR="007F0213" w:rsidRDefault="007F0213" w:rsidP="007F0213">
      <w:pPr>
        <w:rPr>
          <w:b/>
        </w:rPr>
      </w:pPr>
    </w:p>
    <w:p w:rsidR="007F0213" w:rsidRDefault="009E325E" w:rsidP="007F0213">
      <w:pPr>
        <w:rPr>
          <w:b/>
        </w:rPr>
      </w:pPr>
      <w:r>
        <w:rPr>
          <w:noProof/>
          <w:lang w:eastAsia="en-GB"/>
        </w:rPr>
        <mc:AlternateContent>
          <mc:Choice Requires="wps">
            <w:drawing>
              <wp:anchor distT="0" distB="0" distL="114300" distR="114300" simplePos="0" relativeHeight="251712512" behindDoc="0" locked="0" layoutInCell="1" allowOverlap="1" wp14:anchorId="5B8FEBA4" wp14:editId="3B4FE3B8">
                <wp:simplePos x="0" y="0"/>
                <wp:positionH relativeFrom="column">
                  <wp:posOffset>-201295</wp:posOffset>
                </wp:positionH>
                <wp:positionV relativeFrom="paragraph">
                  <wp:posOffset>-3175</wp:posOffset>
                </wp:positionV>
                <wp:extent cx="2533650" cy="27051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2533650" cy="27051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7A0537" w:rsidRPr="00937BC4" w:rsidRDefault="007A0537" w:rsidP="007F0213">
                            <w:pPr>
                              <w:jc w:val="center"/>
                              <w:rPr>
                                <w:b/>
                              </w:rPr>
                            </w:pPr>
                            <w:r w:rsidRPr="00937BC4">
                              <w:rPr>
                                <w:b/>
                              </w:rPr>
                              <w:t xml:space="preserve">Notification to Ofsted and the National Child Safeguarding Practice Review Panel </w:t>
                            </w:r>
                          </w:p>
                          <w:p w:rsidR="007A0537" w:rsidRPr="00FD48A0" w:rsidRDefault="007A0537" w:rsidP="007F0213">
                            <w:pPr>
                              <w:jc w:val="center"/>
                              <w:rPr>
                                <w:i/>
                              </w:rPr>
                            </w:pPr>
                            <w:r w:rsidRPr="00FD48A0">
                              <w:rPr>
                                <w:i/>
                              </w:rPr>
                              <w:t>(</w:t>
                            </w:r>
                            <w:proofErr w:type="gramStart"/>
                            <w:r w:rsidRPr="00FD48A0">
                              <w:rPr>
                                <w:i/>
                              </w:rPr>
                              <w:t>within</w:t>
                            </w:r>
                            <w:proofErr w:type="gramEnd"/>
                            <w:r w:rsidRPr="00FD48A0">
                              <w:rPr>
                                <w:i/>
                              </w:rPr>
                              <w:t xml:space="preserve"> 5 working days – by the Local Authority)</w:t>
                            </w:r>
                          </w:p>
                          <w:p w:rsidR="007A0537" w:rsidRPr="008717BC" w:rsidRDefault="007A0537" w:rsidP="007F0213">
                            <w:pPr>
                              <w:jc w:val="center"/>
                            </w:pPr>
                          </w:p>
                          <w:p w:rsidR="007A0537" w:rsidRPr="00985E47" w:rsidRDefault="007A0537" w:rsidP="007F0213">
                            <w:pPr>
                              <w:rPr>
                                <w:b/>
                                <w:color w:val="000000" w:themeColor="text1"/>
                                <w:sz w:val="18"/>
                                <w:szCs w:val="18"/>
                              </w:rPr>
                            </w:pPr>
                            <w:r w:rsidRPr="00985E47">
                              <w:rPr>
                                <w:b/>
                                <w:color w:val="000000" w:themeColor="text1"/>
                                <w:sz w:val="18"/>
                                <w:szCs w:val="18"/>
                              </w:rPr>
                              <w:t xml:space="preserve">Applications, Regulatory and Contact Team </w:t>
                            </w:r>
                          </w:p>
                          <w:p w:rsidR="007A0537" w:rsidRPr="00985E47" w:rsidRDefault="007A0537" w:rsidP="007F0213">
                            <w:pPr>
                              <w:rPr>
                                <w:b/>
                                <w:color w:val="000000" w:themeColor="text1"/>
                                <w:sz w:val="18"/>
                                <w:szCs w:val="18"/>
                              </w:rPr>
                            </w:pPr>
                            <w:r w:rsidRPr="00985E47">
                              <w:rPr>
                                <w:b/>
                                <w:color w:val="000000" w:themeColor="text1"/>
                                <w:sz w:val="18"/>
                                <w:szCs w:val="18"/>
                              </w:rPr>
                              <w:t xml:space="preserve">Ofsted </w:t>
                            </w:r>
                          </w:p>
                          <w:p w:rsidR="007A0537" w:rsidRDefault="007A0537" w:rsidP="007F0213">
                            <w:pPr>
                              <w:rPr>
                                <w:rStyle w:val="Hyperlink"/>
                                <w:sz w:val="18"/>
                                <w:szCs w:val="18"/>
                              </w:rPr>
                            </w:pPr>
                            <w:r w:rsidRPr="00D80910">
                              <w:rPr>
                                <w:color w:val="1F497D"/>
                                <w:sz w:val="18"/>
                                <w:szCs w:val="18"/>
                              </w:rPr>
                              <w:t xml:space="preserve">Email: </w:t>
                            </w:r>
                            <w:hyperlink r:id="rId14" w:history="1">
                              <w:r w:rsidRPr="00D80910">
                                <w:rPr>
                                  <w:rStyle w:val="Hyperlink"/>
                                  <w:sz w:val="18"/>
                                  <w:szCs w:val="18"/>
                                </w:rPr>
                                <w:t>SCR.SIN@ofsted.gov.uk</w:t>
                              </w:r>
                            </w:hyperlink>
                            <w:r w:rsidRPr="00D80910">
                              <w:rPr>
                                <w:rStyle w:val="Hyperlink"/>
                                <w:sz w:val="18"/>
                                <w:szCs w:val="18"/>
                              </w:rPr>
                              <w:t xml:space="preserve">  </w:t>
                            </w:r>
                            <w:r w:rsidRPr="00D80910">
                              <w:rPr>
                                <w:color w:val="1F497D"/>
                                <w:sz w:val="18"/>
                                <w:szCs w:val="18"/>
                              </w:rPr>
                              <w:t xml:space="preserve">Secure email for receipt of sensitive information: </w:t>
                            </w:r>
                            <w:hyperlink r:id="rId15" w:history="1">
                              <w:r w:rsidRPr="00D80910">
                                <w:rPr>
                                  <w:rStyle w:val="Hyperlink"/>
                                  <w:sz w:val="18"/>
                                  <w:szCs w:val="18"/>
                                </w:rPr>
                                <w:t>scr.sin@ofsted.cjsm.net</w:t>
                              </w:r>
                            </w:hyperlink>
                          </w:p>
                          <w:p w:rsidR="007A0537" w:rsidRDefault="007A0537" w:rsidP="007F0213">
                            <w:pPr>
                              <w:rPr>
                                <w:rStyle w:val="Hyperlink"/>
                                <w:sz w:val="18"/>
                                <w:szCs w:val="18"/>
                              </w:rPr>
                            </w:pPr>
                          </w:p>
                          <w:p w:rsidR="007A0537" w:rsidRPr="00985E47" w:rsidRDefault="007A0537" w:rsidP="007F0213">
                            <w:pPr>
                              <w:rPr>
                                <w:b/>
                                <w:sz w:val="18"/>
                                <w:szCs w:val="18"/>
                              </w:rPr>
                            </w:pPr>
                            <w:r w:rsidRPr="00985E47">
                              <w:rPr>
                                <w:b/>
                                <w:sz w:val="18"/>
                                <w:szCs w:val="18"/>
                              </w:rPr>
                              <w:t xml:space="preserve">Child Safeguarding Practice Review Panel </w:t>
                            </w:r>
                          </w:p>
                          <w:p w:rsidR="007A0537" w:rsidRPr="00985E47" w:rsidRDefault="00984A92" w:rsidP="007F0213">
                            <w:pPr>
                              <w:rPr>
                                <w:sz w:val="18"/>
                                <w:szCs w:val="18"/>
                              </w:rPr>
                            </w:pPr>
                            <w:hyperlink r:id="rId16" w:history="1">
                              <w:r w:rsidR="007A0537" w:rsidRPr="00985E47">
                                <w:rPr>
                                  <w:rStyle w:val="Hyperlink"/>
                                  <w:sz w:val="18"/>
                                  <w:szCs w:val="18"/>
                                </w:rPr>
                                <w:t>Mailbox.NationalReviewPanel@education.gov.uk</w:t>
                              </w:r>
                            </w:hyperlink>
                          </w:p>
                          <w:p w:rsidR="007A0537" w:rsidRDefault="007A0537" w:rsidP="007F0213">
                            <w:pPr>
                              <w:rPr>
                                <w:rStyle w:val="Hyperlink"/>
                                <w:sz w:val="18"/>
                                <w:szCs w:val="18"/>
                              </w:rPr>
                            </w:pPr>
                          </w:p>
                          <w:p w:rsidR="007A0537" w:rsidRDefault="007A0537" w:rsidP="007F0213">
                            <w:pPr>
                              <w:rPr>
                                <w:rStyle w:val="Hyperlink"/>
                                <w:sz w:val="18"/>
                                <w:szCs w:val="18"/>
                              </w:rPr>
                            </w:pPr>
                          </w:p>
                          <w:p w:rsidR="007A0537" w:rsidRPr="00D80910" w:rsidRDefault="007A0537" w:rsidP="007F0213">
                            <w:pPr>
                              <w:rPr>
                                <w:color w:val="0563C1"/>
                                <w:sz w:val="18"/>
                                <w:szCs w:val="18"/>
                                <w:u w:val="single"/>
                              </w:rPr>
                            </w:pPr>
                          </w:p>
                          <w:p w:rsidR="007A0537" w:rsidRDefault="007A0537" w:rsidP="007F0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8FEBA4" id="Rounded Rectangle 43" o:spid="_x0000_s1058" style="position:absolute;margin-left:-15.85pt;margin-top:-.25pt;width:199.5pt;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" fillcolor="white [3201]" strokecolor="#a5a5a5 [3206]" strokeweight="1pt">
                <v:stroke joinstyle="miter"/>
                <v:textbox>
                  <w:txbxContent>
                    <w:p w:rsidR="007A0537" w:rsidRPr="00937BC4" w:rsidRDefault="007A0537" w:rsidP="007F0213">
                      <w:pPr>
                        <w:jc w:val="center"/>
                        <w:rPr>
                          <w:b/>
                        </w:rPr>
                      </w:pPr>
                      <w:r w:rsidRPr="00937BC4">
                        <w:rPr>
                          <w:b/>
                        </w:rPr>
                        <w:t xml:space="preserve">Notification to Ofsted and the National Child Safeguarding Practice Review Panel </w:t>
                      </w:r>
                    </w:p>
                    <w:p w:rsidR="007A0537" w:rsidRPr="00FD48A0" w:rsidRDefault="007A0537" w:rsidP="007F0213">
                      <w:pPr>
                        <w:jc w:val="center"/>
                        <w:rPr>
                          <w:i/>
                        </w:rPr>
                      </w:pPr>
                      <w:r w:rsidRPr="00FD48A0">
                        <w:rPr>
                          <w:i/>
                        </w:rPr>
                        <w:t>(within 5 working days – by the Local Authority)</w:t>
                      </w:r>
                    </w:p>
                    <w:p w:rsidR="007A0537" w:rsidRPr="008717BC" w:rsidRDefault="007A0537" w:rsidP="007F0213">
                      <w:pPr>
                        <w:jc w:val="center"/>
                      </w:pPr>
                    </w:p>
                    <w:p w:rsidR="007A0537" w:rsidRPr="00985E47" w:rsidRDefault="007A0537" w:rsidP="007F0213">
                      <w:pPr>
                        <w:rPr>
                          <w:b/>
                          <w:color w:val="000000" w:themeColor="text1"/>
                          <w:sz w:val="18"/>
                          <w:szCs w:val="18"/>
                        </w:rPr>
                      </w:pPr>
                      <w:r w:rsidRPr="00985E47">
                        <w:rPr>
                          <w:b/>
                          <w:color w:val="000000" w:themeColor="text1"/>
                          <w:sz w:val="18"/>
                          <w:szCs w:val="18"/>
                        </w:rPr>
                        <w:t xml:space="preserve">Applications, Regulatory and Contact Team </w:t>
                      </w:r>
                    </w:p>
                    <w:p w:rsidR="007A0537" w:rsidRPr="00985E47" w:rsidRDefault="007A0537" w:rsidP="007F0213">
                      <w:pPr>
                        <w:rPr>
                          <w:b/>
                          <w:color w:val="000000" w:themeColor="text1"/>
                          <w:sz w:val="18"/>
                          <w:szCs w:val="18"/>
                        </w:rPr>
                      </w:pPr>
                      <w:r w:rsidRPr="00985E47">
                        <w:rPr>
                          <w:b/>
                          <w:color w:val="000000" w:themeColor="text1"/>
                          <w:sz w:val="18"/>
                          <w:szCs w:val="18"/>
                        </w:rPr>
                        <w:t xml:space="preserve">Ofsted </w:t>
                      </w:r>
                    </w:p>
                    <w:p w:rsidR="007A0537" w:rsidRDefault="007A0537" w:rsidP="007F0213">
                      <w:pPr>
                        <w:rPr>
                          <w:rStyle w:val="Hyperlink"/>
                          <w:sz w:val="18"/>
                          <w:szCs w:val="18"/>
                        </w:rPr>
                      </w:pPr>
                      <w:r w:rsidRPr="00D80910">
                        <w:rPr>
                          <w:color w:val="1F497D"/>
                          <w:sz w:val="18"/>
                          <w:szCs w:val="18"/>
                        </w:rPr>
                        <w:t xml:space="preserve">Email: </w:t>
                      </w:r>
                      <w:hyperlink r:id="rId17" w:history="1">
                        <w:r w:rsidRPr="00D80910">
                          <w:rPr>
                            <w:rStyle w:val="Hyperlink"/>
                            <w:sz w:val="18"/>
                            <w:szCs w:val="18"/>
                          </w:rPr>
                          <w:t>SCR.SIN@ofsted.gov.uk</w:t>
                        </w:r>
                      </w:hyperlink>
                      <w:r w:rsidRPr="00D80910">
                        <w:rPr>
                          <w:rStyle w:val="Hyperlink"/>
                          <w:sz w:val="18"/>
                          <w:szCs w:val="18"/>
                        </w:rPr>
                        <w:t xml:space="preserve">  </w:t>
                      </w:r>
                      <w:r w:rsidRPr="00D80910">
                        <w:rPr>
                          <w:color w:val="1F497D"/>
                          <w:sz w:val="18"/>
                          <w:szCs w:val="18"/>
                        </w:rPr>
                        <w:t xml:space="preserve">Secure email for receipt of sensitive information: </w:t>
                      </w:r>
                      <w:hyperlink r:id="rId18" w:history="1">
                        <w:r w:rsidRPr="00D80910">
                          <w:rPr>
                            <w:rStyle w:val="Hyperlink"/>
                            <w:sz w:val="18"/>
                            <w:szCs w:val="18"/>
                          </w:rPr>
                          <w:t>scr.sin@ofsted.cjsm.net</w:t>
                        </w:r>
                      </w:hyperlink>
                    </w:p>
                    <w:p w:rsidR="007A0537" w:rsidRDefault="007A0537" w:rsidP="007F0213">
                      <w:pPr>
                        <w:rPr>
                          <w:rStyle w:val="Hyperlink"/>
                          <w:sz w:val="18"/>
                          <w:szCs w:val="18"/>
                        </w:rPr>
                      </w:pPr>
                    </w:p>
                    <w:p w:rsidR="007A0537" w:rsidRPr="00985E47" w:rsidRDefault="007A0537" w:rsidP="007F0213">
                      <w:pPr>
                        <w:rPr>
                          <w:b/>
                          <w:sz w:val="18"/>
                          <w:szCs w:val="18"/>
                        </w:rPr>
                      </w:pPr>
                      <w:r w:rsidRPr="00985E47">
                        <w:rPr>
                          <w:b/>
                          <w:sz w:val="18"/>
                          <w:szCs w:val="18"/>
                        </w:rPr>
                        <w:t xml:space="preserve">Child Safeguarding Practice Review Panel </w:t>
                      </w:r>
                    </w:p>
                    <w:p w:rsidR="007A0537" w:rsidRPr="00985E47" w:rsidRDefault="00B631ED" w:rsidP="007F0213">
                      <w:pPr>
                        <w:rPr>
                          <w:sz w:val="18"/>
                          <w:szCs w:val="18"/>
                        </w:rPr>
                      </w:pPr>
                      <w:hyperlink r:id="rId19" w:history="1">
                        <w:r w:rsidR="007A0537" w:rsidRPr="00985E47">
                          <w:rPr>
                            <w:rStyle w:val="Hyperlink"/>
                            <w:sz w:val="18"/>
                            <w:szCs w:val="18"/>
                          </w:rPr>
                          <w:t>Mailbox.NationalReviewPanel@education.gov.uk</w:t>
                        </w:r>
                      </w:hyperlink>
                    </w:p>
                    <w:p w:rsidR="007A0537" w:rsidRDefault="007A0537" w:rsidP="007F0213">
                      <w:pPr>
                        <w:rPr>
                          <w:rStyle w:val="Hyperlink"/>
                          <w:sz w:val="18"/>
                          <w:szCs w:val="18"/>
                        </w:rPr>
                      </w:pPr>
                    </w:p>
                    <w:p w:rsidR="007A0537" w:rsidRDefault="007A0537" w:rsidP="007F0213">
                      <w:pPr>
                        <w:rPr>
                          <w:rStyle w:val="Hyperlink"/>
                          <w:sz w:val="18"/>
                          <w:szCs w:val="18"/>
                        </w:rPr>
                      </w:pPr>
                    </w:p>
                    <w:p w:rsidR="007A0537" w:rsidRPr="00D80910" w:rsidRDefault="007A0537" w:rsidP="007F0213">
                      <w:pPr>
                        <w:rPr>
                          <w:color w:val="0563C1"/>
                          <w:sz w:val="18"/>
                          <w:szCs w:val="18"/>
                          <w:u w:val="single"/>
                        </w:rPr>
                      </w:pPr>
                    </w:p>
                    <w:p w:rsidR="007A0537" w:rsidRDefault="007A0537" w:rsidP="007F0213">
                      <w:pPr>
                        <w:jc w:val="center"/>
                      </w:pPr>
                    </w:p>
                  </w:txbxContent>
                </v:textbox>
              </v:roundrect>
            </w:pict>
          </mc:Fallback>
        </mc:AlternateContent>
      </w:r>
      <w:r w:rsidR="007F0213">
        <w:rPr>
          <w:b/>
          <w:noProof/>
          <w:lang w:eastAsia="en-GB"/>
        </w:rPr>
        <mc:AlternateContent>
          <mc:Choice Requires="wps">
            <w:drawing>
              <wp:anchor distT="0" distB="0" distL="114300" distR="114300" simplePos="0" relativeHeight="251728896" behindDoc="0" locked="0" layoutInCell="1" allowOverlap="1" wp14:anchorId="02DFEE54" wp14:editId="63C6AFE1">
                <wp:simplePos x="0" y="0"/>
                <wp:positionH relativeFrom="column">
                  <wp:posOffset>4973955</wp:posOffset>
                </wp:positionH>
                <wp:positionV relativeFrom="paragraph">
                  <wp:posOffset>15875</wp:posOffset>
                </wp:positionV>
                <wp:extent cx="121920" cy="381000"/>
                <wp:effectExtent l="19050" t="0" r="30480" b="38100"/>
                <wp:wrapNone/>
                <wp:docPr id="44" name="Down Arrow 44"/>
                <wp:cNvGraphicFramePr/>
                <a:graphic xmlns:a="http://schemas.openxmlformats.org/drawingml/2006/main">
                  <a:graphicData uri="http://schemas.microsoft.com/office/word/2010/wordprocessingShape">
                    <wps:wsp>
                      <wps:cNvSpPr/>
                      <wps:spPr>
                        <a:xfrm>
                          <a:off x="0" y="0"/>
                          <a:ext cx="12192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ADDA7D" id="Down Arrow 44" o:spid="_x0000_s1026" type="#_x0000_t67" style="position:absolute;margin-left:391.65pt;margin-top:1.25pt;width:9.6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" adj="18144" fillcolor="#4472c4 [3204]" strokecolor="#1f3763 [1604]" strokeweight="1pt"/>
            </w:pict>
          </mc:Fallback>
        </mc:AlternateContent>
      </w:r>
    </w:p>
    <w:p w:rsidR="007F0213" w:rsidRDefault="007F0213" w:rsidP="007F0213">
      <w:pPr>
        <w:rPr>
          <w:b/>
        </w:rPr>
      </w:pPr>
    </w:p>
    <w:p w:rsidR="007F0213" w:rsidRDefault="007F0213" w:rsidP="007F0213">
      <w:pPr>
        <w:rPr>
          <w:b/>
        </w:rPr>
      </w:pPr>
      <w:r>
        <w:rPr>
          <w:noProof/>
          <w:lang w:eastAsia="en-GB"/>
        </w:rPr>
        <mc:AlternateContent>
          <mc:Choice Requires="wps">
            <w:drawing>
              <wp:anchor distT="0" distB="0" distL="114300" distR="114300" simplePos="0" relativeHeight="251715584" behindDoc="0" locked="0" layoutInCell="1" allowOverlap="1" wp14:anchorId="585640C0" wp14:editId="7FFEF9CF">
                <wp:simplePos x="0" y="0"/>
                <wp:positionH relativeFrom="column">
                  <wp:posOffset>2436555</wp:posOffset>
                </wp:positionH>
                <wp:positionV relativeFrom="paragraph">
                  <wp:posOffset>29210</wp:posOffset>
                </wp:positionV>
                <wp:extent cx="3608645" cy="1724025"/>
                <wp:effectExtent l="0" t="0" r="11430" b="28575"/>
                <wp:wrapNone/>
                <wp:docPr id="45" name="Rounded Rectangle 45"/>
                <wp:cNvGraphicFramePr/>
                <a:graphic xmlns:a="http://schemas.openxmlformats.org/drawingml/2006/main">
                  <a:graphicData uri="http://schemas.microsoft.com/office/word/2010/wordprocessingShape">
                    <wps:wsp>
                      <wps:cNvSpPr/>
                      <wps:spPr>
                        <a:xfrm>
                          <a:off x="0" y="0"/>
                          <a:ext cx="3608645" cy="17240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7A0537" w:rsidRPr="00937BC4" w:rsidRDefault="007A0537" w:rsidP="007F0213">
                            <w:pPr>
                              <w:jc w:val="center"/>
                              <w:rPr>
                                <w:b/>
                              </w:rPr>
                            </w:pPr>
                            <w:r w:rsidRPr="00937BC4">
                              <w:rPr>
                                <w:b/>
                              </w:rPr>
                              <w:t>Information to be discussed at the Rapid Response/</w:t>
                            </w:r>
                            <w:r>
                              <w:rPr>
                                <w:b/>
                              </w:rPr>
                              <w:t xml:space="preserve">Serious Incident </w:t>
                            </w:r>
                            <w:r w:rsidRPr="00937BC4">
                              <w:rPr>
                                <w:b/>
                              </w:rPr>
                              <w:t>Review Group</w:t>
                            </w:r>
                          </w:p>
                          <w:p w:rsidR="007A0537" w:rsidRDefault="007A0537" w:rsidP="007F0213">
                            <w:pPr>
                              <w:pStyle w:val="ListParagraph"/>
                              <w:numPr>
                                <w:ilvl w:val="0"/>
                                <w:numId w:val="25"/>
                              </w:numPr>
                              <w:spacing w:after="0" w:line="240" w:lineRule="auto"/>
                            </w:pPr>
                            <w:r>
                              <w:t>A SIRG is already scheduled within the next 10 days</w:t>
                            </w:r>
                          </w:p>
                          <w:p w:rsidR="007A0537" w:rsidRDefault="007A0537" w:rsidP="007F0213">
                            <w:pPr>
                              <w:pStyle w:val="ListParagraph"/>
                              <w:numPr>
                                <w:ilvl w:val="0"/>
                                <w:numId w:val="25"/>
                              </w:numPr>
                              <w:spacing w:after="0" w:line="240" w:lineRule="auto"/>
                            </w:pPr>
                            <w:r>
                              <w:t>If no meeting scheduled within the next 10 days then a Rapid Response meeting to be organised.</w:t>
                            </w:r>
                          </w:p>
                          <w:p w:rsidR="007A0537" w:rsidRPr="006F7E9F" w:rsidRDefault="007A0537" w:rsidP="007F0213">
                            <w:pPr>
                              <w:pStyle w:val="ListParagraph"/>
                              <w:numPr>
                                <w:ilvl w:val="0"/>
                                <w:numId w:val="25"/>
                              </w:numPr>
                              <w:spacing w:after="0" w:line="240" w:lineRule="auto"/>
                              <w:rPr>
                                <w:b/>
                                <w:color w:val="FF0000"/>
                              </w:rPr>
                            </w:pPr>
                            <w:r w:rsidRPr="006F7E9F">
                              <w:rPr>
                                <w:b/>
                                <w:color w:val="FF0000"/>
                              </w:rPr>
                              <w:t>Discussion to be held as to whether the CDOP Rapid Response meeting could facilitate this stage of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5640C0" id="Rounded Rectangle 45" o:spid="_x0000_s1059" style="position:absolute;margin-left:191.85pt;margin-top:2.3pt;width:284.15pt;height:1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" fillcolor="white [3201]" strokecolor="#a5a5a5 [3206]" strokeweight="1pt">
                <v:stroke joinstyle="miter"/>
                <v:textbox>
                  <w:txbxContent>
                    <w:p w:rsidR="007A0537" w:rsidRPr="00937BC4" w:rsidRDefault="007A0537" w:rsidP="007F0213">
                      <w:pPr>
                        <w:jc w:val="center"/>
                        <w:rPr>
                          <w:b/>
                        </w:rPr>
                      </w:pPr>
                      <w:r w:rsidRPr="00937BC4">
                        <w:rPr>
                          <w:b/>
                        </w:rPr>
                        <w:t>Information to be discussed at the Rapid Response/</w:t>
                      </w:r>
                      <w:r>
                        <w:rPr>
                          <w:b/>
                        </w:rPr>
                        <w:t xml:space="preserve">Serious Incident </w:t>
                      </w:r>
                      <w:r w:rsidRPr="00937BC4">
                        <w:rPr>
                          <w:b/>
                        </w:rPr>
                        <w:t>Review Group</w:t>
                      </w:r>
                    </w:p>
                    <w:p w:rsidR="007A0537" w:rsidRDefault="007A0537" w:rsidP="007F0213">
                      <w:pPr>
                        <w:pStyle w:val="ListParagraph"/>
                        <w:numPr>
                          <w:ilvl w:val="0"/>
                          <w:numId w:val="25"/>
                        </w:numPr>
                        <w:spacing w:after="0" w:line="240" w:lineRule="auto"/>
                      </w:pPr>
                      <w:r>
                        <w:t>A SIRG is already scheduled within the next 10 days</w:t>
                      </w:r>
                    </w:p>
                    <w:p w:rsidR="007A0537" w:rsidRDefault="007A0537" w:rsidP="007F0213">
                      <w:pPr>
                        <w:pStyle w:val="ListParagraph"/>
                        <w:numPr>
                          <w:ilvl w:val="0"/>
                          <w:numId w:val="25"/>
                        </w:numPr>
                        <w:spacing w:after="0" w:line="240" w:lineRule="auto"/>
                      </w:pPr>
                      <w:r>
                        <w:t>If no meeting scheduled within the next 10 days then a Rapid Response meeting to be organised.</w:t>
                      </w:r>
                    </w:p>
                    <w:p w:rsidR="007A0537" w:rsidRPr="006F7E9F" w:rsidRDefault="007A0537" w:rsidP="007F0213">
                      <w:pPr>
                        <w:pStyle w:val="ListParagraph"/>
                        <w:numPr>
                          <w:ilvl w:val="0"/>
                          <w:numId w:val="25"/>
                        </w:numPr>
                        <w:spacing w:after="0" w:line="240" w:lineRule="auto"/>
                        <w:rPr>
                          <w:b/>
                          <w:color w:val="FF0000"/>
                        </w:rPr>
                      </w:pPr>
                      <w:r w:rsidRPr="006F7E9F">
                        <w:rPr>
                          <w:b/>
                          <w:color w:val="FF0000"/>
                        </w:rPr>
                        <w:t>Discussion to be held as to whether the CDOP Rapid Response meeting could facilitate this stage of the process</w:t>
                      </w:r>
                    </w:p>
                  </w:txbxContent>
                </v:textbox>
              </v:roundrect>
            </w:pict>
          </mc:Fallback>
        </mc:AlternateContent>
      </w:r>
    </w:p>
    <w:p w:rsidR="007F0213" w:rsidRDefault="007F0213" w:rsidP="007F0213">
      <w:pPr>
        <w:rPr>
          <w:b/>
        </w:rPr>
      </w:pPr>
    </w:p>
    <w:p w:rsidR="007F0213" w:rsidRDefault="007F0213" w:rsidP="007F0213">
      <w:pPr>
        <w:rPr>
          <w:b/>
        </w:rPr>
      </w:pPr>
    </w:p>
    <w:p w:rsidR="007F0213" w:rsidRPr="00985E47" w:rsidRDefault="007F0213" w:rsidP="007F0213">
      <w:pPr>
        <w:rPr>
          <w:b/>
        </w:rPr>
      </w:pPr>
    </w:p>
    <w:p w:rsidR="007F0213" w:rsidRPr="007F0213" w:rsidRDefault="007F0213" w:rsidP="001358CD">
      <w:pPr>
        <w:rPr>
          <w:rFonts w:ascii="Arial" w:hAnsi="Arial" w:cs="Arial"/>
          <w:sz w:val="22"/>
          <w:szCs w:val="22"/>
        </w:rPr>
      </w:pPr>
    </w:p>
    <w:p w:rsidR="003D12F2" w:rsidRDefault="007F0213" w:rsidP="00BF5268">
      <w:pPr>
        <w:rPr>
          <w:rFonts w:ascii="Arial" w:hAnsi="Arial" w:cs="Arial"/>
        </w:rPr>
      </w:pPr>
      <w:r>
        <w:rPr>
          <w:noProof/>
          <w:lang w:eastAsia="en-GB"/>
        </w:rPr>
        <mc:AlternateContent>
          <mc:Choice Requires="wps">
            <w:drawing>
              <wp:anchor distT="0" distB="0" distL="114300" distR="114300" simplePos="0" relativeHeight="251743232" behindDoc="0" locked="0" layoutInCell="1" allowOverlap="1" wp14:anchorId="73C28843" wp14:editId="08F25B2B">
                <wp:simplePos x="0" y="0"/>
                <wp:positionH relativeFrom="column">
                  <wp:posOffset>-57150</wp:posOffset>
                </wp:positionH>
                <wp:positionV relativeFrom="paragraph">
                  <wp:posOffset>4540250</wp:posOffset>
                </wp:positionV>
                <wp:extent cx="1238250" cy="976630"/>
                <wp:effectExtent l="0" t="0" r="19050" b="13970"/>
                <wp:wrapNone/>
                <wp:docPr id="63" name="Rounded Rectangle 63"/>
                <wp:cNvGraphicFramePr/>
                <a:graphic xmlns:a="http://schemas.openxmlformats.org/drawingml/2006/main">
                  <a:graphicData uri="http://schemas.microsoft.com/office/word/2010/wordprocessingShape">
                    <wps:wsp>
                      <wps:cNvSpPr/>
                      <wps:spPr>
                        <a:xfrm>
                          <a:off x="0" y="0"/>
                          <a:ext cx="1238250" cy="97663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Methodology, TOR and process agreed</w:t>
                            </w:r>
                          </w:p>
                          <w:p w:rsidR="007A0537" w:rsidRPr="009E05F0" w:rsidRDefault="007A0537" w:rsidP="007F021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C28843" id="Rounded Rectangle 63" o:spid="_x0000_s1060" style="position:absolute;margin-left:-4.5pt;margin-top:357.5pt;width:97.5pt;height:7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" fillcolor="white [3201]" strokecolor="#a5a5a5 [3206]" strokeweight="1pt">
                <v:stroke joinstyle="miter"/>
                <v:textbox>
                  <w:txbxContent>
                    <w:p w:rsidR="007A0537" w:rsidRDefault="007A0537" w:rsidP="007F0213">
                      <w:pPr>
                        <w:jc w:val="center"/>
                      </w:pPr>
                      <w:r>
                        <w:t>Methodology, TOR and process agreed</w:t>
                      </w:r>
                    </w:p>
                    <w:p w:rsidR="007A0537" w:rsidRPr="009E05F0" w:rsidRDefault="007A0537" w:rsidP="007F0213">
                      <w:pPr>
                        <w:jc w:val="center"/>
                        <w:rPr>
                          <w:b/>
                        </w:rPr>
                      </w:pPr>
                    </w:p>
                  </w:txbxContent>
                </v:textbox>
              </v:roundrect>
            </w:pict>
          </mc:Fallback>
        </mc:AlternateContent>
      </w:r>
      <w:r>
        <w:rPr>
          <w:b/>
          <w:noProof/>
          <w:lang w:eastAsia="en-GB"/>
        </w:rPr>
        <mc:AlternateContent>
          <mc:Choice Requires="wps">
            <w:drawing>
              <wp:anchor distT="0" distB="0" distL="114300" distR="114300" simplePos="0" relativeHeight="251736064" behindDoc="0" locked="0" layoutInCell="1" allowOverlap="1" wp14:anchorId="54A03897" wp14:editId="21A7ECFF">
                <wp:simplePos x="0" y="0"/>
                <wp:positionH relativeFrom="column">
                  <wp:posOffset>728980</wp:posOffset>
                </wp:positionH>
                <wp:positionV relativeFrom="paragraph">
                  <wp:posOffset>4267835</wp:posOffset>
                </wp:positionV>
                <wp:extent cx="280670" cy="280035"/>
                <wp:effectExtent l="19050" t="0" r="24130" b="43815"/>
                <wp:wrapNone/>
                <wp:docPr id="64" name="Down Arrow 64"/>
                <wp:cNvGraphicFramePr/>
                <a:graphic xmlns:a="http://schemas.openxmlformats.org/drawingml/2006/main">
                  <a:graphicData uri="http://schemas.microsoft.com/office/word/2010/wordprocessingShape">
                    <wps:wsp>
                      <wps:cNvSpPr/>
                      <wps:spPr>
                        <a:xfrm>
                          <a:off x="0" y="0"/>
                          <a:ext cx="280670" cy="2800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B00220" id="Down Arrow 64" o:spid="_x0000_s1026" type="#_x0000_t67" style="position:absolute;margin-left:57.4pt;margin-top:336.05pt;width:22.1pt;height:2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" adj="10800" fillcolor="#4472c4 [3204]" strokecolor="#1f3763 [1604]" strokeweight="1pt"/>
            </w:pict>
          </mc:Fallback>
        </mc:AlternateContent>
      </w:r>
      <w:r>
        <w:rPr>
          <w:noProof/>
          <w:lang w:eastAsia="en-GB"/>
        </w:rPr>
        <mc:AlternateContent>
          <mc:Choice Requires="wps">
            <w:drawing>
              <wp:anchor distT="0" distB="0" distL="114300" distR="114300" simplePos="0" relativeHeight="251747328" behindDoc="0" locked="0" layoutInCell="1" allowOverlap="1" wp14:anchorId="423BBAF1" wp14:editId="087F9442">
                <wp:simplePos x="0" y="0"/>
                <wp:positionH relativeFrom="column">
                  <wp:posOffset>1275080</wp:posOffset>
                </wp:positionH>
                <wp:positionV relativeFrom="paragraph">
                  <wp:posOffset>4518660</wp:posOffset>
                </wp:positionV>
                <wp:extent cx="801370" cy="857250"/>
                <wp:effectExtent l="0" t="0" r="17780" b="19050"/>
                <wp:wrapNone/>
                <wp:docPr id="62" name="Rounded Rectangle 62"/>
                <wp:cNvGraphicFramePr/>
                <a:graphic xmlns:a="http://schemas.openxmlformats.org/drawingml/2006/main">
                  <a:graphicData uri="http://schemas.microsoft.com/office/word/2010/wordprocessingShape">
                    <wps:wsp>
                      <wps:cNvSpPr/>
                      <wps:spPr>
                        <a:xfrm>
                          <a:off x="0" y="0"/>
                          <a:ext cx="801370" cy="85725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Review Panel selected</w:t>
                            </w:r>
                          </w:p>
                          <w:p w:rsidR="007A0537" w:rsidRPr="00BB42AF" w:rsidRDefault="007A0537" w:rsidP="007F021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3BBAF1" id="Rounded Rectangle 62" o:spid="_x0000_s1061" style="position:absolute;margin-left:100.4pt;margin-top:355.8pt;width:63.1pt;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" fillcolor="white [3201]" strokecolor="#a5a5a5 [3206]" strokeweight="1pt">
                <v:stroke joinstyle="miter"/>
                <v:textbox>
                  <w:txbxContent>
                    <w:p w:rsidR="007A0537" w:rsidRDefault="007A0537" w:rsidP="007F0213">
                      <w:pPr>
                        <w:jc w:val="center"/>
                      </w:pPr>
                      <w:r>
                        <w:t>Review Panel selected</w:t>
                      </w:r>
                    </w:p>
                    <w:p w:rsidR="007A0537" w:rsidRPr="00BB42AF" w:rsidRDefault="007A0537" w:rsidP="007F0213">
                      <w:pPr>
                        <w:jc w:val="center"/>
                        <w:rPr>
                          <w:b/>
                        </w:rPr>
                      </w:pPr>
                    </w:p>
                  </w:txbxContent>
                </v:textbox>
              </v:roundrect>
            </w:pict>
          </mc:Fallback>
        </mc:AlternateContent>
      </w:r>
      <w:r>
        <w:rPr>
          <w:b/>
          <w:noProof/>
          <w:lang w:eastAsia="en-GB"/>
        </w:rPr>
        <mc:AlternateContent>
          <mc:Choice Requires="wps">
            <w:drawing>
              <wp:anchor distT="0" distB="0" distL="114300" distR="114300" simplePos="0" relativeHeight="251735040" behindDoc="0" locked="0" layoutInCell="1" allowOverlap="1" wp14:anchorId="21676040" wp14:editId="15E43A8A">
                <wp:simplePos x="0" y="0"/>
                <wp:positionH relativeFrom="column">
                  <wp:posOffset>1687195</wp:posOffset>
                </wp:positionH>
                <wp:positionV relativeFrom="paragraph">
                  <wp:posOffset>4264660</wp:posOffset>
                </wp:positionV>
                <wp:extent cx="285750" cy="260350"/>
                <wp:effectExtent l="19050" t="0" r="19050" b="44450"/>
                <wp:wrapNone/>
                <wp:docPr id="61" name="Down Arrow 61"/>
                <wp:cNvGraphicFramePr/>
                <a:graphic xmlns:a="http://schemas.openxmlformats.org/drawingml/2006/main">
                  <a:graphicData uri="http://schemas.microsoft.com/office/word/2010/wordprocessingShape">
                    <wps:wsp>
                      <wps:cNvSpPr/>
                      <wps:spPr>
                        <a:xfrm>
                          <a:off x="0" y="0"/>
                          <a:ext cx="28575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2BB323" id="Down Arrow 61" o:spid="_x0000_s1026" type="#_x0000_t67" style="position:absolute;margin-left:132.85pt;margin-top:335.8pt;width:22.5pt;height: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" adj="10800" fillcolor="#4472c4 [3204]" strokecolor="#1f3763 [1604]" strokeweight="1pt"/>
            </w:pict>
          </mc:Fallback>
        </mc:AlternateContent>
      </w:r>
      <w:r>
        <w:rPr>
          <w:noProof/>
          <w:lang w:eastAsia="en-GB"/>
        </w:rPr>
        <mc:AlternateContent>
          <mc:Choice Requires="wps">
            <w:drawing>
              <wp:anchor distT="0" distB="0" distL="114300" distR="114300" simplePos="0" relativeHeight="251744256" behindDoc="0" locked="0" layoutInCell="1" allowOverlap="1" wp14:anchorId="6FA677F4" wp14:editId="6054B1D7">
                <wp:simplePos x="0" y="0"/>
                <wp:positionH relativeFrom="column">
                  <wp:posOffset>2152650</wp:posOffset>
                </wp:positionH>
                <wp:positionV relativeFrom="paragraph">
                  <wp:posOffset>4526280</wp:posOffset>
                </wp:positionV>
                <wp:extent cx="1190625" cy="800100"/>
                <wp:effectExtent l="0" t="0" r="28575" b="19050"/>
                <wp:wrapNone/>
                <wp:docPr id="60" name="Rounded Rectangle 60"/>
                <wp:cNvGraphicFramePr/>
                <a:graphic xmlns:a="http://schemas.openxmlformats.org/drawingml/2006/main">
                  <a:graphicData uri="http://schemas.microsoft.com/office/word/2010/wordprocessingShape">
                    <wps:wsp>
                      <wps:cNvSpPr/>
                      <wps:spPr>
                        <a:xfrm>
                          <a:off x="0" y="0"/>
                          <a:ext cx="1190625" cy="800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Independent Review Author commissioned</w:t>
                            </w:r>
                          </w:p>
                          <w:p w:rsidR="007A0537" w:rsidRPr="009E05F0" w:rsidRDefault="007A0537" w:rsidP="007F021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A677F4" id="Rounded Rectangle 60" o:spid="_x0000_s1062" style="position:absolute;margin-left:169.5pt;margin-top:356.4pt;width:93.75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" fillcolor="white [3201]" strokecolor="#a5a5a5 [3206]" strokeweight="1pt">
                <v:stroke joinstyle="miter"/>
                <v:textbox>
                  <w:txbxContent>
                    <w:p w:rsidR="007A0537" w:rsidRDefault="007A0537" w:rsidP="007F0213">
                      <w:pPr>
                        <w:jc w:val="center"/>
                      </w:pPr>
                      <w:r>
                        <w:t>Independent Review Author commissioned</w:t>
                      </w:r>
                    </w:p>
                    <w:p w:rsidR="007A0537" w:rsidRPr="009E05F0" w:rsidRDefault="007A0537" w:rsidP="007F0213">
                      <w:pPr>
                        <w:jc w:val="center"/>
                        <w:rPr>
                          <w:b/>
                        </w:rPr>
                      </w:pPr>
                    </w:p>
                  </w:txbxContent>
                </v:textbox>
              </v:roundrect>
            </w:pict>
          </mc:Fallback>
        </mc:AlternateContent>
      </w:r>
      <w:r>
        <w:rPr>
          <w:b/>
          <w:noProof/>
          <w:lang w:eastAsia="en-GB"/>
        </w:rPr>
        <mc:AlternateContent>
          <mc:Choice Requires="wps">
            <w:drawing>
              <wp:anchor distT="0" distB="0" distL="114300" distR="114300" simplePos="0" relativeHeight="251737088" behindDoc="0" locked="0" layoutInCell="1" allowOverlap="1" wp14:anchorId="2C377C05" wp14:editId="679D8968">
                <wp:simplePos x="0" y="0"/>
                <wp:positionH relativeFrom="column">
                  <wp:posOffset>2505075</wp:posOffset>
                </wp:positionH>
                <wp:positionV relativeFrom="paragraph">
                  <wp:posOffset>4248150</wp:posOffset>
                </wp:positionV>
                <wp:extent cx="196215" cy="288925"/>
                <wp:effectExtent l="19050" t="0" r="13335" b="34925"/>
                <wp:wrapNone/>
                <wp:docPr id="59" name="Down Arrow 59"/>
                <wp:cNvGraphicFramePr/>
                <a:graphic xmlns:a="http://schemas.openxmlformats.org/drawingml/2006/main">
                  <a:graphicData uri="http://schemas.microsoft.com/office/word/2010/wordprocessingShape">
                    <wps:wsp>
                      <wps:cNvSpPr/>
                      <wps:spPr>
                        <a:xfrm flipH="1">
                          <a:off x="0" y="0"/>
                          <a:ext cx="196215" cy="288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3C1F31" id="Down Arrow 59" o:spid="_x0000_s1026" type="#_x0000_t67" style="position:absolute;margin-left:197.25pt;margin-top:334.5pt;width:15.45pt;height:22.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" adj="14265" fillcolor="#4472c4 [3204]" strokecolor="#1f3763 [1604]" strokeweight="1pt"/>
            </w:pict>
          </mc:Fallback>
        </mc:AlternateContent>
      </w:r>
      <w:r>
        <w:rPr>
          <w:noProof/>
          <w:lang w:eastAsia="en-GB"/>
        </w:rPr>
        <mc:AlternateContent>
          <mc:Choice Requires="wps">
            <w:drawing>
              <wp:anchor distT="0" distB="0" distL="114300" distR="114300" simplePos="0" relativeHeight="251720704" behindDoc="0" locked="0" layoutInCell="1" allowOverlap="1" wp14:anchorId="21AD4076" wp14:editId="0E8EB501">
                <wp:simplePos x="0" y="0"/>
                <wp:positionH relativeFrom="column">
                  <wp:posOffset>624205</wp:posOffset>
                </wp:positionH>
                <wp:positionV relativeFrom="paragraph">
                  <wp:posOffset>2691130</wp:posOffset>
                </wp:positionV>
                <wp:extent cx="2187575" cy="1558925"/>
                <wp:effectExtent l="0" t="0" r="22225" b="22225"/>
                <wp:wrapNone/>
                <wp:docPr id="5" name="Rounded Rectangle 5"/>
                <wp:cNvGraphicFramePr/>
                <a:graphic xmlns:a="http://schemas.openxmlformats.org/drawingml/2006/main">
                  <a:graphicData uri="http://schemas.microsoft.com/office/word/2010/wordprocessingShape">
                    <wps:wsp>
                      <wps:cNvSpPr/>
                      <wps:spPr>
                        <a:xfrm>
                          <a:off x="0" y="0"/>
                          <a:ext cx="2187575" cy="15589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rPr>
                                <w:b/>
                              </w:rPr>
                            </w:pPr>
                            <w:r>
                              <w:rPr>
                                <w:b/>
                              </w:rPr>
                              <w:t>National Panel notified of decision to carry out a Child Safeguarding Practice</w:t>
                            </w:r>
                            <w:r w:rsidRPr="00985E47">
                              <w:rPr>
                                <w:b/>
                              </w:rPr>
                              <w:t xml:space="preserve"> Review</w:t>
                            </w:r>
                          </w:p>
                          <w:p w:rsidR="007A0537" w:rsidRPr="009E05F0" w:rsidRDefault="007A0537" w:rsidP="007F0213">
                            <w:pPr>
                              <w:jc w:val="center"/>
                              <w:rPr>
                                <w:i/>
                              </w:rPr>
                            </w:pPr>
                            <w:r w:rsidRPr="009E05F0">
                              <w:rPr>
                                <w:i/>
                              </w:rPr>
                              <w:t xml:space="preserve">(This must take place within 15 days of original notification)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AD4076" id="Rounded Rectangle 5" o:spid="_x0000_s1063" style="position:absolute;margin-left:49.15pt;margin-top:211.9pt;width:172.25pt;height:12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" fillcolor="white [3201]" strokecolor="#a5a5a5 [3206]" strokeweight="1pt">
                <v:stroke joinstyle="miter"/>
                <v:textbox>
                  <w:txbxContent>
                    <w:p w:rsidR="007A0537" w:rsidRDefault="007A0537" w:rsidP="007F0213">
                      <w:pPr>
                        <w:jc w:val="center"/>
                        <w:rPr>
                          <w:b/>
                        </w:rPr>
                      </w:pPr>
                      <w:r>
                        <w:rPr>
                          <w:b/>
                        </w:rPr>
                        <w:t>National Panel notified of decision to carry out a Child Safeguarding Practice</w:t>
                      </w:r>
                      <w:r w:rsidRPr="00985E47">
                        <w:rPr>
                          <w:b/>
                        </w:rPr>
                        <w:t xml:space="preserve"> Review</w:t>
                      </w:r>
                    </w:p>
                    <w:p w:rsidR="007A0537" w:rsidRPr="009E05F0" w:rsidRDefault="007A0537" w:rsidP="007F0213">
                      <w:pPr>
                        <w:jc w:val="center"/>
                        <w:rPr>
                          <w:i/>
                        </w:rPr>
                      </w:pPr>
                      <w:r w:rsidRPr="009E05F0">
                        <w:rPr>
                          <w:i/>
                        </w:rPr>
                        <w:t xml:space="preserve">(This must take place within 15 days of original notification)  </w:t>
                      </w:r>
                    </w:p>
                  </w:txbxContent>
                </v:textbox>
              </v:roundrect>
            </w:pict>
          </mc:Fallback>
        </mc:AlternateContent>
      </w:r>
      <w:r>
        <w:rPr>
          <w:noProof/>
          <w:lang w:eastAsia="en-GB"/>
        </w:rPr>
        <mc:AlternateContent>
          <mc:Choice Requires="wps">
            <w:drawing>
              <wp:anchor distT="0" distB="0" distL="114300" distR="114300" simplePos="0" relativeHeight="251748352" behindDoc="0" locked="0" layoutInCell="1" allowOverlap="1" wp14:anchorId="13C29B71" wp14:editId="2BD1FABF">
                <wp:simplePos x="0" y="0"/>
                <wp:positionH relativeFrom="column">
                  <wp:posOffset>3754120</wp:posOffset>
                </wp:positionH>
                <wp:positionV relativeFrom="paragraph">
                  <wp:posOffset>5501640</wp:posOffset>
                </wp:positionV>
                <wp:extent cx="1276350" cy="7429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1276350" cy="74295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Methodology, TOR and process agreed commissioned</w:t>
                            </w:r>
                          </w:p>
                          <w:p w:rsidR="007A0537" w:rsidRPr="009E05F0" w:rsidRDefault="007A0537" w:rsidP="007F021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C29B71" id="Rounded Rectangle 46" o:spid="_x0000_s1064" style="position:absolute;margin-left:295.6pt;margin-top:433.2pt;width:100.5pt;height: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" fillcolor="white [3201]" strokecolor="#a5a5a5 [3206]" strokeweight="1pt">
                <v:stroke joinstyle="miter"/>
                <v:textbox>
                  <w:txbxContent>
                    <w:p w:rsidR="007A0537" w:rsidRDefault="007A0537" w:rsidP="007F0213">
                      <w:pPr>
                        <w:jc w:val="center"/>
                      </w:pPr>
                      <w:r>
                        <w:t>Methodology, TOR and process agreed commissioned</w:t>
                      </w:r>
                    </w:p>
                    <w:p w:rsidR="007A0537" w:rsidRPr="009E05F0" w:rsidRDefault="007A0537" w:rsidP="007F0213">
                      <w:pPr>
                        <w:jc w:val="center"/>
                        <w:rPr>
                          <w:b/>
                        </w:rPr>
                      </w:pPr>
                    </w:p>
                  </w:txbxContent>
                </v:textbox>
              </v:roundrect>
            </w:pict>
          </mc:Fallback>
        </mc:AlternateContent>
      </w:r>
      <w:r>
        <w:rPr>
          <w:b/>
          <w:noProof/>
          <w:lang w:eastAsia="en-GB"/>
        </w:rPr>
        <mc:AlternateContent>
          <mc:Choice Requires="wps">
            <w:drawing>
              <wp:anchor distT="0" distB="0" distL="114300" distR="114300" simplePos="0" relativeHeight="251749376" behindDoc="0" locked="0" layoutInCell="1" allowOverlap="1" wp14:anchorId="318D29CF" wp14:editId="0F89BB6D">
                <wp:simplePos x="0" y="0"/>
                <wp:positionH relativeFrom="column">
                  <wp:posOffset>4264025</wp:posOffset>
                </wp:positionH>
                <wp:positionV relativeFrom="paragraph">
                  <wp:posOffset>5262245</wp:posOffset>
                </wp:positionV>
                <wp:extent cx="121920" cy="252730"/>
                <wp:effectExtent l="19050" t="0" r="30480" b="33020"/>
                <wp:wrapNone/>
                <wp:docPr id="47" name="Down Arrow 47"/>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59508" id="Down Arrow 47" o:spid="_x0000_s1026" type="#_x0000_t67" style="position:absolute;margin-left:335.75pt;margin-top:414.35pt;width:9.6pt;height:1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" adj="16390" fillcolor="#4472c4 [3204]" strokecolor="#1f3763 [1604]" strokeweight="1pt"/>
            </w:pict>
          </mc:Fallback>
        </mc:AlternateContent>
      </w:r>
      <w:r>
        <w:rPr>
          <w:noProof/>
          <w:lang w:eastAsia="en-GB"/>
        </w:rPr>
        <mc:AlternateContent>
          <mc:Choice Requires="wps">
            <w:drawing>
              <wp:anchor distT="0" distB="0" distL="114300" distR="114300" simplePos="0" relativeHeight="251746304" behindDoc="0" locked="0" layoutInCell="1" allowOverlap="1" wp14:anchorId="31E7F42E" wp14:editId="2A8F494D">
                <wp:simplePos x="0" y="0"/>
                <wp:positionH relativeFrom="column">
                  <wp:posOffset>3810000</wp:posOffset>
                </wp:positionH>
                <wp:positionV relativeFrom="paragraph">
                  <wp:posOffset>4505960</wp:posOffset>
                </wp:positionV>
                <wp:extent cx="1009650" cy="742950"/>
                <wp:effectExtent l="0" t="0" r="19050" b="19050"/>
                <wp:wrapNone/>
                <wp:docPr id="48" name="Rounded Rectangle 48"/>
                <wp:cNvGraphicFramePr/>
                <a:graphic xmlns:a="http://schemas.openxmlformats.org/drawingml/2006/main">
                  <a:graphicData uri="http://schemas.microsoft.com/office/word/2010/wordprocessingShape">
                    <wps:wsp>
                      <wps:cNvSpPr/>
                      <wps:spPr>
                        <a:xfrm>
                          <a:off x="0" y="0"/>
                          <a:ext cx="1009650" cy="74295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Other type of learning review commissioned</w:t>
                            </w:r>
                          </w:p>
                          <w:p w:rsidR="007A0537" w:rsidRPr="009E05F0" w:rsidRDefault="007A0537" w:rsidP="007F021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E7F42E" id="Rounded Rectangle 48" o:spid="_x0000_s1065" style="position:absolute;margin-left:300pt;margin-top:354.8pt;width:79.5pt;height: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" fillcolor="white [3201]" strokecolor="#a5a5a5 [3206]" strokeweight="1pt">
                <v:stroke joinstyle="miter"/>
                <v:textbox>
                  <w:txbxContent>
                    <w:p w:rsidR="007A0537" w:rsidRDefault="007A0537" w:rsidP="007F0213">
                      <w:pPr>
                        <w:jc w:val="center"/>
                      </w:pPr>
                      <w:r>
                        <w:t>Other type of learning review commissioned</w:t>
                      </w:r>
                    </w:p>
                    <w:p w:rsidR="007A0537" w:rsidRPr="009E05F0" w:rsidRDefault="007A0537" w:rsidP="007F0213">
                      <w:pPr>
                        <w:jc w:val="center"/>
                        <w:rPr>
                          <w:b/>
                        </w:rPr>
                      </w:pPr>
                    </w:p>
                  </w:txbxContent>
                </v:textbox>
              </v:roundrect>
            </w:pict>
          </mc:Fallback>
        </mc:AlternateContent>
      </w:r>
      <w:r>
        <w:rPr>
          <w:b/>
          <w:noProof/>
          <w:lang w:eastAsia="en-GB"/>
        </w:rPr>
        <mc:AlternateContent>
          <mc:Choice Requires="wps">
            <w:drawing>
              <wp:anchor distT="0" distB="0" distL="114300" distR="114300" simplePos="0" relativeHeight="251738112" behindDoc="0" locked="0" layoutInCell="1" allowOverlap="1" wp14:anchorId="55FBD87A" wp14:editId="39ACA16E">
                <wp:simplePos x="0" y="0"/>
                <wp:positionH relativeFrom="column">
                  <wp:posOffset>4246880</wp:posOffset>
                </wp:positionH>
                <wp:positionV relativeFrom="paragraph">
                  <wp:posOffset>4270375</wp:posOffset>
                </wp:positionV>
                <wp:extent cx="121920" cy="252730"/>
                <wp:effectExtent l="19050" t="0" r="30480" b="33020"/>
                <wp:wrapNone/>
                <wp:docPr id="57" name="Down Arrow 57"/>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1876AA" id="Down Arrow 57" o:spid="_x0000_s1026" type="#_x0000_t67" style="position:absolute;margin-left:334.4pt;margin-top:336.25pt;width:9.6pt;height:1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" adj="16390" fillcolor="#4472c4 [3204]" strokecolor="#1f3763 [1604]"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2EB9BC06" wp14:editId="266EFB76">
                <wp:simplePos x="0" y="0"/>
                <wp:positionH relativeFrom="column">
                  <wp:posOffset>5826125</wp:posOffset>
                </wp:positionH>
                <wp:positionV relativeFrom="paragraph">
                  <wp:posOffset>4539615</wp:posOffset>
                </wp:positionV>
                <wp:extent cx="1009650" cy="547370"/>
                <wp:effectExtent l="0" t="0" r="19050" b="24130"/>
                <wp:wrapNone/>
                <wp:docPr id="55" name="Rounded Rectangle 55"/>
                <wp:cNvGraphicFramePr/>
                <a:graphic xmlns:a="http://schemas.openxmlformats.org/drawingml/2006/main">
                  <a:graphicData uri="http://schemas.microsoft.com/office/word/2010/wordprocessingShape">
                    <wps:wsp>
                      <wps:cNvSpPr/>
                      <wps:spPr>
                        <a:xfrm>
                          <a:off x="0" y="0"/>
                          <a:ext cx="1009650" cy="54737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pPr>
                            <w:r>
                              <w:t>No further action taken</w:t>
                            </w:r>
                          </w:p>
                          <w:p w:rsidR="007A0537" w:rsidRPr="009E05F0" w:rsidRDefault="007A0537" w:rsidP="007F0213">
                            <w:pPr>
                              <w:jc w:val="center"/>
                              <w:rPr>
                                <w:b/>
                              </w:rPr>
                            </w:pPr>
                            <w:r>
                              <w:rPr>
                                <w:b/>
                              </w:rPr>
                              <w:t xml:space="preserve"> </w:t>
                            </w:r>
                            <w:r w:rsidRPr="009E05F0">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B9BC06" id="Rounded Rectangle 55" o:spid="_x0000_s1066" style="position:absolute;margin-left:458.75pt;margin-top:357.45pt;width:79.5pt;height:4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" fillcolor="white [3201]" strokecolor="#a5a5a5 [3206]" strokeweight="1pt">
                <v:stroke joinstyle="miter"/>
                <v:textbox>
                  <w:txbxContent>
                    <w:p w:rsidR="007A0537" w:rsidRDefault="007A0537" w:rsidP="007F0213">
                      <w:pPr>
                        <w:jc w:val="center"/>
                      </w:pPr>
                      <w:r>
                        <w:t>No further action taken</w:t>
                      </w:r>
                    </w:p>
                    <w:p w:rsidR="007A0537" w:rsidRPr="009E05F0" w:rsidRDefault="007A0537" w:rsidP="007F0213">
                      <w:pPr>
                        <w:jc w:val="center"/>
                        <w:rPr>
                          <w:b/>
                        </w:rPr>
                      </w:pPr>
                      <w:r>
                        <w:rPr>
                          <w:b/>
                        </w:rPr>
                        <w:t xml:space="preserve"> </w:t>
                      </w:r>
                      <w:r w:rsidRPr="009E05F0">
                        <w:rPr>
                          <w:b/>
                        </w:rPr>
                        <w:t xml:space="preserve"> </w:t>
                      </w:r>
                    </w:p>
                  </w:txbxContent>
                </v:textbox>
              </v:roundrect>
            </w:pict>
          </mc:Fallback>
        </mc:AlternateContent>
      </w:r>
      <w:r>
        <w:rPr>
          <w:b/>
          <w:noProof/>
          <w:lang w:eastAsia="en-GB"/>
        </w:rPr>
        <mc:AlternateContent>
          <mc:Choice Requires="wps">
            <w:drawing>
              <wp:anchor distT="0" distB="0" distL="114300" distR="114300" simplePos="0" relativeHeight="251739136" behindDoc="0" locked="0" layoutInCell="1" allowOverlap="1" wp14:anchorId="0AB1AA13" wp14:editId="5CD643F6">
                <wp:simplePos x="0" y="0"/>
                <wp:positionH relativeFrom="column">
                  <wp:posOffset>6357620</wp:posOffset>
                </wp:positionH>
                <wp:positionV relativeFrom="paragraph">
                  <wp:posOffset>4267835</wp:posOffset>
                </wp:positionV>
                <wp:extent cx="121920" cy="252730"/>
                <wp:effectExtent l="19050" t="0" r="30480" b="33020"/>
                <wp:wrapNone/>
                <wp:docPr id="56" name="Down Arrow 56"/>
                <wp:cNvGraphicFramePr/>
                <a:graphic xmlns:a="http://schemas.openxmlformats.org/drawingml/2006/main">
                  <a:graphicData uri="http://schemas.microsoft.com/office/word/2010/wordprocessingShape">
                    <wps:wsp>
                      <wps:cNvSpPr/>
                      <wps:spPr>
                        <a:xfrm>
                          <a:off x="0" y="0"/>
                          <a:ext cx="121920" cy="252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6F61EA" id="Down Arrow 56" o:spid="_x0000_s1026" type="#_x0000_t67" style="position:absolute;margin-left:500.6pt;margin-top:336.05pt;width:9.6pt;height:1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" adj="16390" fillcolor="#4472c4 [3204]" strokecolor="#1f3763 [1604]" strokeweight="1pt"/>
            </w:pict>
          </mc:Fallback>
        </mc:AlternateContent>
      </w:r>
      <w:r>
        <w:rPr>
          <w:noProof/>
          <w:lang w:eastAsia="en-GB"/>
        </w:rPr>
        <mc:AlternateContent>
          <mc:Choice Requires="wps">
            <w:drawing>
              <wp:anchor distT="0" distB="0" distL="114300" distR="114300" simplePos="0" relativeHeight="251719680" behindDoc="0" locked="0" layoutInCell="1" allowOverlap="1" wp14:anchorId="22FA22E3" wp14:editId="7119353B">
                <wp:simplePos x="0" y="0"/>
                <wp:positionH relativeFrom="column">
                  <wp:posOffset>3895725</wp:posOffset>
                </wp:positionH>
                <wp:positionV relativeFrom="paragraph">
                  <wp:posOffset>2962910</wp:posOffset>
                </wp:positionV>
                <wp:extent cx="2816225" cy="1285875"/>
                <wp:effectExtent l="0" t="0" r="22225" b="28575"/>
                <wp:wrapNone/>
                <wp:docPr id="58" name="Rounded Rectangle 58"/>
                <wp:cNvGraphicFramePr/>
                <a:graphic xmlns:a="http://schemas.openxmlformats.org/drawingml/2006/main">
                  <a:graphicData uri="http://schemas.microsoft.com/office/word/2010/wordprocessingShape">
                    <wps:wsp>
                      <wps:cNvSpPr/>
                      <wps:spPr>
                        <a:xfrm>
                          <a:off x="0" y="0"/>
                          <a:ext cx="2816225" cy="12858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Default="007A0537" w:rsidP="007F0213">
                            <w:pPr>
                              <w:jc w:val="center"/>
                              <w:rPr>
                                <w:b/>
                              </w:rPr>
                            </w:pPr>
                            <w:r>
                              <w:rPr>
                                <w:b/>
                              </w:rPr>
                              <w:t>National Panel notified of decision not carry out a Child Safeguarding Practice</w:t>
                            </w:r>
                            <w:r w:rsidRPr="00985E47">
                              <w:rPr>
                                <w:b/>
                              </w:rPr>
                              <w:t xml:space="preserve"> Review</w:t>
                            </w:r>
                          </w:p>
                          <w:p w:rsidR="007A0537" w:rsidRPr="009E05F0" w:rsidRDefault="007A0537" w:rsidP="007F0213">
                            <w:pPr>
                              <w:jc w:val="center"/>
                              <w:rPr>
                                <w:i/>
                              </w:rPr>
                            </w:pPr>
                            <w:r w:rsidRPr="009E05F0">
                              <w:rPr>
                                <w:i/>
                              </w:rPr>
                              <w:t xml:space="preserve">(This must take place within 15 days of original notification)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2FA22E3" id="Rounded Rectangle 58" o:spid="_x0000_s1067" style="position:absolute;margin-left:306.75pt;margin-top:233.3pt;width:221.75pt;height:10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" fillcolor="white [3201]" strokecolor="#a5a5a5 [3206]" strokeweight="1pt">
                <v:stroke joinstyle="miter"/>
                <v:textbox>
                  <w:txbxContent>
                    <w:p w:rsidR="007A0537" w:rsidRDefault="007A0537" w:rsidP="007F0213">
                      <w:pPr>
                        <w:jc w:val="center"/>
                        <w:rPr>
                          <w:b/>
                        </w:rPr>
                      </w:pPr>
                      <w:r>
                        <w:rPr>
                          <w:b/>
                        </w:rPr>
                        <w:t>National Panel notified of decision not carry out a Child Safeguarding Practice</w:t>
                      </w:r>
                      <w:r w:rsidRPr="00985E47">
                        <w:rPr>
                          <w:b/>
                        </w:rPr>
                        <w:t xml:space="preserve"> Review</w:t>
                      </w:r>
                    </w:p>
                    <w:p w:rsidR="007A0537" w:rsidRPr="009E05F0" w:rsidRDefault="007A0537" w:rsidP="007F0213">
                      <w:pPr>
                        <w:jc w:val="center"/>
                        <w:rPr>
                          <w:i/>
                        </w:rPr>
                      </w:pPr>
                      <w:r w:rsidRPr="009E05F0">
                        <w:rPr>
                          <w:i/>
                        </w:rPr>
                        <w:t xml:space="preserve">(This must take place within 15 days of original notification)  </w:t>
                      </w:r>
                    </w:p>
                  </w:txbxContent>
                </v:textbox>
              </v:roundrect>
            </w:pict>
          </mc:Fallback>
        </mc:AlternateContent>
      </w:r>
      <w:r>
        <w:rPr>
          <w:noProof/>
          <w:lang w:eastAsia="en-GB"/>
        </w:rPr>
        <mc:AlternateContent>
          <mc:Choice Requires="wps">
            <w:drawing>
              <wp:anchor distT="0" distB="0" distL="114300" distR="114300" simplePos="0" relativeHeight="251718656" behindDoc="0" locked="0" layoutInCell="1" allowOverlap="1" wp14:anchorId="6F1BFF4F" wp14:editId="201E62AD">
                <wp:simplePos x="0" y="0"/>
                <wp:positionH relativeFrom="column">
                  <wp:posOffset>4612640</wp:posOffset>
                </wp:positionH>
                <wp:positionV relativeFrom="paragraph">
                  <wp:posOffset>2172970</wp:posOffset>
                </wp:positionV>
                <wp:extent cx="1795780" cy="547370"/>
                <wp:effectExtent l="0" t="0" r="13970" b="24130"/>
                <wp:wrapNone/>
                <wp:docPr id="6" name="Rounded Rectangle 6"/>
                <wp:cNvGraphicFramePr/>
                <a:graphic xmlns:a="http://schemas.openxmlformats.org/drawingml/2006/main">
                  <a:graphicData uri="http://schemas.microsoft.com/office/word/2010/wordprocessingShape">
                    <wps:wsp>
                      <wps:cNvSpPr/>
                      <wps:spPr>
                        <a:xfrm>
                          <a:off x="0" y="0"/>
                          <a:ext cx="1795780" cy="54737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7A0537" w:rsidRPr="009E05F0" w:rsidRDefault="007A0537" w:rsidP="007F0213">
                            <w:pPr>
                              <w:jc w:val="center"/>
                              <w:rPr>
                                <w:b/>
                              </w:rPr>
                            </w:pPr>
                            <w:r w:rsidRPr="009E05F0">
                              <w:rPr>
                                <w:b/>
                              </w:rPr>
                              <w:t>No</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1BFF4F" id="Rounded Rectangle 6" o:spid="_x0000_s1068" style="position:absolute;margin-left:363.2pt;margin-top:171.1pt;width:141.4pt;height:4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" fillcolor="white [3201]" strokecolor="#a5a5a5 [3206]" strokeweight="1pt">
                <v:stroke joinstyle="miter"/>
                <v:textbox>
                  <w:txbxContent>
                    <w:p w:rsidR="007A0537" w:rsidRPr="009E05F0" w:rsidRDefault="007A0537" w:rsidP="007F0213">
                      <w:pPr>
                        <w:jc w:val="center"/>
                        <w:rPr>
                          <w:b/>
                        </w:rPr>
                      </w:pPr>
                      <w:r w:rsidRPr="009E05F0">
                        <w:rPr>
                          <w:b/>
                        </w:rPr>
                        <w:t>No</w:t>
                      </w:r>
                      <w:r>
                        <w:rPr>
                          <w:b/>
                        </w:rPr>
                        <w:t xml:space="preserve"> </w:t>
                      </w:r>
                    </w:p>
                  </w:txbxContent>
                </v:textbox>
              </v:roundrect>
            </w:pict>
          </mc:Fallback>
        </mc:AlternateContent>
      </w: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D12F2" w:rsidRDefault="003D12F2" w:rsidP="003D12F2">
      <w:pPr>
        <w:rPr>
          <w:rFonts w:ascii="Arial" w:hAnsi="Arial" w:cs="Arial"/>
        </w:rPr>
      </w:pPr>
    </w:p>
    <w:p w:rsidR="003D12F2" w:rsidRPr="003C222A" w:rsidRDefault="003D12F2" w:rsidP="003C222A">
      <w:pPr>
        <w:rPr>
          <w:rFonts w:ascii="Arial" w:hAnsi="Arial" w:cs="Arial"/>
          <w:b/>
        </w:rPr>
      </w:pPr>
      <w:r w:rsidRPr="003C222A">
        <w:rPr>
          <w:rFonts w:ascii="Arial" w:hAnsi="Arial" w:cs="Arial"/>
          <w:b/>
        </w:rPr>
        <w:t xml:space="preserve">Appendix </w:t>
      </w:r>
      <w:r w:rsidR="003C222A" w:rsidRPr="003C222A">
        <w:rPr>
          <w:rFonts w:ascii="Arial" w:hAnsi="Arial" w:cs="Arial"/>
          <w:b/>
        </w:rPr>
        <w:t>C</w:t>
      </w:r>
      <w:r w:rsidR="00F1130E">
        <w:rPr>
          <w:rFonts w:ascii="Arial" w:hAnsi="Arial" w:cs="Arial"/>
          <w:b/>
        </w:rPr>
        <w:t xml:space="preserve"> – </w:t>
      </w:r>
      <w:proofErr w:type="spellStart"/>
      <w:r w:rsidR="00F1130E">
        <w:rPr>
          <w:rFonts w:ascii="Arial" w:hAnsi="Arial" w:cs="Arial"/>
          <w:b/>
        </w:rPr>
        <w:t>Pa</w:t>
      </w:r>
      <w:r w:rsidR="00C93015">
        <w:rPr>
          <w:rFonts w:ascii="Arial" w:hAnsi="Arial" w:cs="Arial"/>
          <w:b/>
        </w:rPr>
        <w:t>n</w:t>
      </w:r>
      <w:proofErr w:type="spellEnd"/>
      <w:r w:rsidR="00F1130E">
        <w:rPr>
          <w:rFonts w:ascii="Arial" w:hAnsi="Arial" w:cs="Arial"/>
          <w:b/>
        </w:rPr>
        <w:t xml:space="preserve"> Bedfordshire LSCB Training</w:t>
      </w:r>
    </w:p>
    <w:p w:rsidR="003D12F2" w:rsidRDefault="003D12F2" w:rsidP="003D12F2">
      <w:pPr>
        <w:ind w:firstLine="720"/>
        <w:rPr>
          <w:rFonts w:ascii="Arial" w:hAnsi="Arial" w:cs="Arial"/>
        </w:rPr>
      </w:pPr>
    </w:p>
    <w:p w:rsidR="003D12F2" w:rsidRPr="001614B8" w:rsidRDefault="003D12F2" w:rsidP="003D12F2">
      <w:pPr>
        <w:rPr>
          <w:rFonts w:ascii="Arial" w:hAnsi="Arial" w:cs="Arial"/>
          <w:b/>
          <w:sz w:val="22"/>
          <w:szCs w:val="22"/>
        </w:rPr>
      </w:pPr>
      <w:r w:rsidRPr="001614B8">
        <w:rPr>
          <w:rFonts w:ascii="Arial" w:hAnsi="Arial" w:cs="Arial"/>
          <w:b/>
          <w:sz w:val="22"/>
          <w:szCs w:val="22"/>
        </w:rPr>
        <w:t>Training:</w:t>
      </w:r>
    </w:p>
    <w:p w:rsidR="003D12F2" w:rsidRPr="001614B8" w:rsidRDefault="003D12F2" w:rsidP="00F1130E">
      <w:pPr>
        <w:jc w:val="both"/>
        <w:rPr>
          <w:rFonts w:ascii="Arial" w:hAnsi="Arial" w:cs="Arial"/>
          <w:color w:val="000000"/>
          <w:sz w:val="22"/>
          <w:szCs w:val="22"/>
        </w:rPr>
      </w:pPr>
      <w:r w:rsidRPr="001614B8">
        <w:rPr>
          <w:rFonts w:ascii="Arial" w:hAnsi="Arial" w:cs="Arial"/>
          <w:sz w:val="22"/>
          <w:szCs w:val="22"/>
        </w:rPr>
        <w:t xml:space="preserve">The Pan Bedfordshire Safeguarding Children Board’s training unit offers an extensive range of safeguarding training to people working with children, young people and their families.  The </w:t>
      </w:r>
      <w:r w:rsidRPr="001614B8">
        <w:rPr>
          <w:rFonts w:ascii="Arial" w:hAnsi="Arial" w:cs="Arial"/>
          <w:color w:val="000000"/>
          <w:sz w:val="22"/>
          <w:szCs w:val="22"/>
        </w:rPr>
        <w:t xml:space="preserve">programme aims to add value to individual partner agency specific training (single agency) by; supporting professionals to gain essential knowledge and competencies for multi-agency working to safeguard children .These multi-agency competencies do not replace the partner agencies responsibility to ensure their staff are equipped with their role specific competencies, required to comply with their agency specific responsibilities; to promote the well-being and protection of children and young people. The multi-agency working competencies are aimed at enabling all professionals in accordance with their role specific responsibilities to gain and develop multi-agency interactive skills. They seek to add value to the professionals’ experience; supporting and valuing their agency specific responsibilities whilst enhancing their understanding of, and effectiveness in, multi-agency working – thus enabling sound decision making about vulnerable children in collaboration with partner professionals. </w:t>
      </w:r>
    </w:p>
    <w:p w:rsidR="003D12F2" w:rsidRPr="001614B8" w:rsidRDefault="003D12F2" w:rsidP="00F1130E">
      <w:pPr>
        <w:jc w:val="both"/>
        <w:rPr>
          <w:rFonts w:ascii="Arial" w:hAnsi="Arial" w:cs="Arial"/>
          <w:sz w:val="22"/>
          <w:szCs w:val="22"/>
        </w:rPr>
      </w:pPr>
    </w:p>
    <w:p w:rsidR="003D12F2" w:rsidRPr="001614B8" w:rsidRDefault="003D12F2" w:rsidP="00F1130E">
      <w:pPr>
        <w:autoSpaceDE w:val="0"/>
        <w:autoSpaceDN w:val="0"/>
        <w:adjustRightInd w:val="0"/>
        <w:jc w:val="both"/>
        <w:rPr>
          <w:rFonts w:ascii="Arial" w:hAnsi="Arial" w:cs="Arial"/>
          <w:color w:val="000000"/>
          <w:sz w:val="22"/>
          <w:szCs w:val="22"/>
        </w:rPr>
      </w:pPr>
      <w:r w:rsidRPr="001614B8">
        <w:rPr>
          <w:rFonts w:ascii="Arial" w:hAnsi="Arial" w:cs="Arial"/>
          <w:color w:val="000000"/>
          <w:sz w:val="22"/>
          <w:szCs w:val="22"/>
        </w:rPr>
        <w:t xml:space="preserve">The Pan Bedfordshire </w:t>
      </w:r>
      <w:r w:rsidRPr="001614B8">
        <w:rPr>
          <w:rFonts w:ascii="Arial" w:hAnsi="Arial" w:cs="Arial"/>
          <w:sz w:val="22"/>
          <w:szCs w:val="22"/>
        </w:rPr>
        <w:t xml:space="preserve">Safeguarding Children Board’s </w:t>
      </w:r>
      <w:r w:rsidRPr="001614B8">
        <w:rPr>
          <w:rFonts w:ascii="Arial" w:hAnsi="Arial" w:cs="Arial"/>
          <w:color w:val="000000"/>
          <w:sz w:val="22"/>
          <w:szCs w:val="22"/>
        </w:rPr>
        <w:t xml:space="preserve">training unit provides multi-agency training which places an emphasis on effective multi-agency partnership skills. These are skills that cannot be acquired solely through single agency specific training/processes. In this way, multi-agency training enhances professionals’ skills sets - by enabling the development of multi-agency, interactive communications skills when working with highly complex families with very vulnerable children. </w:t>
      </w:r>
    </w:p>
    <w:p w:rsidR="003D12F2" w:rsidRPr="001614B8" w:rsidRDefault="003D12F2" w:rsidP="00F1130E">
      <w:pPr>
        <w:autoSpaceDE w:val="0"/>
        <w:autoSpaceDN w:val="0"/>
        <w:adjustRightInd w:val="0"/>
        <w:jc w:val="both"/>
        <w:rPr>
          <w:rFonts w:ascii="Arial" w:hAnsi="Arial" w:cs="Arial"/>
          <w:color w:val="000000"/>
          <w:sz w:val="22"/>
          <w:szCs w:val="22"/>
        </w:rPr>
      </w:pPr>
    </w:p>
    <w:p w:rsidR="003D12F2" w:rsidRPr="001614B8" w:rsidRDefault="003D12F2" w:rsidP="00F1130E">
      <w:pPr>
        <w:autoSpaceDE w:val="0"/>
        <w:autoSpaceDN w:val="0"/>
        <w:adjustRightInd w:val="0"/>
        <w:jc w:val="both"/>
        <w:rPr>
          <w:rFonts w:ascii="Arial" w:hAnsi="Arial" w:cs="Arial"/>
          <w:color w:val="000000"/>
          <w:sz w:val="22"/>
          <w:szCs w:val="22"/>
        </w:rPr>
      </w:pPr>
      <w:r w:rsidRPr="001614B8">
        <w:rPr>
          <w:rFonts w:ascii="Arial" w:hAnsi="Arial" w:cs="Arial"/>
          <w:color w:val="000000"/>
          <w:sz w:val="22"/>
          <w:szCs w:val="22"/>
        </w:rPr>
        <w:t>The training places an emphasis on inter-personal, communication and partnership skills. The professionals learning experience will therefore help them enhance these skills. Knowledge transfer is important, and a variety of methods will be used to ensure this takes place. The agreed skills set links to national and local experience, with particular reference to serious case reviews.  Professionals must therefore meet single agency role specific competencies at the very least before attending multi-agency events.</w:t>
      </w:r>
    </w:p>
    <w:p w:rsidR="003D12F2" w:rsidRDefault="003D12F2" w:rsidP="00F1130E">
      <w:pPr>
        <w:ind w:firstLine="720"/>
        <w:jc w:val="both"/>
        <w:rPr>
          <w:rFonts w:ascii="Arial" w:hAnsi="Arial" w:cs="Arial"/>
        </w:rPr>
      </w:pPr>
    </w:p>
    <w:p w:rsidR="003D12F2" w:rsidRPr="003C222A" w:rsidRDefault="003C222A" w:rsidP="00F1130E">
      <w:pPr>
        <w:rPr>
          <w:rFonts w:ascii="Arial" w:hAnsi="Arial" w:cs="Arial"/>
          <w:b/>
        </w:rPr>
      </w:pPr>
      <w:r w:rsidRPr="003C222A">
        <w:rPr>
          <w:rFonts w:ascii="Arial" w:hAnsi="Arial" w:cs="Arial"/>
          <w:b/>
        </w:rPr>
        <w:t>Evaluation</w:t>
      </w:r>
    </w:p>
    <w:p w:rsidR="003C222A" w:rsidRDefault="003C222A" w:rsidP="00F1130E">
      <w:pPr>
        <w:ind w:firstLine="720"/>
        <w:rPr>
          <w:rFonts w:ascii="Arial" w:hAnsi="Arial" w:cs="Arial"/>
        </w:rPr>
      </w:pPr>
    </w:p>
    <w:p w:rsidR="003D12F2" w:rsidRPr="003C222A" w:rsidRDefault="00C93015" w:rsidP="00F1130E">
      <w:pPr>
        <w:jc w:val="both"/>
        <w:rPr>
          <w:rFonts w:ascii="Arial" w:hAnsi="Arial" w:cs="Arial"/>
          <w:sz w:val="22"/>
          <w:szCs w:val="22"/>
        </w:rPr>
      </w:pPr>
      <w:r>
        <w:rPr>
          <w:rFonts w:ascii="Arial" w:hAnsi="Arial" w:cs="Arial"/>
          <w:sz w:val="22"/>
          <w:szCs w:val="22"/>
        </w:rPr>
        <w:t>E</w:t>
      </w:r>
      <w:r w:rsidR="003D12F2" w:rsidRPr="003C222A">
        <w:rPr>
          <w:rFonts w:ascii="Arial" w:hAnsi="Arial" w:cs="Arial"/>
          <w:sz w:val="22"/>
          <w:szCs w:val="22"/>
        </w:rPr>
        <w:t>valuat</w:t>
      </w:r>
      <w:r>
        <w:rPr>
          <w:rFonts w:ascii="Arial" w:hAnsi="Arial" w:cs="Arial"/>
          <w:sz w:val="22"/>
          <w:szCs w:val="22"/>
        </w:rPr>
        <w:t xml:space="preserve">ion of </w:t>
      </w:r>
      <w:r w:rsidR="003D12F2" w:rsidRPr="003C222A">
        <w:rPr>
          <w:rFonts w:ascii="Arial" w:hAnsi="Arial" w:cs="Arial"/>
          <w:sz w:val="22"/>
          <w:szCs w:val="22"/>
        </w:rPr>
        <w:t xml:space="preserve">training </w:t>
      </w:r>
      <w:r>
        <w:rPr>
          <w:rFonts w:ascii="Arial" w:hAnsi="Arial" w:cs="Arial"/>
          <w:sz w:val="22"/>
          <w:szCs w:val="22"/>
        </w:rPr>
        <w:t xml:space="preserve">is </w:t>
      </w:r>
      <w:r w:rsidR="003D12F2" w:rsidRPr="003C222A">
        <w:rPr>
          <w:rFonts w:ascii="Arial" w:hAnsi="Arial" w:cs="Arial"/>
          <w:sz w:val="22"/>
          <w:szCs w:val="22"/>
        </w:rPr>
        <w:t>based upon the following:</w:t>
      </w:r>
    </w:p>
    <w:p w:rsidR="003D12F2" w:rsidRPr="003C222A" w:rsidRDefault="003D12F2" w:rsidP="00F1130E">
      <w:pPr>
        <w:jc w:val="both"/>
        <w:rPr>
          <w:rFonts w:ascii="Arial" w:hAnsi="Arial" w:cs="Arial"/>
          <w:sz w:val="22"/>
          <w:szCs w:val="22"/>
        </w:rPr>
      </w:pPr>
    </w:p>
    <w:p w:rsidR="003D12F2" w:rsidRPr="00C93015" w:rsidRDefault="003D12F2" w:rsidP="00F1130E">
      <w:pPr>
        <w:jc w:val="both"/>
        <w:rPr>
          <w:rFonts w:ascii="Arial" w:hAnsi="Arial" w:cs="Arial"/>
          <w:b/>
          <w:sz w:val="22"/>
          <w:szCs w:val="22"/>
        </w:rPr>
      </w:pPr>
      <w:r w:rsidRPr="00C93015">
        <w:rPr>
          <w:rFonts w:ascii="Arial" w:hAnsi="Arial" w:cs="Arial"/>
          <w:b/>
          <w:sz w:val="22"/>
          <w:szCs w:val="22"/>
        </w:rPr>
        <w:t xml:space="preserve">How well are we doing? </w:t>
      </w:r>
    </w:p>
    <w:p w:rsidR="003D12F2" w:rsidRPr="003C222A" w:rsidRDefault="003D12F2" w:rsidP="00F1130E">
      <w:pPr>
        <w:jc w:val="both"/>
        <w:rPr>
          <w:rFonts w:ascii="Arial" w:hAnsi="Arial" w:cs="Arial"/>
          <w:sz w:val="22"/>
          <w:szCs w:val="22"/>
        </w:rPr>
      </w:pPr>
    </w:p>
    <w:p w:rsidR="003D12F2" w:rsidRPr="00F1130E" w:rsidRDefault="003D12F2" w:rsidP="00F1130E">
      <w:pPr>
        <w:pStyle w:val="ListParagraph"/>
        <w:numPr>
          <w:ilvl w:val="1"/>
          <w:numId w:val="4"/>
        </w:numPr>
        <w:spacing w:after="0" w:line="240" w:lineRule="auto"/>
        <w:ind w:left="284" w:hanging="284"/>
        <w:jc w:val="both"/>
        <w:rPr>
          <w:rFonts w:ascii="Arial" w:hAnsi="Arial" w:cs="Arial"/>
        </w:rPr>
      </w:pPr>
      <w:r w:rsidRPr="00F1130E">
        <w:rPr>
          <w:rFonts w:ascii="Arial" w:hAnsi="Arial" w:cs="Arial"/>
        </w:rPr>
        <w:t xml:space="preserve">The quality of the learning/training (has it met participants learning needs and course objectives?) </w:t>
      </w:r>
    </w:p>
    <w:p w:rsidR="003D12F2" w:rsidRPr="00F1130E" w:rsidRDefault="003D12F2" w:rsidP="00F1130E">
      <w:pPr>
        <w:pStyle w:val="ListParagraph"/>
        <w:numPr>
          <w:ilvl w:val="1"/>
          <w:numId w:val="4"/>
        </w:numPr>
        <w:spacing w:after="0" w:line="240" w:lineRule="auto"/>
        <w:ind w:left="284" w:hanging="284"/>
        <w:jc w:val="both"/>
        <w:rPr>
          <w:rFonts w:ascii="Arial" w:hAnsi="Arial" w:cs="Arial"/>
        </w:rPr>
      </w:pPr>
      <w:r w:rsidRPr="00F1130E">
        <w:rPr>
          <w:rFonts w:ascii="Arial" w:hAnsi="Arial" w:cs="Arial"/>
        </w:rPr>
        <w:t xml:space="preserve">The immediate impact of the learning/training (has the learning/training had an impact on the participants knowledge and confidence levels?) </w:t>
      </w:r>
    </w:p>
    <w:p w:rsidR="003D12F2" w:rsidRDefault="003D12F2" w:rsidP="00F1130E">
      <w:pPr>
        <w:pStyle w:val="ListParagraph"/>
        <w:numPr>
          <w:ilvl w:val="1"/>
          <w:numId w:val="4"/>
        </w:numPr>
        <w:spacing w:after="0" w:line="240" w:lineRule="auto"/>
        <w:ind w:left="284" w:hanging="284"/>
        <w:jc w:val="both"/>
        <w:rPr>
          <w:rFonts w:ascii="Arial" w:hAnsi="Arial" w:cs="Arial"/>
        </w:rPr>
      </w:pPr>
      <w:r w:rsidRPr="00F1130E">
        <w:rPr>
          <w:rFonts w:ascii="Arial" w:hAnsi="Arial" w:cs="Arial"/>
        </w:rPr>
        <w:t xml:space="preserve">What difference are we making? - </w:t>
      </w:r>
      <w:r w:rsidR="0000721B" w:rsidRPr="00F1130E">
        <w:rPr>
          <w:rFonts w:ascii="Arial" w:hAnsi="Arial" w:cs="Arial"/>
        </w:rPr>
        <w:t>The</w:t>
      </w:r>
      <w:r w:rsidRPr="00F1130E">
        <w:rPr>
          <w:rFonts w:ascii="Arial" w:hAnsi="Arial" w:cs="Arial"/>
        </w:rPr>
        <w:t xml:space="preserve"> longer-term impact of the training (has the learning/training had an impact on participants practice and specific outcomes for children and young people?)</w:t>
      </w:r>
    </w:p>
    <w:p w:rsidR="00F1130E" w:rsidRPr="00F1130E" w:rsidRDefault="00F1130E" w:rsidP="00F1130E">
      <w:pPr>
        <w:ind w:left="1080"/>
        <w:jc w:val="both"/>
        <w:rPr>
          <w:rFonts w:ascii="Arial" w:hAnsi="Arial" w:cs="Arial"/>
        </w:rPr>
      </w:pPr>
    </w:p>
    <w:p w:rsidR="003D12F2" w:rsidRPr="003C222A" w:rsidRDefault="003D12F2" w:rsidP="00F1130E">
      <w:pPr>
        <w:jc w:val="both"/>
        <w:rPr>
          <w:rFonts w:ascii="Arial" w:hAnsi="Arial" w:cs="Arial"/>
          <w:sz w:val="22"/>
          <w:szCs w:val="22"/>
        </w:rPr>
      </w:pPr>
      <w:r w:rsidRPr="003C222A">
        <w:rPr>
          <w:rFonts w:ascii="Arial" w:hAnsi="Arial" w:cs="Arial"/>
          <w:sz w:val="22"/>
          <w:szCs w:val="22"/>
        </w:rPr>
        <w:t xml:space="preserve">Quality assurance of training takes place through a triangulated process of collection of participant feedback, trainer feedback and capturing the voice of children and young people with a specific role of quality assurance and transfer of learning into practice.   The process used to evaluate training has been broken down into the levels below: </w:t>
      </w:r>
    </w:p>
    <w:p w:rsidR="003D12F2" w:rsidRPr="003C222A" w:rsidRDefault="003D12F2" w:rsidP="00F1130E">
      <w:pPr>
        <w:jc w:val="both"/>
        <w:rPr>
          <w:rFonts w:ascii="Arial" w:hAnsi="Arial" w:cs="Arial"/>
          <w:sz w:val="22"/>
          <w:szCs w:val="22"/>
        </w:rPr>
      </w:pPr>
    </w:p>
    <w:p w:rsidR="003D12F2" w:rsidRPr="00F1130E" w:rsidRDefault="003D12F2" w:rsidP="00F1130E">
      <w:pPr>
        <w:pStyle w:val="ListParagraph"/>
        <w:numPr>
          <w:ilvl w:val="0"/>
          <w:numId w:val="31"/>
        </w:numPr>
        <w:spacing w:after="0" w:line="240" w:lineRule="auto"/>
        <w:ind w:left="284" w:hanging="284"/>
        <w:jc w:val="both"/>
        <w:rPr>
          <w:rFonts w:ascii="Arial" w:hAnsi="Arial" w:cs="Arial"/>
        </w:rPr>
      </w:pPr>
      <w:r w:rsidRPr="00F1130E">
        <w:rPr>
          <w:rFonts w:ascii="Arial" w:hAnsi="Arial" w:cs="Arial"/>
        </w:rPr>
        <w:t>Pre-Course Evaluation - Participants are asked to scale themselves between 1 (little) and 10 (extensive) on their level of knowledge and confidence in relation to the specific area of training which they are attending. This form is treated as the baseline for each participant’s level of knowledge and confidence. The pre-evaluation in incorporated into online post evaluation questionnaire.</w:t>
      </w:r>
    </w:p>
    <w:p w:rsidR="003D12F2" w:rsidRPr="00F1130E" w:rsidRDefault="003D12F2" w:rsidP="00F1130E">
      <w:pPr>
        <w:pStyle w:val="ListParagraph"/>
        <w:numPr>
          <w:ilvl w:val="0"/>
          <w:numId w:val="31"/>
        </w:numPr>
        <w:spacing w:after="0" w:line="240" w:lineRule="auto"/>
        <w:ind w:left="284" w:hanging="284"/>
        <w:jc w:val="both"/>
        <w:rPr>
          <w:rFonts w:ascii="Arial" w:hAnsi="Arial" w:cs="Arial"/>
        </w:rPr>
      </w:pPr>
      <w:r w:rsidRPr="00F1130E">
        <w:rPr>
          <w:rFonts w:ascii="Arial" w:hAnsi="Arial" w:cs="Arial"/>
        </w:rPr>
        <w:t xml:space="preserve">End of course evaluation (Reaction and Learning) - Participants are again asked to scale their knowledge and confidence levels at the end of the course and this data is then compared to the baseline evaluation and will evidence whether the course has had an immediate impact on their knowledge and confidence levels. </w:t>
      </w:r>
    </w:p>
    <w:p w:rsidR="003D12F2" w:rsidRPr="00F1130E" w:rsidRDefault="003D12F2" w:rsidP="00F1130E">
      <w:pPr>
        <w:pStyle w:val="ListParagraph"/>
        <w:numPr>
          <w:ilvl w:val="0"/>
          <w:numId w:val="31"/>
        </w:numPr>
        <w:spacing w:after="0" w:line="240" w:lineRule="auto"/>
        <w:ind w:left="284" w:hanging="284"/>
        <w:jc w:val="both"/>
        <w:rPr>
          <w:rFonts w:ascii="Arial" w:hAnsi="Arial" w:cs="Arial"/>
        </w:rPr>
      </w:pPr>
      <w:r w:rsidRPr="00F1130E">
        <w:rPr>
          <w:rFonts w:ascii="Arial" w:hAnsi="Arial" w:cs="Arial"/>
        </w:rPr>
        <w:t>A range of questions are also asked which explore whether; the training was pitched appropriately for the audience, has met its objectives and measures what the participant has learned from the training session. Participants are also asked to list 3 key learning points and list 3 objectives that they will implement into their practice. The end of course evaluation is completed online and enables participants to download an attendance certificate.</w:t>
      </w:r>
    </w:p>
    <w:p w:rsidR="003D12F2" w:rsidRPr="00F1130E" w:rsidRDefault="003D12F2" w:rsidP="00F1130E">
      <w:pPr>
        <w:pStyle w:val="ListParagraph"/>
        <w:numPr>
          <w:ilvl w:val="0"/>
          <w:numId w:val="31"/>
        </w:numPr>
        <w:spacing w:after="0" w:line="240" w:lineRule="auto"/>
        <w:ind w:left="284" w:hanging="284"/>
        <w:jc w:val="both"/>
        <w:rPr>
          <w:rFonts w:ascii="Arial" w:hAnsi="Arial" w:cs="Arial"/>
        </w:rPr>
      </w:pPr>
      <w:r w:rsidRPr="00F1130E">
        <w:rPr>
          <w:rFonts w:ascii="Arial" w:hAnsi="Arial" w:cs="Arial"/>
        </w:rPr>
        <w:t xml:space="preserve">An end of course evaluation form is also completed by the facilitator(s) which includes questions about content, delivery, participation of attendees and peer review of the session where applicable. Post course evaluation (Behaviour) - The Pan Bedfordshire Training &amp; Development Group have identified that a number of courses will be followed up at 3–6 month post evaluation stage. It is not possible to undertake a 3-6 month post evaluation of every course. The courses identified are selected by the Pan Bedfordshire Training Unit and will rely on a number of factors.  Such as new course, new trainer, existing trainer minor changes. </w:t>
      </w:r>
    </w:p>
    <w:p w:rsidR="003D12F2" w:rsidRPr="003C222A" w:rsidRDefault="00F1130E" w:rsidP="00F1130E">
      <w:pPr>
        <w:tabs>
          <w:tab w:val="left" w:pos="4560"/>
        </w:tabs>
        <w:jc w:val="both"/>
        <w:rPr>
          <w:rFonts w:ascii="Arial" w:hAnsi="Arial" w:cs="Arial"/>
          <w:sz w:val="22"/>
          <w:szCs w:val="22"/>
        </w:rPr>
      </w:pPr>
      <w:r>
        <w:rPr>
          <w:rFonts w:ascii="Arial" w:hAnsi="Arial" w:cs="Arial"/>
          <w:sz w:val="22"/>
          <w:szCs w:val="22"/>
        </w:rPr>
        <w:tab/>
      </w:r>
    </w:p>
    <w:p w:rsidR="003D12F2" w:rsidRPr="003C222A" w:rsidRDefault="003D12F2" w:rsidP="00F1130E">
      <w:pPr>
        <w:jc w:val="both"/>
        <w:rPr>
          <w:rFonts w:ascii="Arial" w:hAnsi="Arial" w:cs="Arial"/>
          <w:sz w:val="22"/>
          <w:szCs w:val="22"/>
        </w:rPr>
      </w:pPr>
      <w:r w:rsidRPr="003C222A">
        <w:rPr>
          <w:rFonts w:ascii="Arial" w:hAnsi="Arial" w:cs="Arial"/>
          <w:sz w:val="22"/>
          <w:szCs w:val="22"/>
        </w:rPr>
        <w:t>The two different approaches identified at the 3-6 month follow up are via an electronic survey to the participant to ascertain if the participant has been able to implement the 3 objectives they identified as being able to put into practice and/or by inviting participants back to attend a focus group/session 3-6 months after the course to explore how they have embedded their learning into practice and if there have been any barriers to this.   Face to face or telephone feedback with participant manager.</w:t>
      </w:r>
    </w:p>
    <w:p w:rsidR="003D12F2" w:rsidRPr="003C222A" w:rsidRDefault="003D12F2" w:rsidP="00F1130E">
      <w:pPr>
        <w:jc w:val="both"/>
        <w:rPr>
          <w:rFonts w:ascii="Arial" w:hAnsi="Arial" w:cs="Arial"/>
          <w:sz w:val="22"/>
          <w:szCs w:val="22"/>
        </w:rPr>
      </w:pPr>
    </w:p>
    <w:p w:rsidR="003D12F2" w:rsidRPr="003C222A" w:rsidRDefault="003D12F2" w:rsidP="00F1130E">
      <w:pPr>
        <w:jc w:val="both"/>
        <w:rPr>
          <w:rFonts w:ascii="Arial" w:hAnsi="Arial" w:cs="Arial"/>
          <w:sz w:val="22"/>
          <w:szCs w:val="22"/>
        </w:rPr>
      </w:pPr>
      <w:r w:rsidRPr="003C222A">
        <w:rPr>
          <w:rFonts w:ascii="Arial" w:hAnsi="Arial" w:cs="Arial"/>
          <w:sz w:val="22"/>
          <w:szCs w:val="22"/>
        </w:rPr>
        <w:t xml:space="preserve">The purpose of this level of evaluation is to assess training transfer. Examples of training transfer and any issues arising are directed to the Pan Bedfordshire Training and Development Group for noting and action if necessary. </w:t>
      </w:r>
    </w:p>
    <w:p w:rsidR="003D12F2" w:rsidRPr="003C222A" w:rsidRDefault="003D12F2" w:rsidP="00F1130E">
      <w:pPr>
        <w:jc w:val="both"/>
        <w:rPr>
          <w:rFonts w:ascii="Arial" w:hAnsi="Arial" w:cs="Arial"/>
          <w:sz w:val="22"/>
          <w:szCs w:val="22"/>
        </w:rPr>
      </w:pPr>
    </w:p>
    <w:p w:rsidR="003D12F2" w:rsidRPr="003C222A" w:rsidRDefault="003D12F2" w:rsidP="00F1130E">
      <w:pPr>
        <w:jc w:val="both"/>
        <w:rPr>
          <w:rFonts w:ascii="Arial" w:hAnsi="Arial" w:cs="Arial"/>
          <w:sz w:val="22"/>
          <w:szCs w:val="22"/>
        </w:rPr>
      </w:pPr>
      <w:r w:rsidRPr="003C222A">
        <w:rPr>
          <w:rFonts w:ascii="Arial" w:hAnsi="Arial" w:cs="Arial"/>
          <w:sz w:val="22"/>
          <w:szCs w:val="22"/>
        </w:rPr>
        <w:t xml:space="preserve">All of these sources of data are routinely reviewed and analysed and where issues are identified these are followed up as appropriate by an identified Learning and Improvement and Training Group member. </w:t>
      </w:r>
    </w:p>
    <w:p w:rsidR="003D12F2" w:rsidRPr="003C222A" w:rsidRDefault="003D12F2" w:rsidP="00F1130E">
      <w:pPr>
        <w:jc w:val="both"/>
        <w:rPr>
          <w:rFonts w:ascii="Arial" w:hAnsi="Arial" w:cs="Arial"/>
          <w:sz w:val="22"/>
          <w:szCs w:val="22"/>
        </w:rPr>
      </w:pPr>
    </w:p>
    <w:p w:rsidR="003D12F2" w:rsidRDefault="003D12F2" w:rsidP="00F1130E">
      <w:pPr>
        <w:jc w:val="both"/>
        <w:rPr>
          <w:rFonts w:ascii="Arial" w:hAnsi="Arial" w:cs="Arial"/>
          <w:sz w:val="22"/>
          <w:szCs w:val="22"/>
        </w:rPr>
      </w:pPr>
      <w:r w:rsidRPr="003C222A">
        <w:rPr>
          <w:rFonts w:ascii="Arial" w:hAnsi="Arial" w:cs="Arial"/>
          <w:sz w:val="22"/>
          <w:szCs w:val="22"/>
        </w:rPr>
        <w:t>The Pan Bedfordshire Training Unit will provide a quarterly training report for each Safeguarding Arrangements, reporting on training uptake and evaluation. This report will support the Pan Bedfordshire Learning and Improvement and Training Group annual and quarterly reports to the three Bedfordshire Safeguarding Arrangements.</w:t>
      </w: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Default="007A0537" w:rsidP="00F1130E">
      <w:pPr>
        <w:jc w:val="both"/>
        <w:rPr>
          <w:rFonts w:ascii="Arial" w:hAnsi="Arial" w:cs="Arial"/>
          <w:sz w:val="22"/>
          <w:szCs w:val="22"/>
        </w:rPr>
      </w:pPr>
    </w:p>
    <w:p w:rsidR="007A0537" w:rsidRPr="007A0537" w:rsidRDefault="007A0537" w:rsidP="007A0537">
      <w:pPr>
        <w:jc w:val="center"/>
        <w:rPr>
          <w:rFonts w:ascii="Arial" w:hAnsi="Arial" w:cs="Arial"/>
          <w:b/>
          <w:sz w:val="28"/>
          <w:szCs w:val="28"/>
        </w:rPr>
      </w:pPr>
      <w:r w:rsidRPr="007A0537">
        <w:rPr>
          <w:rFonts w:ascii="Arial" w:hAnsi="Arial" w:cs="Arial"/>
          <w:b/>
          <w:sz w:val="28"/>
          <w:szCs w:val="28"/>
        </w:rPr>
        <w:t>Signatures</w:t>
      </w:r>
    </w:p>
    <w:p w:rsidR="007A0537" w:rsidRPr="007A0537" w:rsidRDefault="007A0537" w:rsidP="007A0537">
      <w:pPr>
        <w:jc w:val="center"/>
        <w:rPr>
          <w:rFonts w:ascii="Arial" w:hAnsi="Arial" w:cs="Arial"/>
          <w:b/>
          <w:sz w:val="22"/>
          <w:szCs w:val="22"/>
        </w:rPr>
      </w:pPr>
    </w:p>
    <w:tbl>
      <w:tblPr>
        <w:tblStyle w:val="TableGrid"/>
        <w:tblW w:w="0" w:type="auto"/>
        <w:tblLook w:val="04A0" w:firstRow="1" w:lastRow="0" w:firstColumn="1" w:lastColumn="0" w:noHBand="0" w:noVBand="1"/>
      </w:tblPr>
      <w:tblGrid>
        <w:gridCol w:w="10676"/>
      </w:tblGrid>
      <w:tr w:rsidR="007A0537" w:rsidRPr="007A0537" w:rsidTr="007A0537">
        <w:trPr>
          <w:trHeight w:val="1706"/>
        </w:trPr>
        <w:tc>
          <w:tcPr>
            <w:tcW w:w="10676" w:type="dxa"/>
          </w:tcPr>
          <w:p w:rsidR="003E2622" w:rsidRDefault="003E2622" w:rsidP="007A0537">
            <w:pPr>
              <w:jc w:val="both"/>
              <w:rPr>
                <w:rFonts w:ascii="Arial" w:hAnsi="Arial" w:cs="Arial"/>
                <w:b/>
                <w:color w:val="7030A0"/>
              </w:rPr>
            </w:pPr>
          </w:p>
          <w:p w:rsidR="007A0537" w:rsidRPr="007A0537" w:rsidRDefault="007A0537" w:rsidP="007A0537">
            <w:pPr>
              <w:jc w:val="both"/>
              <w:rPr>
                <w:rFonts w:ascii="Arial" w:hAnsi="Arial" w:cs="Arial"/>
                <w:b/>
                <w:color w:val="7030A0"/>
              </w:rPr>
            </w:pPr>
            <w:r w:rsidRPr="007A0537">
              <w:rPr>
                <w:rFonts w:ascii="Arial" w:hAnsi="Arial" w:cs="Arial"/>
                <w:b/>
                <w:color w:val="7030A0"/>
              </w:rPr>
              <w:t>Signature of Local Authority Chief Executive</w:t>
            </w:r>
          </w:p>
          <w:p w:rsidR="007A0537" w:rsidRDefault="00AD3A0C" w:rsidP="007A0537">
            <w:pPr>
              <w:jc w:val="both"/>
              <w:rPr>
                <w:rFonts w:ascii="Arial" w:hAnsi="Arial" w:cs="Arial"/>
                <w:b/>
              </w:rPr>
            </w:pPr>
            <w:r>
              <w:rPr>
                <w:noProof/>
                <w:lang w:eastAsia="en-GB"/>
              </w:rPr>
              <w:drawing>
                <wp:inline distT="0" distB="0" distL="0" distR="0">
                  <wp:extent cx="1095375" cy="46944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469446"/>
                          </a:xfrm>
                          <a:prstGeom prst="rect">
                            <a:avLst/>
                          </a:prstGeom>
                          <a:noFill/>
                          <a:ln>
                            <a:noFill/>
                          </a:ln>
                        </pic:spPr>
                      </pic:pic>
                    </a:graphicData>
                  </a:graphic>
                </wp:inline>
              </w:drawing>
            </w:r>
          </w:p>
          <w:p w:rsidR="00AD3A0C" w:rsidRDefault="00AD3A0C" w:rsidP="007A0537">
            <w:pPr>
              <w:jc w:val="both"/>
              <w:rPr>
                <w:rFonts w:ascii="Arial" w:hAnsi="Arial" w:cs="Arial"/>
                <w:b/>
              </w:rPr>
            </w:pPr>
          </w:p>
          <w:p w:rsidR="007A0537" w:rsidRPr="007A0537" w:rsidRDefault="007A0537" w:rsidP="00A145BF">
            <w:pPr>
              <w:jc w:val="both"/>
              <w:rPr>
                <w:rFonts w:ascii="Arial" w:hAnsi="Arial" w:cs="Arial"/>
                <w:b/>
                <w:color w:val="7030A0"/>
              </w:rPr>
            </w:pPr>
            <w:r w:rsidRPr="007A0537">
              <w:rPr>
                <w:rFonts w:ascii="Arial" w:hAnsi="Arial" w:cs="Arial"/>
                <w:b/>
              </w:rPr>
              <w:t>(Philip Simpkins – Chief Executive</w:t>
            </w:r>
            <w:r w:rsidR="00BE5607">
              <w:rPr>
                <w:rFonts w:ascii="Arial" w:hAnsi="Arial" w:cs="Arial"/>
                <w:b/>
              </w:rPr>
              <w:t>,</w:t>
            </w:r>
            <w:r w:rsidRPr="007A0537">
              <w:rPr>
                <w:rFonts w:ascii="Arial" w:hAnsi="Arial" w:cs="Arial"/>
                <w:b/>
              </w:rPr>
              <w:t xml:space="preserve"> Bedford Borough Council)</w:t>
            </w:r>
          </w:p>
        </w:tc>
      </w:tr>
      <w:tr w:rsidR="007A0537" w:rsidRPr="007A0537" w:rsidTr="007A0537">
        <w:trPr>
          <w:trHeight w:val="1420"/>
        </w:trPr>
        <w:tc>
          <w:tcPr>
            <w:tcW w:w="10676" w:type="dxa"/>
          </w:tcPr>
          <w:p w:rsidR="003E2622" w:rsidRDefault="003E2622" w:rsidP="007A0537">
            <w:pPr>
              <w:jc w:val="both"/>
              <w:rPr>
                <w:rFonts w:ascii="Arial" w:hAnsi="Arial" w:cs="Arial"/>
                <w:b/>
                <w:color w:val="7030A0"/>
              </w:rPr>
            </w:pPr>
          </w:p>
          <w:p w:rsidR="007A0537" w:rsidRPr="007A0537" w:rsidRDefault="007A0537" w:rsidP="007A0537">
            <w:pPr>
              <w:jc w:val="both"/>
              <w:rPr>
                <w:rFonts w:ascii="Arial" w:hAnsi="Arial" w:cs="Arial"/>
                <w:b/>
                <w:color w:val="7030A0"/>
              </w:rPr>
            </w:pPr>
            <w:r w:rsidRPr="007A0537">
              <w:rPr>
                <w:rFonts w:ascii="Arial" w:hAnsi="Arial" w:cs="Arial"/>
                <w:b/>
                <w:color w:val="7030A0"/>
              </w:rPr>
              <w:t xml:space="preserve">Signature of the accountable officer for Bedfordshire Clinical Commissioning Group </w:t>
            </w:r>
          </w:p>
          <w:p w:rsidR="007A0537" w:rsidRDefault="007A0537" w:rsidP="007A0537">
            <w:pPr>
              <w:jc w:val="both"/>
              <w:rPr>
                <w:rFonts w:ascii="Arial" w:hAnsi="Arial" w:cs="Arial"/>
                <w:b/>
              </w:rPr>
            </w:pPr>
          </w:p>
          <w:p w:rsidR="007A0537" w:rsidRDefault="008C618E" w:rsidP="007A0537">
            <w:pPr>
              <w:jc w:val="both"/>
              <w:rPr>
                <w:rFonts w:ascii="Arial" w:hAnsi="Arial" w:cs="Arial"/>
                <w:b/>
              </w:rPr>
            </w:pPr>
            <w:r>
              <w:rPr>
                <w:rFonts w:ascii="Arial" w:hAnsi="Arial" w:cs="Arial"/>
                <w:b/>
                <w:bCs/>
                <w:noProof/>
                <w:lang w:eastAsia="en-GB"/>
              </w:rPr>
              <w:drawing>
                <wp:inline distT="0" distB="0" distL="0" distR="0" wp14:anchorId="12F56E5C" wp14:editId="6C97706C">
                  <wp:extent cx="1238250" cy="666750"/>
                  <wp:effectExtent l="0" t="0" r="0" b="0"/>
                  <wp:docPr id="16" name="Picture 16" descr="Electronic Signature P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nic Signature P Davie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inline>
              </w:drawing>
            </w:r>
          </w:p>
          <w:p w:rsidR="007A0537" w:rsidRDefault="007A0537" w:rsidP="007A0537">
            <w:pPr>
              <w:jc w:val="both"/>
              <w:rPr>
                <w:rFonts w:ascii="Arial" w:hAnsi="Arial" w:cs="Arial"/>
                <w:b/>
              </w:rPr>
            </w:pPr>
          </w:p>
          <w:p w:rsidR="007A0537" w:rsidRDefault="007A0537" w:rsidP="007A0537">
            <w:pPr>
              <w:jc w:val="both"/>
              <w:rPr>
                <w:rFonts w:ascii="Arial" w:hAnsi="Arial" w:cs="Arial"/>
                <w:b/>
              </w:rPr>
            </w:pPr>
          </w:p>
          <w:p w:rsidR="007A0537" w:rsidRPr="003E2622" w:rsidRDefault="007A0537" w:rsidP="003E2622">
            <w:pPr>
              <w:jc w:val="both"/>
              <w:rPr>
                <w:rFonts w:ascii="Arial" w:hAnsi="Arial" w:cs="Arial"/>
                <w:b/>
              </w:rPr>
            </w:pPr>
            <w:r w:rsidRPr="007A0537">
              <w:rPr>
                <w:rFonts w:ascii="Arial" w:hAnsi="Arial" w:cs="Arial"/>
                <w:b/>
              </w:rPr>
              <w:t>(</w:t>
            </w:r>
            <w:r w:rsidR="003E2622">
              <w:rPr>
                <w:rFonts w:ascii="Arial" w:hAnsi="Arial" w:cs="Arial"/>
                <w:b/>
              </w:rPr>
              <w:t xml:space="preserve">Patricia Davies - </w:t>
            </w:r>
            <w:r w:rsidR="003E2622" w:rsidRPr="003E2622">
              <w:rPr>
                <w:rFonts w:ascii="Arial" w:hAnsi="Arial" w:cs="Arial"/>
                <w:b/>
              </w:rPr>
              <w:t>Chief Executive</w:t>
            </w:r>
            <w:r w:rsidR="003E2622">
              <w:rPr>
                <w:rFonts w:ascii="Arial" w:hAnsi="Arial" w:cs="Arial"/>
                <w:b/>
              </w:rPr>
              <w:t xml:space="preserve">, </w:t>
            </w:r>
            <w:r w:rsidR="003E2622" w:rsidRPr="003E2622">
              <w:rPr>
                <w:rFonts w:ascii="Arial" w:hAnsi="Arial" w:cs="Arial"/>
                <w:b/>
              </w:rPr>
              <w:t>NHS Bedfordshire CCG</w:t>
            </w:r>
            <w:r w:rsidR="003E2622">
              <w:rPr>
                <w:rFonts w:ascii="Arial" w:hAnsi="Arial" w:cs="Arial"/>
                <w:b/>
              </w:rPr>
              <w:t>)</w:t>
            </w:r>
          </w:p>
        </w:tc>
      </w:tr>
      <w:tr w:rsidR="007A0537" w:rsidRPr="007A0537" w:rsidTr="00A03683">
        <w:trPr>
          <w:trHeight w:val="1820"/>
        </w:trPr>
        <w:tc>
          <w:tcPr>
            <w:tcW w:w="10676" w:type="dxa"/>
          </w:tcPr>
          <w:p w:rsidR="003E2622" w:rsidRDefault="003E2622" w:rsidP="007A0537">
            <w:pPr>
              <w:jc w:val="both"/>
              <w:rPr>
                <w:rFonts w:ascii="Arial" w:hAnsi="Arial" w:cs="Arial"/>
                <w:b/>
                <w:color w:val="7030A0"/>
              </w:rPr>
            </w:pPr>
          </w:p>
          <w:p w:rsidR="007A0537" w:rsidRPr="007A0537" w:rsidRDefault="007A0537" w:rsidP="007A0537">
            <w:pPr>
              <w:jc w:val="both"/>
              <w:rPr>
                <w:rFonts w:ascii="Arial" w:hAnsi="Arial" w:cs="Arial"/>
                <w:b/>
                <w:color w:val="7030A0"/>
              </w:rPr>
            </w:pPr>
            <w:r w:rsidRPr="007A0537">
              <w:rPr>
                <w:rFonts w:ascii="Arial" w:hAnsi="Arial" w:cs="Arial"/>
                <w:b/>
                <w:color w:val="7030A0"/>
              </w:rPr>
              <w:t xml:space="preserve">Signature of the Chief Constable </w:t>
            </w:r>
          </w:p>
          <w:p w:rsidR="007A0537" w:rsidRDefault="007A0537" w:rsidP="007A0537">
            <w:pPr>
              <w:jc w:val="both"/>
              <w:rPr>
                <w:rFonts w:ascii="Arial" w:hAnsi="Arial" w:cs="Arial"/>
                <w:b/>
              </w:rPr>
            </w:pPr>
          </w:p>
          <w:p w:rsidR="007A0537" w:rsidRDefault="00B631ED" w:rsidP="007A0537">
            <w:pPr>
              <w:jc w:val="both"/>
              <w:rPr>
                <w:rFonts w:ascii="Arial" w:hAnsi="Arial" w:cs="Arial"/>
                <w:b/>
              </w:rPr>
            </w:pPr>
            <w:r>
              <w:rPr>
                <w:rFonts w:ascii="Arial" w:hAnsi="Arial" w:cs="Arial"/>
                <w:b/>
                <w:noProof/>
                <w:lang w:eastAsia="en-GB"/>
              </w:rPr>
              <w:drawing>
                <wp:inline distT="0" distB="0" distL="0" distR="0">
                  <wp:extent cx="1261981" cy="6340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ief Signature.png"/>
                          <pic:cNvPicPr/>
                        </pic:nvPicPr>
                        <pic:blipFill>
                          <a:blip r:embed="rId23">
                            <a:extLst>
                              <a:ext uri="{28A0092B-C50C-407E-A947-70E740481C1C}">
                                <a14:useLocalDpi xmlns:a14="http://schemas.microsoft.com/office/drawing/2010/main" val="0"/>
                              </a:ext>
                            </a:extLst>
                          </a:blip>
                          <a:stretch>
                            <a:fillRect/>
                          </a:stretch>
                        </pic:blipFill>
                        <pic:spPr>
                          <a:xfrm>
                            <a:off x="0" y="0"/>
                            <a:ext cx="1261981" cy="634039"/>
                          </a:xfrm>
                          <a:prstGeom prst="rect">
                            <a:avLst/>
                          </a:prstGeom>
                        </pic:spPr>
                      </pic:pic>
                    </a:graphicData>
                  </a:graphic>
                </wp:inline>
              </w:drawing>
            </w:r>
          </w:p>
          <w:p w:rsidR="007A0537" w:rsidRDefault="007A0537" w:rsidP="007A0537">
            <w:pPr>
              <w:jc w:val="both"/>
              <w:rPr>
                <w:rFonts w:ascii="Arial" w:hAnsi="Arial" w:cs="Arial"/>
                <w:b/>
              </w:rPr>
            </w:pPr>
          </w:p>
          <w:p w:rsidR="007A0537" w:rsidRPr="001A714D" w:rsidRDefault="007A0537" w:rsidP="007A0537">
            <w:pPr>
              <w:jc w:val="both"/>
              <w:rPr>
                <w:rFonts w:ascii="Arial" w:hAnsi="Arial" w:cs="Arial"/>
                <w:b/>
              </w:rPr>
            </w:pPr>
            <w:r w:rsidRPr="007A0537">
              <w:rPr>
                <w:rFonts w:ascii="Arial" w:hAnsi="Arial" w:cs="Arial"/>
                <w:b/>
              </w:rPr>
              <w:t xml:space="preserve">(Jon </w:t>
            </w:r>
            <w:proofErr w:type="spellStart"/>
            <w:r w:rsidRPr="007A0537">
              <w:rPr>
                <w:rFonts w:ascii="Arial" w:hAnsi="Arial" w:cs="Arial"/>
                <w:b/>
              </w:rPr>
              <w:t>Boutcher</w:t>
            </w:r>
            <w:proofErr w:type="spellEnd"/>
            <w:r w:rsidRPr="007A0537">
              <w:rPr>
                <w:rFonts w:ascii="Arial" w:hAnsi="Arial" w:cs="Arial"/>
                <w:b/>
              </w:rPr>
              <w:t xml:space="preserve"> – Chief Constable, Bedfordshire Constabulary)</w:t>
            </w:r>
          </w:p>
        </w:tc>
      </w:tr>
      <w:tr w:rsidR="007A0537" w:rsidRPr="007A0537" w:rsidTr="007A0537">
        <w:tc>
          <w:tcPr>
            <w:tcW w:w="10676" w:type="dxa"/>
          </w:tcPr>
          <w:p w:rsidR="001A714D" w:rsidRDefault="001A714D" w:rsidP="007A0537">
            <w:pPr>
              <w:jc w:val="both"/>
              <w:rPr>
                <w:rFonts w:ascii="Arial" w:hAnsi="Arial" w:cs="Arial"/>
                <w:b/>
                <w:sz w:val="22"/>
                <w:szCs w:val="22"/>
              </w:rPr>
            </w:pPr>
          </w:p>
          <w:p w:rsidR="007A0537" w:rsidRDefault="007A0537" w:rsidP="007A0537">
            <w:pPr>
              <w:jc w:val="both"/>
              <w:rPr>
                <w:rFonts w:ascii="Arial" w:hAnsi="Arial" w:cs="Arial"/>
                <w:b/>
                <w:sz w:val="22"/>
                <w:szCs w:val="22"/>
              </w:rPr>
            </w:pPr>
            <w:r w:rsidRPr="007A0537">
              <w:rPr>
                <w:rFonts w:ascii="Arial" w:hAnsi="Arial" w:cs="Arial"/>
                <w:b/>
                <w:sz w:val="22"/>
                <w:szCs w:val="22"/>
              </w:rPr>
              <w:t>Date:</w:t>
            </w:r>
            <w:r w:rsidR="00984A92">
              <w:rPr>
                <w:rFonts w:ascii="Arial" w:hAnsi="Arial" w:cs="Arial"/>
                <w:b/>
                <w:sz w:val="22"/>
                <w:szCs w:val="22"/>
              </w:rPr>
              <w:t xml:space="preserve"> 3</w:t>
            </w:r>
            <w:r w:rsidR="00984A92" w:rsidRPr="00984A92">
              <w:rPr>
                <w:rFonts w:ascii="Arial" w:hAnsi="Arial" w:cs="Arial"/>
                <w:b/>
                <w:sz w:val="22"/>
                <w:szCs w:val="22"/>
                <w:vertAlign w:val="superscript"/>
              </w:rPr>
              <w:t>rd</w:t>
            </w:r>
            <w:r w:rsidR="00984A92">
              <w:rPr>
                <w:rFonts w:ascii="Arial" w:hAnsi="Arial" w:cs="Arial"/>
                <w:b/>
                <w:sz w:val="22"/>
                <w:szCs w:val="22"/>
              </w:rPr>
              <w:t xml:space="preserve"> May 2019</w:t>
            </w:r>
            <w:bookmarkStart w:id="0" w:name="_GoBack"/>
            <w:bookmarkEnd w:id="0"/>
          </w:p>
          <w:p w:rsidR="001A714D" w:rsidRPr="007A0537" w:rsidRDefault="001A714D" w:rsidP="007A0537">
            <w:pPr>
              <w:jc w:val="both"/>
              <w:rPr>
                <w:rFonts w:ascii="Arial" w:hAnsi="Arial" w:cs="Arial"/>
                <w:b/>
                <w:sz w:val="22"/>
                <w:szCs w:val="22"/>
              </w:rPr>
            </w:pPr>
          </w:p>
        </w:tc>
      </w:tr>
    </w:tbl>
    <w:p w:rsidR="007A0537" w:rsidRDefault="007A0537" w:rsidP="007A0537">
      <w:pPr>
        <w:jc w:val="both"/>
        <w:rPr>
          <w:rFonts w:ascii="Arial" w:hAnsi="Arial" w:cs="Arial"/>
          <w:b/>
          <w:sz w:val="22"/>
          <w:szCs w:val="22"/>
        </w:rPr>
      </w:pPr>
    </w:p>
    <w:p w:rsidR="001A714D" w:rsidRDefault="001A714D" w:rsidP="001A714D">
      <w:pPr>
        <w:jc w:val="both"/>
        <w:rPr>
          <w:rFonts w:ascii="Arial" w:hAnsi="Arial" w:cs="Arial"/>
          <w:b/>
          <w:sz w:val="22"/>
          <w:szCs w:val="22"/>
        </w:rPr>
      </w:pPr>
      <w:r>
        <w:rPr>
          <w:rFonts w:ascii="Arial" w:hAnsi="Arial" w:cs="Arial"/>
          <w:b/>
          <w:sz w:val="22"/>
          <w:szCs w:val="22"/>
        </w:rPr>
        <w:t xml:space="preserve">At a meeting of the </w:t>
      </w:r>
      <w:r w:rsidRPr="001A714D">
        <w:rPr>
          <w:rFonts w:ascii="Arial" w:hAnsi="Arial" w:cs="Arial"/>
          <w:b/>
          <w:sz w:val="22"/>
          <w:szCs w:val="22"/>
        </w:rPr>
        <w:t>Pan Bedfordshire Strategic Leaders of Children’s Services Group</w:t>
      </w:r>
      <w:r>
        <w:rPr>
          <w:rFonts w:ascii="Arial" w:hAnsi="Arial" w:cs="Arial"/>
          <w:b/>
          <w:sz w:val="22"/>
          <w:szCs w:val="22"/>
        </w:rPr>
        <w:t xml:space="preserve"> on the </w:t>
      </w:r>
      <w:r w:rsidRPr="001A714D">
        <w:rPr>
          <w:rFonts w:ascii="Arial" w:hAnsi="Arial" w:cs="Arial"/>
          <w:b/>
          <w:sz w:val="22"/>
          <w:szCs w:val="22"/>
        </w:rPr>
        <w:t>4th March 2019</w:t>
      </w:r>
      <w:r>
        <w:rPr>
          <w:rFonts w:ascii="Arial" w:hAnsi="Arial" w:cs="Arial"/>
          <w:b/>
          <w:sz w:val="22"/>
          <w:szCs w:val="22"/>
        </w:rPr>
        <w:t xml:space="preserve"> Bedfordshire Police requested that the following question and action be added to this Multi-Agency Safeguarding Arrangement; </w:t>
      </w:r>
    </w:p>
    <w:p w:rsidR="001A714D" w:rsidRDefault="001A714D" w:rsidP="007A0537">
      <w:pPr>
        <w:jc w:val="both"/>
        <w:rPr>
          <w:rFonts w:ascii="Arial" w:hAnsi="Arial" w:cs="Arial"/>
          <w:b/>
          <w:sz w:val="22"/>
          <w:szCs w:val="22"/>
        </w:rPr>
      </w:pPr>
    </w:p>
    <w:p w:rsidR="001A714D" w:rsidRPr="001A714D" w:rsidRDefault="001A714D" w:rsidP="001A714D">
      <w:pPr>
        <w:pStyle w:val="NormalWeb"/>
        <w:spacing w:before="0" w:beforeAutospacing="0" w:after="0" w:afterAutospacing="0"/>
        <w:rPr>
          <w:rFonts w:ascii="Arial" w:hAnsi="Arial" w:cs="Arial"/>
          <w:b/>
          <w:i/>
          <w:sz w:val="22"/>
          <w:szCs w:val="22"/>
        </w:rPr>
      </w:pPr>
      <w:r w:rsidRPr="001A714D">
        <w:rPr>
          <w:rFonts w:ascii="Arial" w:hAnsi="Arial" w:cs="Arial"/>
          <w:b/>
          <w:i/>
          <w:sz w:val="22"/>
          <w:szCs w:val="22"/>
        </w:rPr>
        <w:t xml:space="preserve">How do we demonstrate that </w:t>
      </w:r>
      <w:r>
        <w:rPr>
          <w:rFonts w:ascii="Arial" w:hAnsi="Arial" w:cs="Arial"/>
          <w:b/>
          <w:i/>
          <w:sz w:val="22"/>
          <w:szCs w:val="22"/>
        </w:rPr>
        <w:t xml:space="preserve">our </w:t>
      </w:r>
      <w:r w:rsidRPr="001A714D">
        <w:rPr>
          <w:rFonts w:ascii="Arial" w:hAnsi="Arial" w:cs="Arial"/>
          <w:b/>
          <w:i/>
          <w:sz w:val="22"/>
          <w:szCs w:val="22"/>
        </w:rPr>
        <w:t xml:space="preserve">Multi-Agency Safeguarding Arrangements are effectively safeguarding </w:t>
      </w:r>
      <w:r>
        <w:rPr>
          <w:rFonts w:ascii="Arial" w:hAnsi="Arial" w:cs="Arial"/>
          <w:b/>
          <w:i/>
          <w:sz w:val="22"/>
          <w:szCs w:val="22"/>
        </w:rPr>
        <w:t>c</w:t>
      </w:r>
      <w:r w:rsidRPr="001A714D">
        <w:rPr>
          <w:rFonts w:ascii="Arial" w:hAnsi="Arial" w:cs="Arial"/>
          <w:b/>
          <w:i/>
          <w:sz w:val="22"/>
          <w:szCs w:val="22"/>
        </w:rPr>
        <w:t>hildren</w:t>
      </w:r>
      <w:r>
        <w:rPr>
          <w:rFonts w:ascii="Arial" w:hAnsi="Arial" w:cs="Arial"/>
          <w:b/>
          <w:i/>
          <w:sz w:val="22"/>
          <w:szCs w:val="22"/>
        </w:rPr>
        <w:t xml:space="preserve"> and young people</w:t>
      </w:r>
      <w:r w:rsidRPr="001A714D">
        <w:rPr>
          <w:rFonts w:ascii="Arial" w:hAnsi="Arial" w:cs="Arial"/>
          <w:b/>
          <w:i/>
          <w:sz w:val="22"/>
          <w:szCs w:val="22"/>
        </w:rPr>
        <w:t>?</w:t>
      </w:r>
    </w:p>
    <w:p w:rsidR="001A714D" w:rsidRPr="001A714D" w:rsidRDefault="001A714D" w:rsidP="001A714D">
      <w:pPr>
        <w:pStyle w:val="NormalWeb"/>
        <w:spacing w:before="0" w:beforeAutospacing="0" w:after="0" w:afterAutospacing="0"/>
        <w:rPr>
          <w:rFonts w:ascii="Arial" w:hAnsi="Arial" w:cs="Arial"/>
          <w:b/>
          <w:sz w:val="22"/>
          <w:szCs w:val="22"/>
        </w:rPr>
      </w:pPr>
    </w:p>
    <w:p w:rsidR="001A714D" w:rsidRPr="001A714D" w:rsidRDefault="001A714D" w:rsidP="001A714D">
      <w:pPr>
        <w:pStyle w:val="NormalWeb"/>
        <w:spacing w:before="0" w:beforeAutospacing="0" w:after="0" w:afterAutospacing="0"/>
        <w:rPr>
          <w:rFonts w:ascii="Arial" w:hAnsi="Arial" w:cs="Arial"/>
          <w:b/>
          <w:sz w:val="22"/>
          <w:szCs w:val="22"/>
        </w:rPr>
      </w:pPr>
      <w:r w:rsidRPr="001A714D">
        <w:rPr>
          <w:rFonts w:ascii="Arial" w:hAnsi="Arial" w:cs="Arial"/>
          <w:b/>
          <w:sz w:val="22"/>
          <w:szCs w:val="22"/>
        </w:rPr>
        <w:t>Action: to agree the scope of a review to take place within the year of 2020/21 – to be reported back to the Pan Bedfordshire Strategic Leaders of Children’s Services Group</w:t>
      </w:r>
      <w:r>
        <w:rPr>
          <w:rFonts w:ascii="Arial" w:hAnsi="Arial" w:cs="Arial"/>
          <w:b/>
          <w:sz w:val="22"/>
          <w:szCs w:val="22"/>
        </w:rPr>
        <w:t xml:space="preserve"> </w:t>
      </w:r>
      <w:r w:rsidRPr="001A714D">
        <w:rPr>
          <w:rFonts w:ascii="Arial" w:hAnsi="Arial" w:cs="Arial"/>
          <w:b/>
          <w:sz w:val="22"/>
          <w:szCs w:val="22"/>
        </w:rPr>
        <w:t>by August 2020 for funding arrangements to be agreed for April 2021</w:t>
      </w:r>
      <w:r>
        <w:rPr>
          <w:rFonts w:ascii="Arial" w:hAnsi="Arial" w:cs="Arial"/>
          <w:b/>
          <w:sz w:val="22"/>
          <w:szCs w:val="22"/>
        </w:rPr>
        <w:t>.</w:t>
      </w:r>
    </w:p>
    <w:p w:rsidR="001A714D" w:rsidRPr="001A714D" w:rsidRDefault="001A714D" w:rsidP="001A714D">
      <w:pPr>
        <w:pStyle w:val="NormalWeb"/>
        <w:spacing w:before="0" w:beforeAutospacing="0" w:after="0" w:afterAutospacing="0"/>
        <w:rPr>
          <w:rFonts w:ascii="Arial" w:hAnsi="Arial" w:cs="Arial"/>
          <w:b/>
          <w:sz w:val="22"/>
          <w:szCs w:val="22"/>
        </w:rPr>
      </w:pPr>
    </w:p>
    <w:p w:rsidR="001A714D" w:rsidRDefault="001A714D" w:rsidP="001A714D">
      <w:pPr>
        <w:pStyle w:val="NormalWeb"/>
        <w:spacing w:before="0" w:beforeAutospacing="0" w:after="0" w:afterAutospacing="0"/>
        <w:rPr>
          <w:rFonts w:asciiTheme="minorHAnsi" w:hAnsiTheme="minorHAnsi" w:cstheme="minorHAnsi"/>
          <w:b/>
        </w:rPr>
      </w:pPr>
    </w:p>
    <w:p w:rsidR="001A714D" w:rsidRPr="007A0537" w:rsidRDefault="001A714D" w:rsidP="007A0537">
      <w:pPr>
        <w:jc w:val="both"/>
        <w:rPr>
          <w:rFonts w:ascii="Arial" w:hAnsi="Arial" w:cs="Arial"/>
          <w:b/>
          <w:sz w:val="22"/>
          <w:szCs w:val="22"/>
        </w:rPr>
      </w:pPr>
    </w:p>
    <w:sectPr w:rsidR="001A714D" w:rsidRPr="007A0537" w:rsidSect="007C3CEC">
      <w:headerReference w:type="even" r:id="rId24"/>
      <w:headerReference w:type="default" r:id="rId25"/>
      <w:footerReference w:type="even" r:id="rId26"/>
      <w:footerReference w:type="default" r:id="rId27"/>
      <w:headerReference w:type="first" r:id="rId28"/>
      <w:footerReference w:type="first" r:id="rId2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37" w:rsidRDefault="007A0537" w:rsidP="001614B8">
      <w:r>
        <w:separator/>
      </w:r>
    </w:p>
  </w:endnote>
  <w:endnote w:type="continuationSeparator" w:id="0">
    <w:p w:rsidR="007A0537" w:rsidRDefault="007A0537" w:rsidP="0016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5A" w:rsidRDefault="00AE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066133"/>
      <w:docPartObj>
        <w:docPartGallery w:val="Page Numbers (Bottom of Page)"/>
        <w:docPartUnique/>
      </w:docPartObj>
    </w:sdtPr>
    <w:sdtEndPr>
      <w:rPr>
        <w:noProof/>
      </w:rPr>
    </w:sdtEndPr>
    <w:sdtContent>
      <w:p w:rsidR="007A0537" w:rsidRDefault="007A0537">
        <w:pPr>
          <w:pStyle w:val="Footer"/>
          <w:jc w:val="right"/>
        </w:pPr>
        <w:r>
          <w:fldChar w:fldCharType="begin"/>
        </w:r>
        <w:r>
          <w:instrText xml:space="preserve"> PAGE   \* MERGEFORMAT </w:instrText>
        </w:r>
        <w:r>
          <w:fldChar w:fldCharType="separate"/>
        </w:r>
        <w:r w:rsidR="00984A92">
          <w:rPr>
            <w:noProof/>
          </w:rPr>
          <w:t>20</w:t>
        </w:r>
        <w:r>
          <w:rPr>
            <w:noProof/>
          </w:rPr>
          <w:fldChar w:fldCharType="end"/>
        </w:r>
      </w:p>
    </w:sdtContent>
  </w:sdt>
  <w:p w:rsidR="007A0537" w:rsidRDefault="007A0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5A" w:rsidRDefault="00AE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37" w:rsidRDefault="007A0537" w:rsidP="001614B8">
      <w:r>
        <w:separator/>
      </w:r>
    </w:p>
  </w:footnote>
  <w:footnote w:type="continuationSeparator" w:id="0">
    <w:p w:rsidR="007A0537" w:rsidRDefault="007A0537" w:rsidP="0016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5A" w:rsidRDefault="00AE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37" w:rsidRDefault="00A03683">
    <w:pPr>
      <w:pStyle w:val="Header"/>
    </w:pPr>
    <w:r>
      <w:t>F</w:t>
    </w:r>
    <w:r w:rsidR="007A0537">
      <w:t>inal BBSCB MASA</w:t>
    </w:r>
    <w:r w:rsidR="00387374">
      <w:t xml:space="preserve"> </w:t>
    </w:r>
    <w:r w:rsidR="00AE175A">
      <w:t>May 2019</w:t>
    </w:r>
  </w:p>
  <w:p w:rsidR="007A0537" w:rsidRDefault="007A0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5A" w:rsidRDefault="00AE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A25"/>
    <w:multiLevelType w:val="hybridMultilevel"/>
    <w:tmpl w:val="159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28"/>
    <w:multiLevelType w:val="hybridMultilevel"/>
    <w:tmpl w:val="2C868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A7755"/>
    <w:multiLevelType w:val="hybridMultilevel"/>
    <w:tmpl w:val="9866F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98A2A3C"/>
    <w:multiLevelType w:val="hybridMultilevel"/>
    <w:tmpl w:val="1764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D52C3"/>
    <w:multiLevelType w:val="hybridMultilevel"/>
    <w:tmpl w:val="31563010"/>
    <w:lvl w:ilvl="0" w:tplc="3F88A2E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BF4E8D"/>
    <w:multiLevelType w:val="hybridMultilevel"/>
    <w:tmpl w:val="971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86898"/>
    <w:multiLevelType w:val="multilevel"/>
    <w:tmpl w:val="BA9A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047B1"/>
    <w:multiLevelType w:val="hybridMultilevel"/>
    <w:tmpl w:val="D966A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3317F"/>
    <w:multiLevelType w:val="hybridMultilevel"/>
    <w:tmpl w:val="64D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115BD"/>
    <w:multiLevelType w:val="hybridMultilevel"/>
    <w:tmpl w:val="67B03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BD3FD0"/>
    <w:multiLevelType w:val="hybridMultilevel"/>
    <w:tmpl w:val="1C44D998"/>
    <w:lvl w:ilvl="0" w:tplc="04090001">
      <w:start w:val="1"/>
      <w:numFmt w:val="bullet"/>
      <w:lvlText w:val=""/>
      <w:lvlJc w:val="left"/>
      <w:pPr>
        <w:ind w:left="720" w:hanging="360"/>
      </w:pPr>
      <w:rPr>
        <w:rFonts w:ascii="Symbol" w:hAnsi="Symbol" w:hint="default"/>
      </w:rPr>
    </w:lvl>
    <w:lvl w:ilvl="1" w:tplc="5792FE9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00384"/>
    <w:multiLevelType w:val="hybridMultilevel"/>
    <w:tmpl w:val="21E80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D84003"/>
    <w:multiLevelType w:val="hybridMultilevel"/>
    <w:tmpl w:val="D2B0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2F28D7"/>
    <w:multiLevelType w:val="hybridMultilevel"/>
    <w:tmpl w:val="295AAD38"/>
    <w:lvl w:ilvl="0" w:tplc="EB582D84">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5670F7"/>
    <w:multiLevelType w:val="hybridMultilevel"/>
    <w:tmpl w:val="1A1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8230B"/>
    <w:multiLevelType w:val="hybridMultilevel"/>
    <w:tmpl w:val="9AAE7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70728"/>
    <w:multiLevelType w:val="hybridMultilevel"/>
    <w:tmpl w:val="6B38C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831EC8"/>
    <w:multiLevelType w:val="hybridMultilevel"/>
    <w:tmpl w:val="38B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6167C"/>
    <w:multiLevelType w:val="hybridMultilevel"/>
    <w:tmpl w:val="6A5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B6EAA"/>
    <w:multiLevelType w:val="hybridMultilevel"/>
    <w:tmpl w:val="940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04498"/>
    <w:multiLevelType w:val="hybridMultilevel"/>
    <w:tmpl w:val="B484D8C2"/>
    <w:lvl w:ilvl="0" w:tplc="3362A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A1596C"/>
    <w:multiLevelType w:val="hybridMultilevel"/>
    <w:tmpl w:val="E1C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58343B"/>
    <w:multiLevelType w:val="hybridMultilevel"/>
    <w:tmpl w:val="E56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9756C"/>
    <w:multiLevelType w:val="hybridMultilevel"/>
    <w:tmpl w:val="18CA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1733E1"/>
    <w:multiLevelType w:val="hybridMultilevel"/>
    <w:tmpl w:val="0F7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C2ECF"/>
    <w:multiLevelType w:val="hybridMultilevel"/>
    <w:tmpl w:val="04EC41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84D04"/>
    <w:multiLevelType w:val="hybridMultilevel"/>
    <w:tmpl w:val="2ECCB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77C6F"/>
    <w:multiLevelType w:val="hybridMultilevel"/>
    <w:tmpl w:val="D40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319AE"/>
    <w:multiLevelType w:val="hybridMultilevel"/>
    <w:tmpl w:val="C44C25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C10CC2"/>
    <w:multiLevelType w:val="hybridMultilevel"/>
    <w:tmpl w:val="281C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9A1348"/>
    <w:multiLevelType w:val="hybridMultilevel"/>
    <w:tmpl w:val="C97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C3750"/>
    <w:multiLevelType w:val="hybridMultilevel"/>
    <w:tmpl w:val="921A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5854F7"/>
    <w:multiLevelType w:val="hybridMultilevel"/>
    <w:tmpl w:val="890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41B76"/>
    <w:multiLevelType w:val="hybridMultilevel"/>
    <w:tmpl w:val="8EFC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2529A"/>
    <w:multiLevelType w:val="hybridMultilevel"/>
    <w:tmpl w:val="66E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731DF"/>
    <w:multiLevelType w:val="hybridMultilevel"/>
    <w:tmpl w:val="F24AA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4538B0"/>
    <w:multiLevelType w:val="hybridMultilevel"/>
    <w:tmpl w:val="D92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F6C3E"/>
    <w:multiLevelType w:val="hybridMultilevel"/>
    <w:tmpl w:val="8D72C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586925"/>
    <w:multiLevelType w:val="hybridMultilevel"/>
    <w:tmpl w:val="10A29DEE"/>
    <w:lvl w:ilvl="0" w:tplc="3F88A2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671415"/>
    <w:multiLevelType w:val="multilevel"/>
    <w:tmpl w:val="3B04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10"/>
  </w:num>
  <w:num w:numId="5">
    <w:abstractNumId w:val="18"/>
  </w:num>
  <w:num w:numId="6">
    <w:abstractNumId w:val="31"/>
  </w:num>
  <w:num w:numId="7">
    <w:abstractNumId w:val="22"/>
  </w:num>
  <w:num w:numId="8">
    <w:abstractNumId w:val="27"/>
  </w:num>
  <w:num w:numId="9">
    <w:abstractNumId w:val="6"/>
  </w:num>
  <w:num w:numId="10">
    <w:abstractNumId w:val="32"/>
  </w:num>
  <w:num w:numId="11">
    <w:abstractNumId w:val="17"/>
  </w:num>
  <w:num w:numId="12">
    <w:abstractNumId w:val="5"/>
  </w:num>
  <w:num w:numId="13">
    <w:abstractNumId w:val="21"/>
  </w:num>
  <w:num w:numId="14">
    <w:abstractNumId w:val="13"/>
  </w:num>
  <w:num w:numId="15">
    <w:abstractNumId w:val="24"/>
  </w:num>
  <w:num w:numId="16">
    <w:abstractNumId w:val="7"/>
  </w:num>
  <w:num w:numId="17">
    <w:abstractNumId w:val="26"/>
  </w:num>
  <w:num w:numId="18">
    <w:abstractNumId w:val="15"/>
  </w:num>
  <w:num w:numId="19">
    <w:abstractNumId w:val="36"/>
  </w:num>
  <w:num w:numId="20">
    <w:abstractNumId w:val="19"/>
  </w:num>
  <w:num w:numId="21">
    <w:abstractNumId w:val="2"/>
  </w:num>
  <w:num w:numId="22">
    <w:abstractNumId w:val="33"/>
  </w:num>
  <w:num w:numId="23">
    <w:abstractNumId w:val="34"/>
  </w:num>
  <w:num w:numId="24">
    <w:abstractNumId w:val="30"/>
  </w:num>
  <w:num w:numId="25">
    <w:abstractNumId w:val="23"/>
  </w:num>
  <w:num w:numId="26">
    <w:abstractNumId w:val="9"/>
  </w:num>
  <w:num w:numId="27">
    <w:abstractNumId w:val="20"/>
  </w:num>
  <w:num w:numId="28">
    <w:abstractNumId w:val="0"/>
  </w:num>
  <w:num w:numId="29">
    <w:abstractNumId w:val="11"/>
  </w:num>
  <w:num w:numId="30">
    <w:abstractNumId w:val="38"/>
  </w:num>
  <w:num w:numId="31">
    <w:abstractNumId w:val="4"/>
  </w:num>
  <w:num w:numId="32">
    <w:abstractNumId w:val="39"/>
  </w:num>
  <w:num w:numId="33">
    <w:abstractNumId w:val="29"/>
  </w:num>
  <w:num w:numId="34">
    <w:abstractNumId w:val="14"/>
  </w:num>
  <w:num w:numId="35">
    <w:abstractNumId w:val="25"/>
  </w:num>
  <w:num w:numId="36">
    <w:abstractNumId w:val="28"/>
  </w:num>
  <w:num w:numId="37">
    <w:abstractNumId w:val="35"/>
  </w:num>
  <w:num w:numId="38">
    <w:abstractNumId w:val="37"/>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2B"/>
    <w:rsid w:val="0000515E"/>
    <w:rsid w:val="0000721B"/>
    <w:rsid w:val="00011B4F"/>
    <w:rsid w:val="00022106"/>
    <w:rsid w:val="000450C1"/>
    <w:rsid w:val="00055B57"/>
    <w:rsid w:val="00082D36"/>
    <w:rsid w:val="000956AB"/>
    <w:rsid w:val="000B5F71"/>
    <w:rsid w:val="000D4DAD"/>
    <w:rsid w:val="000E4818"/>
    <w:rsid w:val="000E7A99"/>
    <w:rsid w:val="000F1C0A"/>
    <w:rsid w:val="000F478F"/>
    <w:rsid w:val="000F7E42"/>
    <w:rsid w:val="000F7EB9"/>
    <w:rsid w:val="0011082B"/>
    <w:rsid w:val="00112E3A"/>
    <w:rsid w:val="00125FD9"/>
    <w:rsid w:val="001358CD"/>
    <w:rsid w:val="001542C5"/>
    <w:rsid w:val="001614B8"/>
    <w:rsid w:val="0016598E"/>
    <w:rsid w:val="001A714D"/>
    <w:rsid w:val="001B2EDE"/>
    <w:rsid w:val="001F43B5"/>
    <w:rsid w:val="001F6486"/>
    <w:rsid w:val="00214E92"/>
    <w:rsid w:val="00215CFF"/>
    <w:rsid w:val="00222D84"/>
    <w:rsid w:val="00225970"/>
    <w:rsid w:val="00225A33"/>
    <w:rsid w:val="0022794C"/>
    <w:rsid w:val="00251B54"/>
    <w:rsid w:val="00267AC3"/>
    <w:rsid w:val="00283841"/>
    <w:rsid w:val="002E02FE"/>
    <w:rsid w:val="002E0BD8"/>
    <w:rsid w:val="002E268E"/>
    <w:rsid w:val="00301720"/>
    <w:rsid w:val="00311250"/>
    <w:rsid w:val="0031665A"/>
    <w:rsid w:val="00322CAC"/>
    <w:rsid w:val="00346730"/>
    <w:rsid w:val="00347662"/>
    <w:rsid w:val="00352CE9"/>
    <w:rsid w:val="00363007"/>
    <w:rsid w:val="00387374"/>
    <w:rsid w:val="00387690"/>
    <w:rsid w:val="00392AA2"/>
    <w:rsid w:val="003C222A"/>
    <w:rsid w:val="003D12F2"/>
    <w:rsid w:val="003D138B"/>
    <w:rsid w:val="003E190F"/>
    <w:rsid w:val="003E2622"/>
    <w:rsid w:val="003E6EBF"/>
    <w:rsid w:val="00407082"/>
    <w:rsid w:val="00417158"/>
    <w:rsid w:val="00440B14"/>
    <w:rsid w:val="0044166B"/>
    <w:rsid w:val="004714FD"/>
    <w:rsid w:val="00475DE4"/>
    <w:rsid w:val="004948A4"/>
    <w:rsid w:val="004B4DAB"/>
    <w:rsid w:val="0050779A"/>
    <w:rsid w:val="00547888"/>
    <w:rsid w:val="00556C73"/>
    <w:rsid w:val="005936E2"/>
    <w:rsid w:val="005965C5"/>
    <w:rsid w:val="005B22C8"/>
    <w:rsid w:val="005B7B26"/>
    <w:rsid w:val="005C24D2"/>
    <w:rsid w:val="005C31FC"/>
    <w:rsid w:val="005C41BE"/>
    <w:rsid w:val="005E2BC6"/>
    <w:rsid w:val="005F4C97"/>
    <w:rsid w:val="0060442C"/>
    <w:rsid w:val="006159DC"/>
    <w:rsid w:val="00624024"/>
    <w:rsid w:val="006545CA"/>
    <w:rsid w:val="00655B45"/>
    <w:rsid w:val="00666834"/>
    <w:rsid w:val="00686C9F"/>
    <w:rsid w:val="0069023C"/>
    <w:rsid w:val="006B0B34"/>
    <w:rsid w:val="006E5968"/>
    <w:rsid w:val="006F4271"/>
    <w:rsid w:val="006F50BC"/>
    <w:rsid w:val="006F7E9F"/>
    <w:rsid w:val="007031C4"/>
    <w:rsid w:val="0071669A"/>
    <w:rsid w:val="007219C6"/>
    <w:rsid w:val="00770BA5"/>
    <w:rsid w:val="00777D6D"/>
    <w:rsid w:val="007953F2"/>
    <w:rsid w:val="007A0537"/>
    <w:rsid w:val="007C3CEC"/>
    <w:rsid w:val="007F0213"/>
    <w:rsid w:val="00802CAB"/>
    <w:rsid w:val="0082492B"/>
    <w:rsid w:val="00861BB8"/>
    <w:rsid w:val="00874984"/>
    <w:rsid w:val="008900E8"/>
    <w:rsid w:val="008A0C7C"/>
    <w:rsid w:val="008B03BE"/>
    <w:rsid w:val="008C3CBD"/>
    <w:rsid w:val="008C618E"/>
    <w:rsid w:val="008F111C"/>
    <w:rsid w:val="00904386"/>
    <w:rsid w:val="00915BE4"/>
    <w:rsid w:val="00924BF3"/>
    <w:rsid w:val="00927F4E"/>
    <w:rsid w:val="00932600"/>
    <w:rsid w:val="009563BC"/>
    <w:rsid w:val="00984A92"/>
    <w:rsid w:val="00996604"/>
    <w:rsid w:val="009A7072"/>
    <w:rsid w:val="009B5E0F"/>
    <w:rsid w:val="009C4610"/>
    <w:rsid w:val="009E325E"/>
    <w:rsid w:val="009E3791"/>
    <w:rsid w:val="009F4905"/>
    <w:rsid w:val="00A03683"/>
    <w:rsid w:val="00A145BF"/>
    <w:rsid w:val="00A40484"/>
    <w:rsid w:val="00A410DB"/>
    <w:rsid w:val="00A76293"/>
    <w:rsid w:val="00A84C57"/>
    <w:rsid w:val="00A942D2"/>
    <w:rsid w:val="00A95F74"/>
    <w:rsid w:val="00A96B44"/>
    <w:rsid w:val="00AA2B90"/>
    <w:rsid w:val="00AA6AB9"/>
    <w:rsid w:val="00AB4EBF"/>
    <w:rsid w:val="00AD3A0C"/>
    <w:rsid w:val="00AE175A"/>
    <w:rsid w:val="00AE17F0"/>
    <w:rsid w:val="00AF3C24"/>
    <w:rsid w:val="00B02328"/>
    <w:rsid w:val="00B231F4"/>
    <w:rsid w:val="00B43EB6"/>
    <w:rsid w:val="00B4425A"/>
    <w:rsid w:val="00B631ED"/>
    <w:rsid w:val="00BE5607"/>
    <w:rsid w:val="00BF5268"/>
    <w:rsid w:val="00C312AB"/>
    <w:rsid w:val="00C32DD0"/>
    <w:rsid w:val="00C65636"/>
    <w:rsid w:val="00C736C4"/>
    <w:rsid w:val="00C8057D"/>
    <w:rsid w:val="00C93015"/>
    <w:rsid w:val="00CA1C10"/>
    <w:rsid w:val="00CA1F72"/>
    <w:rsid w:val="00CB1C0D"/>
    <w:rsid w:val="00CC499C"/>
    <w:rsid w:val="00CD51AD"/>
    <w:rsid w:val="00CF24C2"/>
    <w:rsid w:val="00D23DA1"/>
    <w:rsid w:val="00D252FC"/>
    <w:rsid w:val="00D30534"/>
    <w:rsid w:val="00D31B34"/>
    <w:rsid w:val="00D53EDE"/>
    <w:rsid w:val="00DA288F"/>
    <w:rsid w:val="00DB0245"/>
    <w:rsid w:val="00DC0A43"/>
    <w:rsid w:val="00DC23AA"/>
    <w:rsid w:val="00DE0D8C"/>
    <w:rsid w:val="00DF252A"/>
    <w:rsid w:val="00E21182"/>
    <w:rsid w:val="00E402FC"/>
    <w:rsid w:val="00E557DC"/>
    <w:rsid w:val="00E5611B"/>
    <w:rsid w:val="00E62384"/>
    <w:rsid w:val="00E70EED"/>
    <w:rsid w:val="00E83607"/>
    <w:rsid w:val="00EA301D"/>
    <w:rsid w:val="00F1130E"/>
    <w:rsid w:val="00F11C1A"/>
    <w:rsid w:val="00F231F7"/>
    <w:rsid w:val="00F35E6A"/>
    <w:rsid w:val="00F40E79"/>
    <w:rsid w:val="00F61121"/>
    <w:rsid w:val="00F72334"/>
    <w:rsid w:val="00F779D8"/>
    <w:rsid w:val="00FA7148"/>
    <w:rsid w:val="00FB44C9"/>
    <w:rsid w:val="00FC0742"/>
    <w:rsid w:val="00FD774B"/>
    <w:rsid w:val="00FF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BC6"/>
    <w:pPr>
      <w:spacing w:after="200" w:line="276" w:lineRule="auto"/>
      <w:ind w:left="720"/>
      <w:contextualSpacing/>
    </w:pPr>
    <w:rPr>
      <w:sz w:val="22"/>
      <w:szCs w:val="22"/>
    </w:rPr>
  </w:style>
  <w:style w:type="paragraph" w:styleId="NormalWeb">
    <w:name w:val="Normal (Web)"/>
    <w:basedOn w:val="Normal"/>
    <w:uiPriority w:val="99"/>
    <w:unhideWhenUsed/>
    <w:rsid w:val="00C32D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714FD"/>
    <w:rPr>
      <w:color w:val="0563C1" w:themeColor="hyperlink"/>
      <w:u w:val="single"/>
    </w:rPr>
  </w:style>
  <w:style w:type="character" w:customStyle="1" w:styleId="UnresolvedMention1">
    <w:name w:val="Unresolved Mention1"/>
    <w:basedOn w:val="DefaultParagraphFont"/>
    <w:uiPriority w:val="99"/>
    <w:rsid w:val="004714FD"/>
    <w:rPr>
      <w:color w:val="605E5C"/>
      <w:shd w:val="clear" w:color="auto" w:fill="E1DFDD"/>
    </w:rPr>
  </w:style>
  <w:style w:type="paragraph" w:customStyle="1" w:styleId="Default">
    <w:name w:val="Default"/>
    <w:rsid w:val="005B7B26"/>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0450C1"/>
    <w:rPr>
      <w:rFonts w:ascii="Tahoma" w:hAnsi="Tahoma" w:cs="Tahoma"/>
      <w:sz w:val="16"/>
      <w:szCs w:val="16"/>
    </w:rPr>
  </w:style>
  <w:style w:type="character" w:customStyle="1" w:styleId="BalloonTextChar">
    <w:name w:val="Balloon Text Char"/>
    <w:basedOn w:val="DefaultParagraphFont"/>
    <w:link w:val="BalloonText"/>
    <w:uiPriority w:val="99"/>
    <w:semiHidden/>
    <w:rsid w:val="000450C1"/>
    <w:rPr>
      <w:rFonts w:ascii="Tahoma" w:hAnsi="Tahoma" w:cs="Tahoma"/>
      <w:sz w:val="16"/>
      <w:szCs w:val="16"/>
    </w:rPr>
  </w:style>
  <w:style w:type="character" w:styleId="FollowedHyperlink">
    <w:name w:val="FollowedHyperlink"/>
    <w:basedOn w:val="DefaultParagraphFont"/>
    <w:uiPriority w:val="99"/>
    <w:semiHidden/>
    <w:unhideWhenUsed/>
    <w:rsid w:val="0031665A"/>
    <w:rPr>
      <w:color w:val="954F72" w:themeColor="followedHyperlink"/>
      <w:u w:val="single"/>
    </w:rPr>
  </w:style>
  <w:style w:type="character" w:styleId="CommentReference">
    <w:name w:val="annotation reference"/>
    <w:basedOn w:val="DefaultParagraphFont"/>
    <w:uiPriority w:val="99"/>
    <w:semiHidden/>
    <w:unhideWhenUsed/>
    <w:rsid w:val="00F779D8"/>
    <w:rPr>
      <w:sz w:val="16"/>
      <w:szCs w:val="16"/>
    </w:rPr>
  </w:style>
  <w:style w:type="paragraph" w:styleId="CommentText">
    <w:name w:val="annotation text"/>
    <w:basedOn w:val="Normal"/>
    <w:link w:val="CommentTextChar"/>
    <w:uiPriority w:val="99"/>
    <w:semiHidden/>
    <w:unhideWhenUsed/>
    <w:rsid w:val="00F779D8"/>
    <w:rPr>
      <w:sz w:val="20"/>
      <w:szCs w:val="20"/>
    </w:rPr>
  </w:style>
  <w:style w:type="character" w:customStyle="1" w:styleId="CommentTextChar">
    <w:name w:val="Comment Text Char"/>
    <w:basedOn w:val="DefaultParagraphFont"/>
    <w:link w:val="CommentText"/>
    <w:uiPriority w:val="99"/>
    <w:semiHidden/>
    <w:rsid w:val="00F779D8"/>
    <w:rPr>
      <w:sz w:val="20"/>
      <w:szCs w:val="20"/>
    </w:rPr>
  </w:style>
  <w:style w:type="paragraph" w:styleId="CommentSubject">
    <w:name w:val="annotation subject"/>
    <w:basedOn w:val="CommentText"/>
    <w:next w:val="CommentText"/>
    <w:link w:val="CommentSubjectChar"/>
    <w:uiPriority w:val="99"/>
    <w:semiHidden/>
    <w:unhideWhenUsed/>
    <w:rsid w:val="00F779D8"/>
    <w:rPr>
      <w:b/>
      <w:bCs/>
    </w:rPr>
  </w:style>
  <w:style w:type="character" w:customStyle="1" w:styleId="CommentSubjectChar">
    <w:name w:val="Comment Subject Char"/>
    <w:basedOn w:val="CommentTextChar"/>
    <w:link w:val="CommentSubject"/>
    <w:uiPriority w:val="99"/>
    <w:semiHidden/>
    <w:rsid w:val="00F779D8"/>
    <w:rPr>
      <w:b/>
      <w:bCs/>
      <w:sz w:val="20"/>
      <w:szCs w:val="20"/>
    </w:rPr>
  </w:style>
  <w:style w:type="paragraph" w:styleId="Header">
    <w:name w:val="header"/>
    <w:basedOn w:val="Normal"/>
    <w:link w:val="HeaderChar"/>
    <w:uiPriority w:val="99"/>
    <w:unhideWhenUsed/>
    <w:rsid w:val="001614B8"/>
    <w:pPr>
      <w:tabs>
        <w:tab w:val="center" w:pos="4513"/>
        <w:tab w:val="right" w:pos="9026"/>
      </w:tabs>
    </w:pPr>
  </w:style>
  <w:style w:type="character" w:customStyle="1" w:styleId="HeaderChar">
    <w:name w:val="Header Char"/>
    <w:basedOn w:val="DefaultParagraphFont"/>
    <w:link w:val="Header"/>
    <w:uiPriority w:val="99"/>
    <w:rsid w:val="001614B8"/>
  </w:style>
  <w:style w:type="paragraph" w:styleId="Footer">
    <w:name w:val="footer"/>
    <w:basedOn w:val="Normal"/>
    <w:link w:val="FooterChar"/>
    <w:uiPriority w:val="99"/>
    <w:unhideWhenUsed/>
    <w:rsid w:val="001614B8"/>
    <w:pPr>
      <w:tabs>
        <w:tab w:val="center" w:pos="4513"/>
        <w:tab w:val="right" w:pos="9026"/>
      </w:tabs>
    </w:pPr>
  </w:style>
  <w:style w:type="character" w:customStyle="1" w:styleId="FooterChar">
    <w:name w:val="Footer Char"/>
    <w:basedOn w:val="DefaultParagraphFont"/>
    <w:link w:val="Footer"/>
    <w:uiPriority w:val="99"/>
    <w:rsid w:val="001614B8"/>
  </w:style>
  <w:style w:type="character" w:styleId="Strong">
    <w:name w:val="Strong"/>
    <w:basedOn w:val="DefaultParagraphFont"/>
    <w:uiPriority w:val="22"/>
    <w:qFormat/>
    <w:rsid w:val="000F7E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BC6"/>
    <w:pPr>
      <w:spacing w:after="200" w:line="276" w:lineRule="auto"/>
      <w:ind w:left="720"/>
      <w:contextualSpacing/>
    </w:pPr>
    <w:rPr>
      <w:sz w:val="22"/>
      <w:szCs w:val="22"/>
    </w:rPr>
  </w:style>
  <w:style w:type="paragraph" w:styleId="NormalWeb">
    <w:name w:val="Normal (Web)"/>
    <w:basedOn w:val="Normal"/>
    <w:uiPriority w:val="99"/>
    <w:unhideWhenUsed/>
    <w:rsid w:val="00C32D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714FD"/>
    <w:rPr>
      <w:color w:val="0563C1" w:themeColor="hyperlink"/>
      <w:u w:val="single"/>
    </w:rPr>
  </w:style>
  <w:style w:type="character" w:customStyle="1" w:styleId="UnresolvedMention1">
    <w:name w:val="Unresolved Mention1"/>
    <w:basedOn w:val="DefaultParagraphFont"/>
    <w:uiPriority w:val="99"/>
    <w:rsid w:val="004714FD"/>
    <w:rPr>
      <w:color w:val="605E5C"/>
      <w:shd w:val="clear" w:color="auto" w:fill="E1DFDD"/>
    </w:rPr>
  </w:style>
  <w:style w:type="paragraph" w:customStyle="1" w:styleId="Default">
    <w:name w:val="Default"/>
    <w:rsid w:val="005B7B26"/>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0450C1"/>
    <w:rPr>
      <w:rFonts w:ascii="Tahoma" w:hAnsi="Tahoma" w:cs="Tahoma"/>
      <w:sz w:val="16"/>
      <w:szCs w:val="16"/>
    </w:rPr>
  </w:style>
  <w:style w:type="character" w:customStyle="1" w:styleId="BalloonTextChar">
    <w:name w:val="Balloon Text Char"/>
    <w:basedOn w:val="DefaultParagraphFont"/>
    <w:link w:val="BalloonText"/>
    <w:uiPriority w:val="99"/>
    <w:semiHidden/>
    <w:rsid w:val="000450C1"/>
    <w:rPr>
      <w:rFonts w:ascii="Tahoma" w:hAnsi="Tahoma" w:cs="Tahoma"/>
      <w:sz w:val="16"/>
      <w:szCs w:val="16"/>
    </w:rPr>
  </w:style>
  <w:style w:type="character" w:styleId="FollowedHyperlink">
    <w:name w:val="FollowedHyperlink"/>
    <w:basedOn w:val="DefaultParagraphFont"/>
    <w:uiPriority w:val="99"/>
    <w:semiHidden/>
    <w:unhideWhenUsed/>
    <w:rsid w:val="0031665A"/>
    <w:rPr>
      <w:color w:val="954F72" w:themeColor="followedHyperlink"/>
      <w:u w:val="single"/>
    </w:rPr>
  </w:style>
  <w:style w:type="character" w:styleId="CommentReference">
    <w:name w:val="annotation reference"/>
    <w:basedOn w:val="DefaultParagraphFont"/>
    <w:uiPriority w:val="99"/>
    <w:semiHidden/>
    <w:unhideWhenUsed/>
    <w:rsid w:val="00F779D8"/>
    <w:rPr>
      <w:sz w:val="16"/>
      <w:szCs w:val="16"/>
    </w:rPr>
  </w:style>
  <w:style w:type="paragraph" w:styleId="CommentText">
    <w:name w:val="annotation text"/>
    <w:basedOn w:val="Normal"/>
    <w:link w:val="CommentTextChar"/>
    <w:uiPriority w:val="99"/>
    <w:semiHidden/>
    <w:unhideWhenUsed/>
    <w:rsid w:val="00F779D8"/>
    <w:rPr>
      <w:sz w:val="20"/>
      <w:szCs w:val="20"/>
    </w:rPr>
  </w:style>
  <w:style w:type="character" w:customStyle="1" w:styleId="CommentTextChar">
    <w:name w:val="Comment Text Char"/>
    <w:basedOn w:val="DefaultParagraphFont"/>
    <w:link w:val="CommentText"/>
    <w:uiPriority w:val="99"/>
    <w:semiHidden/>
    <w:rsid w:val="00F779D8"/>
    <w:rPr>
      <w:sz w:val="20"/>
      <w:szCs w:val="20"/>
    </w:rPr>
  </w:style>
  <w:style w:type="paragraph" w:styleId="CommentSubject">
    <w:name w:val="annotation subject"/>
    <w:basedOn w:val="CommentText"/>
    <w:next w:val="CommentText"/>
    <w:link w:val="CommentSubjectChar"/>
    <w:uiPriority w:val="99"/>
    <w:semiHidden/>
    <w:unhideWhenUsed/>
    <w:rsid w:val="00F779D8"/>
    <w:rPr>
      <w:b/>
      <w:bCs/>
    </w:rPr>
  </w:style>
  <w:style w:type="character" w:customStyle="1" w:styleId="CommentSubjectChar">
    <w:name w:val="Comment Subject Char"/>
    <w:basedOn w:val="CommentTextChar"/>
    <w:link w:val="CommentSubject"/>
    <w:uiPriority w:val="99"/>
    <w:semiHidden/>
    <w:rsid w:val="00F779D8"/>
    <w:rPr>
      <w:b/>
      <w:bCs/>
      <w:sz w:val="20"/>
      <w:szCs w:val="20"/>
    </w:rPr>
  </w:style>
  <w:style w:type="paragraph" w:styleId="Header">
    <w:name w:val="header"/>
    <w:basedOn w:val="Normal"/>
    <w:link w:val="HeaderChar"/>
    <w:uiPriority w:val="99"/>
    <w:unhideWhenUsed/>
    <w:rsid w:val="001614B8"/>
    <w:pPr>
      <w:tabs>
        <w:tab w:val="center" w:pos="4513"/>
        <w:tab w:val="right" w:pos="9026"/>
      </w:tabs>
    </w:pPr>
  </w:style>
  <w:style w:type="character" w:customStyle="1" w:styleId="HeaderChar">
    <w:name w:val="Header Char"/>
    <w:basedOn w:val="DefaultParagraphFont"/>
    <w:link w:val="Header"/>
    <w:uiPriority w:val="99"/>
    <w:rsid w:val="001614B8"/>
  </w:style>
  <w:style w:type="paragraph" w:styleId="Footer">
    <w:name w:val="footer"/>
    <w:basedOn w:val="Normal"/>
    <w:link w:val="FooterChar"/>
    <w:uiPriority w:val="99"/>
    <w:unhideWhenUsed/>
    <w:rsid w:val="001614B8"/>
    <w:pPr>
      <w:tabs>
        <w:tab w:val="center" w:pos="4513"/>
        <w:tab w:val="right" w:pos="9026"/>
      </w:tabs>
    </w:pPr>
  </w:style>
  <w:style w:type="character" w:customStyle="1" w:styleId="FooterChar">
    <w:name w:val="Footer Char"/>
    <w:basedOn w:val="DefaultParagraphFont"/>
    <w:link w:val="Footer"/>
    <w:uiPriority w:val="99"/>
    <w:rsid w:val="001614B8"/>
  </w:style>
  <w:style w:type="character" w:styleId="Strong">
    <w:name w:val="Strong"/>
    <w:basedOn w:val="DefaultParagraphFont"/>
    <w:uiPriority w:val="22"/>
    <w:qFormat/>
    <w:rsid w:val="000F7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447313900">
      <w:bodyDiv w:val="1"/>
      <w:marLeft w:val="0"/>
      <w:marRight w:val="0"/>
      <w:marTop w:val="0"/>
      <w:marBottom w:val="0"/>
      <w:divBdr>
        <w:top w:val="none" w:sz="0" w:space="0" w:color="auto"/>
        <w:left w:val="none" w:sz="0" w:space="0" w:color="auto"/>
        <w:bottom w:val="none" w:sz="0" w:space="0" w:color="auto"/>
        <w:right w:val="none" w:sz="0" w:space="0" w:color="auto"/>
      </w:divBdr>
    </w:div>
    <w:div w:id="962464874">
      <w:bodyDiv w:val="1"/>
      <w:marLeft w:val="0"/>
      <w:marRight w:val="0"/>
      <w:marTop w:val="0"/>
      <w:marBottom w:val="0"/>
      <w:divBdr>
        <w:top w:val="none" w:sz="0" w:space="0" w:color="auto"/>
        <w:left w:val="none" w:sz="0" w:space="0" w:color="auto"/>
        <w:bottom w:val="none" w:sz="0" w:space="0" w:color="auto"/>
        <w:right w:val="none" w:sz="0" w:space="0" w:color="auto"/>
      </w:divBdr>
      <w:divsChild>
        <w:div w:id="1950504647">
          <w:marLeft w:val="0"/>
          <w:marRight w:val="0"/>
          <w:marTop w:val="0"/>
          <w:marBottom w:val="0"/>
          <w:divBdr>
            <w:top w:val="none" w:sz="0" w:space="0" w:color="auto"/>
            <w:left w:val="none" w:sz="0" w:space="0" w:color="auto"/>
            <w:bottom w:val="none" w:sz="0" w:space="0" w:color="auto"/>
            <w:right w:val="none" w:sz="0" w:space="0" w:color="auto"/>
          </w:divBdr>
        </w:div>
      </w:divsChild>
    </w:div>
    <w:div w:id="1250188985">
      <w:bodyDiv w:val="1"/>
      <w:marLeft w:val="0"/>
      <w:marRight w:val="0"/>
      <w:marTop w:val="0"/>
      <w:marBottom w:val="0"/>
      <w:divBdr>
        <w:top w:val="none" w:sz="0" w:space="0" w:color="auto"/>
        <w:left w:val="none" w:sz="0" w:space="0" w:color="auto"/>
        <w:bottom w:val="none" w:sz="0" w:space="0" w:color="auto"/>
        <w:right w:val="none" w:sz="0" w:space="0" w:color="auto"/>
      </w:divBdr>
    </w:div>
    <w:div w:id="1442994987">
      <w:bodyDiv w:val="1"/>
      <w:marLeft w:val="0"/>
      <w:marRight w:val="0"/>
      <w:marTop w:val="0"/>
      <w:marBottom w:val="0"/>
      <w:divBdr>
        <w:top w:val="none" w:sz="0" w:space="0" w:color="auto"/>
        <w:left w:val="none" w:sz="0" w:space="0" w:color="auto"/>
        <w:bottom w:val="none" w:sz="0" w:space="0" w:color="auto"/>
        <w:right w:val="none" w:sz="0" w:space="0" w:color="auto"/>
      </w:divBdr>
    </w:div>
    <w:div w:id="1603339195">
      <w:bodyDiv w:val="1"/>
      <w:marLeft w:val="0"/>
      <w:marRight w:val="0"/>
      <w:marTop w:val="0"/>
      <w:marBottom w:val="0"/>
      <w:divBdr>
        <w:top w:val="none" w:sz="0" w:space="0" w:color="auto"/>
        <w:left w:val="none" w:sz="0" w:space="0" w:color="auto"/>
        <w:bottom w:val="none" w:sz="0" w:space="0" w:color="auto"/>
        <w:right w:val="none" w:sz="0" w:space="0" w:color="auto"/>
      </w:divBdr>
    </w:div>
    <w:div w:id="1671175041">
      <w:bodyDiv w:val="1"/>
      <w:marLeft w:val="0"/>
      <w:marRight w:val="0"/>
      <w:marTop w:val="0"/>
      <w:marBottom w:val="0"/>
      <w:divBdr>
        <w:top w:val="none" w:sz="0" w:space="0" w:color="auto"/>
        <w:left w:val="none" w:sz="0" w:space="0" w:color="auto"/>
        <w:bottom w:val="none" w:sz="0" w:space="0" w:color="auto"/>
        <w:right w:val="none" w:sz="0" w:space="0" w:color="auto"/>
      </w:divBdr>
    </w:div>
    <w:div w:id="1738017450">
      <w:bodyDiv w:val="1"/>
      <w:marLeft w:val="0"/>
      <w:marRight w:val="0"/>
      <w:marTop w:val="0"/>
      <w:marBottom w:val="0"/>
      <w:divBdr>
        <w:top w:val="none" w:sz="0" w:space="0" w:color="auto"/>
        <w:left w:val="none" w:sz="0" w:space="0" w:color="auto"/>
        <w:bottom w:val="none" w:sz="0" w:space="0" w:color="auto"/>
        <w:right w:val="none" w:sz="0" w:space="0" w:color="auto"/>
      </w:divBdr>
    </w:div>
    <w:div w:id="1906262633">
      <w:bodyDiv w:val="1"/>
      <w:marLeft w:val="0"/>
      <w:marRight w:val="0"/>
      <w:marTop w:val="0"/>
      <w:marBottom w:val="0"/>
      <w:divBdr>
        <w:top w:val="none" w:sz="0" w:space="0" w:color="auto"/>
        <w:left w:val="none" w:sz="0" w:space="0" w:color="auto"/>
        <w:bottom w:val="none" w:sz="0" w:space="0" w:color="auto"/>
        <w:right w:val="none" w:sz="0" w:space="0" w:color="auto"/>
      </w:divBdr>
      <w:divsChild>
        <w:div w:id="1519810745">
          <w:marLeft w:val="0"/>
          <w:marRight w:val="0"/>
          <w:marTop w:val="0"/>
          <w:marBottom w:val="0"/>
          <w:divBdr>
            <w:top w:val="none" w:sz="0" w:space="0" w:color="auto"/>
            <w:left w:val="none" w:sz="0" w:space="0" w:color="auto"/>
            <w:bottom w:val="none" w:sz="0" w:space="0" w:color="auto"/>
            <w:right w:val="none" w:sz="0" w:space="0" w:color="auto"/>
          </w:divBdr>
          <w:divsChild>
            <w:div w:id="520246547">
              <w:marLeft w:val="0"/>
              <w:marRight w:val="0"/>
              <w:marTop w:val="0"/>
              <w:marBottom w:val="0"/>
              <w:divBdr>
                <w:top w:val="none" w:sz="0" w:space="0" w:color="auto"/>
                <w:left w:val="none" w:sz="0" w:space="0" w:color="auto"/>
                <w:bottom w:val="none" w:sz="0" w:space="0" w:color="auto"/>
                <w:right w:val="none" w:sz="0" w:space="0" w:color="auto"/>
              </w:divBdr>
              <w:divsChild>
                <w:div w:id="15213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scr.sin@ofsted.cjsm.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bedfordscb.proceduresonline.com/index.htm" TargetMode="External"/><Relationship Id="rId17" Type="http://schemas.openxmlformats.org/officeDocument/2006/relationships/hyperlink" Target="mailto:SCR.SIN@ofsted.gov.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ilbox.NationalReviewPanel@education.gov.uk"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dford.gov.uk/health_and_social_care/children__young_people/safeguarding_children_board/practitioners/idoc.ashx?docid=61bc3b25-9010-40ff-ac87-02e79c4f6bbf&amp;version=-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cr.sin@ofsted.cjsm.net"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hyperlink" Target="http://www.bedford.gov.uk/health_and_social_care/children__young_people/idoc.ashx?docid=7db05c0f-39dd-4171-8b64-ce715eeb66c6&amp;version=-1" TargetMode="External"/><Relationship Id="rId19" Type="http://schemas.openxmlformats.org/officeDocument/2006/relationships/hyperlink" Target="mailto:Mailbox.NationalReviewPanel@education.gov.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R.SIN@ofsted.gov.uk" TargetMode="External"/><Relationship Id="rId22" Type="http://schemas.openxmlformats.org/officeDocument/2006/relationships/image" Target="cid:image006.png@01D4906F.D7EBEE4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8937-BF55-435A-8502-EC5E354D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Scott</dc:creator>
  <cp:lastModifiedBy>Sally Stocker</cp:lastModifiedBy>
  <cp:revision>2</cp:revision>
  <cp:lastPrinted>2018-09-17T11:38:00Z</cp:lastPrinted>
  <dcterms:created xsi:type="dcterms:W3CDTF">2019-05-15T14:29:00Z</dcterms:created>
  <dcterms:modified xsi:type="dcterms:W3CDTF">2019-05-15T14:29:00Z</dcterms:modified>
</cp:coreProperties>
</file>