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EB" w:rsidRPr="00C96896" w:rsidRDefault="00CD62EB" w:rsidP="00CD62EB">
      <w:pPr>
        <w:pStyle w:val="Title"/>
        <w:rPr>
          <w:rFonts w:ascii="Arial" w:hAnsi="Arial" w:cs="Arial"/>
          <w:b/>
          <w:sz w:val="40"/>
          <w:szCs w:val="40"/>
        </w:rPr>
      </w:pPr>
      <w:r w:rsidRPr="00C96896">
        <w:rPr>
          <w:rFonts w:ascii="Arial" w:hAnsi="Arial" w:cs="Arial"/>
          <w:b/>
          <w:sz w:val="40"/>
          <w:szCs w:val="40"/>
        </w:rPr>
        <w:t>Bedford Borough Council</w:t>
      </w:r>
    </w:p>
    <w:p w:rsidR="00CD62EB" w:rsidRPr="00C96896" w:rsidRDefault="007A2F78">
      <w:pPr>
        <w:pStyle w:val="Title"/>
        <w:rPr>
          <w:rFonts w:ascii="Arial" w:hAnsi="Arial" w:cs="Arial"/>
          <w:b/>
          <w:sz w:val="32"/>
          <w:szCs w:val="32"/>
        </w:rPr>
      </w:pPr>
      <w:r w:rsidRPr="00C96896">
        <w:rPr>
          <w:rFonts w:ascii="Arial" w:hAnsi="Arial" w:cs="Arial"/>
          <w:b/>
          <w:sz w:val="32"/>
          <w:szCs w:val="32"/>
        </w:rPr>
        <w:t>AUDIT OF ACCOUNTS – NOTICE OF PUBLIC RIGHTS</w:t>
      </w:r>
    </w:p>
    <w:p w:rsidR="007A2F78" w:rsidRPr="00CD62EB" w:rsidRDefault="00C96896" w:rsidP="00C96896">
      <w:pPr>
        <w:jc w:val="center"/>
        <w:rPr>
          <w:rFonts w:ascii="Arial" w:hAnsi="Arial" w:cs="Arial"/>
        </w:rPr>
      </w:pPr>
      <w:r w:rsidRPr="00C96896">
        <w:rPr>
          <w:rFonts w:ascii="Arial" w:hAnsi="Arial" w:cs="Arial"/>
          <w:b/>
        </w:rPr>
        <w:t>LOCAL AUDIT</w:t>
      </w:r>
      <w:r>
        <w:rPr>
          <w:rFonts w:ascii="Arial" w:hAnsi="Arial" w:cs="Arial"/>
          <w:b/>
        </w:rPr>
        <w:t xml:space="preserve"> AND ACCOUNTABILITY ACT 2014 &amp;</w:t>
      </w:r>
      <w:r w:rsidRPr="00C96896">
        <w:rPr>
          <w:rFonts w:ascii="Arial" w:hAnsi="Arial" w:cs="Arial"/>
          <w:b/>
        </w:rPr>
        <w:t xml:space="preserve"> THE ACCOUNTS AND AUDIT REGULATIONS 2015</w:t>
      </w:r>
      <w:r w:rsidR="00C365BA">
        <w:rPr>
          <w:rFonts w:ascii="Arial" w:hAnsi="Arial" w:cs="Arial"/>
          <w:b/>
        </w:rPr>
        <w:t xml:space="preserve"> &amp; THE ACCOUNTS AND AUDIT (CORONAVIRUS</w:t>
      </w:r>
      <w:proofErr w:type="gramStart"/>
      <w:r w:rsidR="00C365BA">
        <w:rPr>
          <w:rFonts w:ascii="Arial" w:hAnsi="Arial" w:cs="Arial"/>
          <w:b/>
        </w:rPr>
        <w:t>)(</w:t>
      </w:r>
      <w:proofErr w:type="gramEnd"/>
      <w:r w:rsidR="00C365BA">
        <w:rPr>
          <w:rFonts w:ascii="Arial" w:hAnsi="Arial" w:cs="Arial"/>
          <w:b/>
        </w:rPr>
        <w:t>AMENDMENT) REGULATIONS 2020</w:t>
      </w:r>
    </w:p>
    <w:p w:rsidR="00785320" w:rsidRPr="00CD62EB" w:rsidRDefault="009A5AF3">
      <w:pPr>
        <w:rPr>
          <w:rFonts w:ascii="Arial" w:hAnsi="Arial" w:cs="Arial"/>
          <w:b/>
        </w:rPr>
      </w:pPr>
      <w:r>
        <w:rPr>
          <w:rFonts w:ascii="Arial" w:hAnsi="Arial" w:cs="Arial"/>
          <w:b/>
        </w:rPr>
        <w:t xml:space="preserve">NOTICE </w:t>
      </w:r>
      <w:proofErr w:type="gramStart"/>
      <w:r>
        <w:rPr>
          <w:rFonts w:ascii="Arial" w:hAnsi="Arial" w:cs="Arial"/>
          <w:b/>
        </w:rPr>
        <w:t>IS</w:t>
      </w:r>
      <w:r w:rsidR="00CD62EB">
        <w:rPr>
          <w:rFonts w:ascii="Arial" w:hAnsi="Arial" w:cs="Arial"/>
          <w:b/>
        </w:rPr>
        <w:t xml:space="preserve"> GIVEN</w:t>
      </w:r>
      <w:proofErr w:type="gramEnd"/>
      <w:r w:rsidR="00CD62EB">
        <w:rPr>
          <w:rFonts w:ascii="Arial" w:hAnsi="Arial" w:cs="Arial"/>
          <w:b/>
        </w:rPr>
        <w:t xml:space="preserve"> that:</w:t>
      </w:r>
    </w:p>
    <w:p w:rsidR="00785320" w:rsidRDefault="00785320">
      <w:pPr>
        <w:rPr>
          <w:rFonts w:ascii="Arial" w:hAnsi="Arial" w:cs="Arial"/>
        </w:rPr>
      </w:pPr>
    </w:p>
    <w:p w:rsidR="00C96896" w:rsidRPr="00CD62EB" w:rsidRDefault="00C96896" w:rsidP="00DC34C8">
      <w:pPr>
        <w:spacing w:before="120" w:after="120"/>
        <w:rPr>
          <w:rFonts w:ascii="Arial" w:hAnsi="Arial" w:cs="Arial"/>
        </w:rPr>
      </w:pPr>
      <w:r>
        <w:rPr>
          <w:rFonts w:ascii="Arial" w:hAnsi="Arial" w:cs="Arial"/>
        </w:rPr>
        <w:t>T</w:t>
      </w:r>
      <w:r w:rsidRPr="00C96896">
        <w:rPr>
          <w:rFonts w:ascii="Arial" w:hAnsi="Arial" w:cs="Arial"/>
        </w:rPr>
        <w:t>he unaudited statement of accounts</w:t>
      </w:r>
      <w:r w:rsidR="00E963B4">
        <w:rPr>
          <w:rFonts w:ascii="Arial" w:hAnsi="Arial" w:cs="Arial"/>
        </w:rPr>
        <w:t xml:space="preserve"> for the year ended 31 March 2020</w:t>
      </w:r>
      <w:r w:rsidRPr="00C96896">
        <w:rPr>
          <w:rFonts w:ascii="Arial" w:hAnsi="Arial" w:cs="Arial"/>
        </w:rPr>
        <w:t xml:space="preserve"> </w:t>
      </w:r>
      <w:r w:rsidR="001C3599">
        <w:rPr>
          <w:rFonts w:ascii="Arial" w:hAnsi="Arial" w:cs="Arial"/>
        </w:rPr>
        <w:t>will be</w:t>
      </w:r>
      <w:r w:rsidRPr="00C96896">
        <w:rPr>
          <w:rFonts w:ascii="Arial" w:hAnsi="Arial" w:cs="Arial"/>
        </w:rPr>
        <w:t xml:space="preserve"> published on the Council’s website </w:t>
      </w:r>
      <w:r w:rsidR="007207D3">
        <w:rPr>
          <w:rFonts w:ascii="Arial" w:hAnsi="Arial" w:cs="Arial"/>
        </w:rPr>
        <w:t xml:space="preserve">before </w:t>
      </w:r>
      <w:r w:rsidR="00486C7C">
        <w:rPr>
          <w:rFonts w:ascii="Arial" w:hAnsi="Arial" w:cs="Arial"/>
        </w:rPr>
        <w:t>1</w:t>
      </w:r>
      <w:r w:rsidR="003464D7">
        <w:rPr>
          <w:rFonts w:ascii="Arial" w:hAnsi="Arial" w:cs="Arial"/>
        </w:rPr>
        <w:t xml:space="preserve"> </w:t>
      </w:r>
      <w:r w:rsidR="00E963B4">
        <w:rPr>
          <w:rFonts w:ascii="Arial" w:hAnsi="Arial" w:cs="Arial"/>
        </w:rPr>
        <w:t>September 2020</w:t>
      </w:r>
      <w:r w:rsidR="00FE5FA8">
        <w:rPr>
          <w:rFonts w:ascii="Arial" w:hAnsi="Arial" w:cs="Arial"/>
        </w:rPr>
        <w:t xml:space="preserve"> </w:t>
      </w:r>
      <w:r w:rsidRPr="00C96896">
        <w:rPr>
          <w:rFonts w:ascii="Arial" w:hAnsi="Arial" w:cs="Arial"/>
        </w:rPr>
        <w:t>at</w:t>
      </w:r>
      <w:r w:rsidR="00DC34C8">
        <w:rPr>
          <w:rFonts w:ascii="Arial" w:hAnsi="Arial" w:cs="Arial"/>
        </w:rPr>
        <w:t xml:space="preserve">: </w:t>
      </w:r>
      <w:hyperlink r:id="rId7" w:history="1">
        <w:r w:rsidRPr="00DC34C8">
          <w:rPr>
            <w:rStyle w:val="Hyperlink"/>
            <w:rFonts w:ascii="Arial" w:hAnsi="Arial" w:cs="Arial"/>
            <w:sz w:val="20"/>
          </w:rPr>
          <w:t>http://www.bedford.gov.uk/council_and_democracy/council_budgets_and_spending/statement_of_accounts.aspx.</w:t>
        </w:r>
      </w:hyperlink>
      <w:r w:rsidRPr="00C96896">
        <w:rPr>
          <w:rFonts w:ascii="Arial" w:hAnsi="Arial" w:cs="Arial"/>
        </w:rPr>
        <w:t xml:space="preserve"> The statement of accounts is unaudited and may be subject to change.</w:t>
      </w:r>
    </w:p>
    <w:p w:rsidR="00C96896" w:rsidRDefault="00C96896" w:rsidP="00C96896">
      <w:pPr>
        <w:rPr>
          <w:rFonts w:ascii="Arial" w:hAnsi="Arial" w:cs="Arial"/>
        </w:rPr>
      </w:pPr>
    </w:p>
    <w:p w:rsidR="00785320" w:rsidRPr="00CD62EB" w:rsidRDefault="008048EF" w:rsidP="00C96896">
      <w:pPr>
        <w:rPr>
          <w:rFonts w:ascii="Arial" w:hAnsi="Arial" w:cs="Arial"/>
        </w:rPr>
      </w:pPr>
      <w:proofErr w:type="gramStart"/>
      <w:r>
        <w:rPr>
          <w:rFonts w:ascii="Arial" w:hAnsi="Arial" w:cs="Arial"/>
        </w:rPr>
        <w:t xml:space="preserve">From </w:t>
      </w:r>
      <w:r w:rsidR="002D79E3">
        <w:rPr>
          <w:rFonts w:ascii="Arial" w:hAnsi="Arial" w:cs="Arial"/>
        </w:rPr>
        <w:t>Monday</w:t>
      </w:r>
      <w:r w:rsidR="00486C7C">
        <w:rPr>
          <w:rFonts w:ascii="Arial" w:hAnsi="Arial" w:cs="Arial"/>
        </w:rPr>
        <w:t xml:space="preserve"> </w:t>
      </w:r>
      <w:r w:rsidR="002D79E3">
        <w:rPr>
          <w:rFonts w:ascii="Arial" w:hAnsi="Arial" w:cs="Arial"/>
        </w:rPr>
        <w:t>6</w:t>
      </w:r>
      <w:r w:rsidR="007207D3">
        <w:rPr>
          <w:rFonts w:ascii="Arial" w:hAnsi="Arial" w:cs="Arial"/>
        </w:rPr>
        <w:t xml:space="preserve"> </w:t>
      </w:r>
      <w:r w:rsidR="006B30BF">
        <w:rPr>
          <w:rFonts w:ascii="Arial" w:hAnsi="Arial" w:cs="Arial"/>
        </w:rPr>
        <w:t>July</w:t>
      </w:r>
      <w:r w:rsidR="00785320" w:rsidRPr="00CD62EB">
        <w:rPr>
          <w:rFonts w:ascii="Arial" w:hAnsi="Arial" w:cs="Arial"/>
        </w:rPr>
        <w:t xml:space="preserve"> </w:t>
      </w:r>
      <w:r w:rsidR="006B30BF">
        <w:rPr>
          <w:rFonts w:ascii="Arial" w:hAnsi="Arial" w:cs="Arial"/>
        </w:rPr>
        <w:t>2020</w:t>
      </w:r>
      <w:r w:rsidR="004F3514">
        <w:rPr>
          <w:rFonts w:ascii="Arial" w:hAnsi="Arial" w:cs="Arial"/>
        </w:rPr>
        <w:t xml:space="preserve"> </w:t>
      </w:r>
      <w:r w:rsidR="00785320" w:rsidRPr="00CD62EB">
        <w:rPr>
          <w:rFonts w:ascii="Arial" w:hAnsi="Arial" w:cs="Arial"/>
        </w:rPr>
        <w:t xml:space="preserve">to </w:t>
      </w:r>
      <w:r w:rsidR="002D79E3">
        <w:rPr>
          <w:rFonts w:ascii="Arial" w:hAnsi="Arial" w:cs="Arial"/>
        </w:rPr>
        <w:t>Friday 14</w:t>
      </w:r>
      <w:r>
        <w:rPr>
          <w:rFonts w:ascii="Arial" w:hAnsi="Arial" w:cs="Arial"/>
        </w:rPr>
        <w:t xml:space="preserve"> </w:t>
      </w:r>
      <w:r w:rsidR="00C365BA">
        <w:rPr>
          <w:rFonts w:ascii="Arial" w:hAnsi="Arial" w:cs="Arial"/>
        </w:rPr>
        <w:t>August 2020</w:t>
      </w:r>
      <w:r w:rsidR="00785320" w:rsidRPr="00CD62EB">
        <w:rPr>
          <w:rFonts w:ascii="Arial" w:hAnsi="Arial" w:cs="Arial"/>
        </w:rPr>
        <w:t xml:space="preserve"> inclusive between 9.30 am and 4.30 pm, Monday to Friday, any person interested, may inspect and make copies of the accounts of the above named Council for the year ended</w:t>
      </w:r>
      <w:r w:rsidR="008077EB" w:rsidRPr="00CD62EB">
        <w:rPr>
          <w:rFonts w:ascii="Arial" w:hAnsi="Arial" w:cs="Arial"/>
        </w:rPr>
        <w:t xml:space="preserve"> 31 M</w:t>
      </w:r>
      <w:r w:rsidR="00C365BA">
        <w:rPr>
          <w:rFonts w:ascii="Arial" w:hAnsi="Arial" w:cs="Arial"/>
        </w:rPr>
        <w:t>arch 2020</w:t>
      </w:r>
      <w:r w:rsidR="00785320" w:rsidRPr="00CD62EB">
        <w:rPr>
          <w:rFonts w:ascii="Arial" w:hAnsi="Arial" w:cs="Arial"/>
        </w:rPr>
        <w:t xml:space="preserve"> and all books, deeds, contracts, bills, voucher</w:t>
      </w:r>
      <w:r w:rsidR="00C96896">
        <w:rPr>
          <w:rFonts w:ascii="Arial" w:hAnsi="Arial" w:cs="Arial"/>
        </w:rPr>
        <w:t xml:space="preserve">s and receipts, </w:t>
      </w:r>
      <w:r w:rsidR="00C96896" w:rsidRPr="00C96896">
        <w:rPr>
          <w:rFonts w:ascii="Arial" w:hAnsi="Arial" w:cs="Arial"/>
        </w:rPr>
        <w:t>except as provided for in Section 26(4) to 26(6) of the Local Audit and Accountability Act 2014 in relation to commercially confidential and personal information</w:t>
      </w:r>
      <w:r w:rsidR="00CD62EB">
        <w:rPr>
          <w:rFonts w:ascii="Arial" w:hAnsi="Arial" w:cs="Arial"/>
        </w:rPr>
        <w:t>.</w:t>
      </w:r>
      <w:proofErr w:type="gramEnd"/>
      <w:r w:rsidR="00CD62EB">
        <w:rPr>
          <w:rFonts w:ascii="Arial" w:hAnsi="Arial" w:cs="Arial"/>
        </w:rPr>
        <w:t xml:space="preserve"> </w:t>
      </w:r>
      <w:r w:rsidR="00D32616">
        <w:rPr>
          <w:rFonts w:ascii="Arial" w:hAnsi="Arial" w:cs="Arial"/>
        </w:rPr>
        <w:t>Anyone who is interested in inspecting the accounts may do so by emailing Claire.Minney@bedford.gov.uk</w:t>
      </w:r>
      <w:r w:rsidR="00A83E47">
        <w:rPr>
          <w:rFonts w:ascii="Arial" w:hAnsi="Arial" w:cs="Arial"/>
        </w:rPr>
        <w:t>.</w:t>
      </w:r>
    </w:p>
    <w:p w:rsidR="00785320" w:rsidRPr="00CD62EB" w:rsidRDefault="00785320" w:rsidP="00C96896">
      <w:pPr>
        <w:rPr>
          <w:rFonts w:ascii="Arial" w:hAnsi="Arial" w:cs="Arial"/>
        </w:rPr>
      </w:pPr>
    </w:p>
    <w:p w:rsidR="005015BC" w:rsidRPr="00475F57" w:rsidRDefault="002D79E3" w:rsidP="00C96896">
      <w:pPr>
        <w:rPr>
          <w:rFonts w:ascii="Arial" w:hAnsi="Arial" w:cs="Arial"/>
        </w:rPr>
      </w:pPr>
      <w:r>
        <w:rPr>
          <w:rFonts w:ascii="Arial" w:hAnsi="Arial" w:cs="Arial"/>
        </w:rPr>
        <w:t>From Monday 6</w:t>
      </w:r>
      <w:r w:rsidR="00C365BA">
        <w:rPr>
          <w:rFonts w:ascii="Arial" w:hAnsi="Arial" w:cs="Arial"/>
        </w:rPr>
        <w:t xml:space="preserve"> July</w:t>
      </w:r>
      <w:r w:rsidR="00C365BA" w:rsidRPr="00CD62EB">
        <w:rPr>
          <w:rFonts w:ascii="Arial" w:hAnsi="Arial" w:cs="Arial"/>
        </w:rPr>
        <w:t xml:space="preserve"> </w:t>
      </w:r>
      <w:r w:rsidR="00C365BA">
        <w:rPr>
          <w:rFonts w:ascii="Arial" w:hAnsi="Arial" w:cs="Arial"/>
        </w:rPr>
        <w:t xml:space="preserve">2020 </w:t>
      </w:r>
      <w:r w:rsidR="00C365BA" w:rsidRPr="00CD62EB">
        <w:rPr>
          <w:rFonts w:ascii="Arial" w:hAnsi="Arial" w:cs="Arial"/>
        </w:rPr>
        <w:t xml:space="preserve">to </w:t>
      </w:r>
      <w:r>
        <w:rPr>
          <w:rFonts w:ascii="Arial" w:hAnsi="Arial" w:cs="Arial"/>
        </w:rPr>
        <w:t>Friday 14</w:t>
      </w:r>
      <w:r w:rsidR="00C365BA">
        <w:rPr>
          <w:rFonts w:ascii="Arial" w:hAnsi="Arial" w:cs="Arial"/>
        </w:rPr>
        <w:t xml:space="preserve"> August 2020</w:t>
      </w:r>
      <w:r w:rsidR="00C365BA" w:rsidRPr="00CD62EB">
        <w:rPr>
          <w:rFonts w:ascii="Arial" w:hAnsi="Arial" w:cs="Arial"/>
        </w:rPr>
        <w:t xml:space="preserve"> </w:t>
      </w:r>
      <w:r w:rsidR="001A51D4" w:rsidRPr="005015BC">
        <w:rPr>
          <w:rFonts w:ascii="Arial" w:hAnsi="Arial" w:cs="Arial"/>
        </w:rPr>
        <w:t xml:space="preserve">the auditor, at the request of a local government elector </w:t>
      </w:r>
      <w:r w:rsidR="009A5AF3" w:rsidRPr="005015BC">
        <w:rPr>
          <w:rFonts w:ascii="Arial" w:hAnsi="Arial" w:cs="Arial"/>
        </w:rPr>
        <w:t xml:space="preserve">for the area to which the accounts relate will give the elector </w:t>
      </w:r>
      <w:r w:rsidR="001A51D4" w:rsidRPr="005015BC">
        <w:rPr>
          <w:rFonts w:ascii="Arial" w:hAnsi="Arial" w:cs="Arial"/>
        </w:rPr>
        <w:t>or their representative an opportunity to question the auditor a</w:t>
      </w:r>
      <w:r w:rsidR="008048EF" w:rsidRPr="005015BC">
        <w:rPr>
          <w:rFonts w:ascii="Arial" w:hAnsi="Arial" w:cs="Arial"/>
        </w:rPr>
        <w:t xml:space="preserve">bout the accounts. </w:t>
      </w:r>
    </w:p>
    <w:p w:rsidR="00785320" w:rsidRDefault="00785320" w:rsidP="00C96896">
      <w:pPr>
        <w:rPr>
          <w:rFonts w:ascii="Arial" w:hAnsi="Arial" w:cs="Arial"/>
        </w:rPr>
      </w:pPr>
    </w:p>
    <w:p w:rsidR="00DC34C8" w:rsidRPr="00DC34C8" w:rsidRDefault="002D79E3" w:rsidP="00DC34C8">
      <w:pPr>
        <w:rPr>
          <w:rFonts w:ascii="Arial" w:hAnsi="Arial" w:cs="Arial"/>
        </w:rPr>
      </w:pPr>
      <w:r>
        <w:rPr>
          <w:rFonts w:ascii="Arial" w:hAnsi="Arial" w:cs="Arial"/>
        </w:rPr>
        <w:t>From Monday 6</w:t>
      </w:r>
      <w:r w:rsidR="00C365BA">
        <w:rPr>
          <w:rFonts w:ascii="Arial" w:hAnsi="Arial" w:cs="Arial"/>
        </w:rPr>
        <w:t xml:space="preserve"> July</w:t>
      </w:r>
      <w:r w:rsidR="00C365BA" w:rsidRPr="00CD62EB">
        <w:rPr>
          <w:rFonts w:ascii="Arial" w:hAnsi="Arial" w:cs="Arial"/>
        </w:rPr>
        <w:t xml:space="preserve"> </w:t>
      </w:r>
      <w:r w:rsidR="00C365BA">
        <w:rPr>
          <w:rFonts w:ascii="Arial" w:hAnsi="Arial" w:cs="Arial"/>
        </w:rPr>
        <w:t xml:space="preserve">2020 </w:t>
      </w:r>
      <w:r w:rsidR="00C365BA" w:rsidRPr="00CD62EB">
        <w:rPr>
          <w:rFonts w:ascii="Arial" w:hAnsi="Arial" w:cs="Arial"/>
        </w:rPr>
        <w:t xml:space="preserve">to </w:t>
      </w:r>
      <w:r>
        <w:rPr>
          <w:rFonts w:ascii="Arial" w:hAnsi="Arial" w:cs="Arial"/>
        </w:rPr>
        <w:t>Friday 14</w:t>
      </w:r>
      <w:r w:rsidR="00C365BA">
        <w:rPr>
          <w:rFonts w:ascii="Arial" w:hAnsi="Arial" w:cs="Arial"/>
        </w:rPr>
        <w:t xml:space="preserve"> August 2020</w:t>
      </w:r>
      <w:r w:rsidR="00DC34C8" w:rsidRPr="00DC34C8">
        <w:rPr>
          <w:rFonts w:ascii="Arial" w:hAnsi="Arial" w:cs="Arial"/>
        </w:rPr>
        <w:t>, any such elector may make objections to the auditor, under section 27 of the Local Audit and Accountability Act 2014, relating to any matter where the auditor could take action under:</w:t>
      </w:r>
    </w:p>
    <w:p w:rsidR="00DC34C8" w:rsidRPr="00DC34C8" w:rsidRDefault="00DC34C8" w:rsidP="00DC34C8">
      <w:pPr>
        <w:numPr>
          <w:ilvl w:val="0"/>
          <w:numId w:val="4"/>
        </w:numPr>
        <w:spacing w:before="120"/>
        <w:rPr>
          <w:rFonts w:ascii="Arial" w:hAnsi="Arial" w:cs="Arial"/>
        </w:rPr>
      </w:pPr>
      <w:r w:rsidRPr="00DC34C8">
        <w:rPr>
          <w:rFonts w:ascii="Arial" w:hAnsi="Arial" w:cs="Arial"/>
        </w:rPr>
        <w:t>Section 28 of the Local Audit and Accountability Act 2014, namely, to apply to the court for a declaration that an item in the accounts is contrary to law, and/or</w:t>
      </w:r>
    </w:p>
    <w:p w:rsidR="00DC34C8" w:rsidRPr="00DC34C8" w:rsidRDefault="00DC34C8" w:rsidP="00DC34C8">
      <w:pPr>
        <w:numPr>
          <w:ilvl w:val="0"/>
          <w:numId w:val="4"/>
        </w:numPr>
        <w:spacing w:after="120"/>
        <w:rPr>
          <w:rFonts w:ascii="Arial" w:hAnsi="Arial" w:cs="Arial"/>
        </w:rPr>
      </w:pPr>
      <w:r w:rsidRPr="00DC34C8">
        <w:rPr>
          <w:rFonts w:ascii="Arial" w:hAnsi="Arial" w:cs="Arial"/>
        </w:rPr>
        <w:t xml:space="preserve">Section 24 and paragraph 1 of Schedule 7 of the Local </w:t>
      </w:r>
      <w:bookmarkStart w:id="0" w:name="_GoBack"/>
      <w:bookmarkEnd w:id="0"/>
      <w:r w:rsidRPr="00DC34C8">
        <w:rPr>
          <w:rFonts w:ascii="Arial" w:hAnsi="Arial" w:cs="Arial"/>
        </w:rPr>
        <w:t>Audit and Accountability Act 2014, namely, to make a report in the public interest.</w:t>
      </w:r>
    </w:p>
    <w:p w:rsidR="00DC34C8" w:rsidRDefault="00DC34C8" w:rsidP="00DC34C8">
      <w:pPr>
        <w:rPr>
          <w:rFonts w:ascii="Arial" w:hAnsi="Arial" w:cs="Arial"/>
        </w:rPr>
      </w:pPr>
      <w:r w:rsidRPr="00DC34C8">
        <w:rPr>
          <w:rFonts w:ascii="Arial" w:hAnsi="Arial" w:cs="Arial"/>
        </w:rPr>
        <w:t>No objection may be made unless the auditor has previously received written notice of the proposed objection, specifying the facts on which the objector relies and the grounds on which the objection is being made. A copy of that written notice must also be sent to the Council at the address below.</w:t>
      </w:r>
    </w:p>
    <w:p w:rsidR="00DC34C8" w:rsidRPr="00DC34C8" w:rsidRDefault="00DC34C8" w:rsidP="00DC34C8">
      <w:pPr>
        <w:rPr>
          <w:rFonts w:ascii="Arial" w:hAnsi="Arial" w:cs="Arial"/>
        </w:rPr>
      </w:pPr>
    </w:p>
    <w:p w:rsidR="00DC34C8" w:rsidRDefault="00DC34C8" w:rsidP="00DC34C8">
      <w:pPr>
        <w:rPr>
          <w:rFonts w:ascii="Arial" w:hAnsi="Arial" w:cs="Arial"/>
        </w:rPr>
      </w:pPr>
      <w:r>
        <w:rPr>
          <w:rFonts w:ascii="Arial" w:hAnsi="Arial" w:cs="Arial"/>
        </w:rPr>
        <w:t>T</w:t>
      </w:r>
      <w:r w:rsidRPr="00DC34C8">
        <w:rPr>
          <w:rFonts w:ascii="Arial" w:hAnsi="Arial" w:cs="Arial"/>
        </w:rPr>
        <w:t xml:space="preserve">he auditor is </w:t>
      </w:r>
      <w:r>
        <w:rPr>
          <w:rFonts w:ascii="Arial" w:hAnsi="Arial" w:cs="Arial"/>
        </w:rPr>
        <w:t>Ernst &amp; Young LLP</w:t>
      </w:r>
      <w:r w:rsidRPr="00475F57">
        <w:rPr>
          <w:rFonts w:ascii="Arial" w:hAnsi="Arial" w:cs="Arial"/>
        </w:rPr>
        <w:t>, 400 Capability Green, Luton, LU1 3LU, United Kingdom</w:t>
      </w:r>
      <w:r w:rsidRPr="00DC34C8">
        <w:rPr>
          <w:rFonts w:ascii="Arial" w:hAnsi="Arial" w:cs="Arial"/>
        </w:rPr>
        <w:t>, to whom any questions and notices of objection should be addressed.</w:t>
      </w:r>
    </w:p>
    <w:p w:rsidR="00DC34C8" w:rsidRPr="00CD62EB" w:rsidRDefault="00DC34C8" w:rsidP="00C96896">
      <w:pPr>
        <w:rPr>
          <w:rFonts w:ascii="Arial" w:hAnsi="Arial" w:cs="Arial"/>
        </w:rPr>
      </w:pPr>
    </w:p>
    <w:p w:rsidR="00785320" w:rsidRPr="00CD62EB" w:rsidRDefault="00785320">
      <w:pPr>
        <w:rPr>
          <w:rFonts w:ascii="Arial" w:hAnsi="Arial" w:cs="Arial"/>
        </w:rPr>
      </w:pPr>
    </w:p>
    <w:p w:rsidR="00785320" w:rsidRPr="00162321" w:rsidRDefault="00A32097">
      <w:pPr>
        <w:rPr>
          <w:rFonts w:ascii="Arial" w:hAnsi="Arial" w:cs="Arial"/>
          <w:szCs w:val="24"/>
        </w:rPr>
      </w:pPr>
      <w:r w:rsidRPr="00162321">
        <w:rPr>
          <w:rFonts w:ascii="Arial" w:hAnsi="Arial" w:cs="Arial"/>
          <w:szCs w:val="24"/>
        </w:rPr>
        <w:t>Andy Watkins</w:t>
      </w:r>
    </w:p>
    <w:p w:rsidR="00785320" w:rsidRPr="00162321" w:rsidRDefault="00A32097">
      <w:pPr>
        <w:rPr>
          <w:rFonts w:ascii="Arial" w:hAnsi="Arial" w:cs="Arial"/>
          <w:szCs w:val="24"/>
        </w:rPr>
      </w:pPr>
      <w:r w:rsidRPr="00162321">
        <w:rPr>
          <w:rFonts w:ascii="Arial" w:hAnsi="Arial" w:cs="Arial"/>
          <w:szCs w:val="24"/>
        </w:rPr>
        <w:t>Assistant Chief Executive &amp; Chief Finance Officer</w:t>
      </w:r>
    </w:p>
    <w:p w:rsidR="0020126A" w:rsidRPr="00162321" w:rsidRDefault="0020126A">
      <w:pPr>
        <w:rPr>
          <w:rFonts w:ascii="Arial" w:hAnsi="Arial" w:cs="Arial"/>
          <w:szCs w:val="24"/>
        </w:rPr>
      </w:pPr>
      <w:r w:rsidRPr="00162321">
        <w:rPr>
          <w:rFonts w:ascii="Arial" w:hAnsi="Arial" w:cs="Arial"/>
          <w:szCs w:val="24"/>
        </w:rPr>
        <w:t>Borough Hall</w:t>
      </w:r>
    </w:p>
    <w:p w:rsidR="0020126A" w:rsidRPr="00162321" w:rsidRDefault="0020126A">
      <w:pPr>
        <w:rPr>
          <w:rFonts w:ascii="Arial" w:hAnsi="Arial" w:cs="Arial"/>
          <w:szCs w:val="24"/>
        </w:rPr>
      </w:pPr>
      <w:proofErr w:type="spellStart"/>
      <w:r w:rsidRPr="00162321">
        <w:rPr>
          <w:rFonts w:ascii="Arial" w:hAnsi="Arial" w:cs="Arial"/>
          <w:szCs w:val="24"/>
        </w:rPr>
        <w:t>Cauldwell</w:t>
      </w:r>
      <w:proofErr w:type="spellEnd"/>
      <w:r w:rsidRPr="00162321">
        <w:rPr>
          <w:rFonts w:ascii="Arial" w:hAnsi="Arial" w:cs="Arial"/>
          <w:szCs w:val="24"/>
        </w:rPr>
        <w:t xml:space="preserve"> Street</w:t>
      </w:r>
    </w:p>
    <w:p w:rsidR="0020126A" w:rsidRPr="00162321" w:rsidRDefault="0020126A">
      <w:pPr>
        <w:rPr>
          <w:rFonts w:ascii="Arial" w:hAnsi="Arial" w:cs="Arial"/>
          <w:szCs w:val="24"/>
        </w:rPr>
      </w:pPr>
      <w:r w:rsidRPr="00162321">
        <w:rPr>
          <w:rFonts w:ascii="Arial" w:hAnsi="Arial" w:cs="Arial"/>
          <w:szCs w:val="24"/>
        </w:rPr>
        <w:t xml:space="preserve">BEDFORD  </w:t>
      </w:r>
    </w:p>
    <w:p w:rsidR="0020126A" w:rsidRPr="00162321" w:rsidRDefault="0020126A">
      <w:pPr>
        <w:rPr>
          <w:rFonts w:ascii="Arial" w:hAnsi="Arial" w:cs="Arial"/>
          <w:szCs w:val="24"/>
        </w:rPr>
      </w:pPr>
      <w:r w:rsidRPr="00162321">
        <w:rPr>
          <w:rFonts w:ascii="Arial" w:hAnsi="Arial" w:cs="Arial"/>
          <w:szCs w:val="24"/>
        </w:rPr>
        <w:t>MK42 9AP</w:t>
      </w:r>
    </w:p>
    <w:p w:rsidR="001C3AC6" w:rsidRPr="00162321" w:rsidRDefault="001C3AC6">
      <w:pPr>
        <w:rPr>
          <w:rFonts w:ascii="Arial" w:hAnsi="Arial" w:cs="Arial"/>
          <w:szCs w:val="24"/>
        </w:rPr>
      </w:pPr>
    </w:p>
    <w:p w:rsidR="00FB3898" w:rsidRDefault="00584D92">
      <w:pPr>
        <w:rPr>
          <w:rFonts w:ascii="Arial" w:hAnsi="Arial" w:cs="Arial"/>
        </w:rPr>
      </w:pPr>
      <w:r>
        <w:rPr>
          <w:rFonts w:ascii="Arial" w:hAnsi="Arial" w:cs="Arial"/>
        </w:rPr>
        <w:t>3 July</w:t>
      </w:r>
      <w:r w:rsidR="00E72F30">
        <w:rPr>
          <w:rFonts w:ascii="Arial" w:hAnsi="Arial" w:cs="Arial"/>
        </w:rPr>
        <w:t xml:space="preserve"> 2020</w:t>
      </w:r>
    </w:p>
    <w:p w:rsidR="00FB3898" w:rsidRDefault="00FB3898">
      <w:pPr>
        <w:rPr>
          <w:rFonts w:ascii="Arial" w:hAnsi="Arial" w:cs="Arial"/>
        </w:rPr>
      </w:pPr>
    </w:p>
    <w:sectPr w:rsidR="00FB3898" w:rsidSect="00DC34C8">
      <w:footerReference w:type="default" r:id="rId8"/>
      <w:pgSz w:w="11906" w:h="16838" w:code="9"/>
      <w:pgMar w:top="851" w:right="851" w:bottom="851" w:left="851"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E0" w:rsidRDefault="003126E0">
      <w:r>
        <w:separator/>
      </w:r>
    </w:p>
  </w:endnote>
  <w:endnote w:type="continuationSeparator" w:id="0">
    <w:p w:rsidR="003126E0" w:rsidRDefault="0031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49" w:rsidRPr="00106EA9" w:rsidRDefault="00162321" w:rsidP="00D910C2">
    <w:pPr>
      <w:pStyle w:val="Footer"/>
      <w:rPr>
        <w:rFonts w:ascii="Arial" w:hAnsi="Arial" w:cs="Arial"/>
      </w:rPr>
    </w:pPr>
    <w:r w:rsidRPr="00106EA9">
      <w:rPr>
        <w:rFonts w:ascii="Arial" w:hAnsi="Arial" w:cs="Arial"/>
      </w:rPr>
      <w:fldChar w:fldCharType="begin"/>
    </w:r>
    <w:r w:rsidRPr="00106EA9">
      <w:rPr>
        <w:rFonts w:ascii="Arial" w:hAnsi="Arial" w:cs="Arial"/>
      </w:rPr>
      <w:instrText xml:space="preserve"> FILENAME   \* MERGEFORMAT </w:instrText>
    </w:r>
    <w:r w:rsidRPr="00106EA9">
      <w:rPr>
        <w:rFonts w:ascii="Arial" w:hAnsi="Arial" w:cs="Arial"/>
      </w:rPr>
      <w:fldChar w:fldCharType="separate"/>
    </w:r>
    <w:r w:rsidR="00D901FF" w:rsidRPr="00106EA9">
      <w:rPr>
        <w:rFonts w:ascii="Arial" w:hAnsi="Arial" w:cs="Arial"/>
        <w:noProof/>
      </w:rPr>
      <w:t>Public Notice - I</w:t>
    </w:r>
    <w:r w:rsidR="00106EA9" w:rsidRPr="00106EA9">
      <w:rPr>
        <w:rFonts w:ascii="Arial" w:hAnsi="Arial" w:cs="Arial"/>
        <w:noProof/>
      </w:rPr>
      <w:t>nspection of Accounts</w:t>
    </w:r>
    <w:r w:rsidR="00D901FF" w:rsidRPr="00106EA9">
      <w:rPr>
        <w:rFonts w:ascii="Arial" w:hAnsi="Arial" w:cs="Arial"/>
        <w:noProof/>
      </w:rPr>
      <w:t xml:space="preserve"> 201</w:t>
    </w:r>
    <w:r w:rsidR="00C365BA">
      <w:rPr>
        <w:rFonts w:ascii="Arial" w:hAnsi="Arial" w:cs="Arial"/>
        <w:noProof/>
      </w:rPr>
      <w:t>9</w:t>
    </w:r>
    <w:r w:rsidR="00D901FF" w:rsidRPr="00106EA9">
      <w:rPr>
        <w:rFonts w:ascii="Arial" w:hAnsi="Arial" w:cs="Arial"/>
        <w:noProof/>
      </w:rPr>
      <w:t>-</w:t>
    </w:r>
    <w:r w:rsidR="00C365BA">
      <w:rPr>
        <w:rFonts w:ascii="Arial" w:hAnsi="Arial" w:cs="Arial"/>
        <w:noProof/>
      </w:rPr>
      <w:t>20</w:t>
    </w:r>
    <w:r w:rsidRPr="00106EA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E0" w:rsidRDefault="003126E0">
      <w:r>
        <w:separator/>
      </w:r>
    </w:p>
  </w:footnote>
  <w:footnote w:type="continuationSeparator" w:id="0">
    <w:p w:rsidR="003126E0" w:rsidRDefault="0031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A26"/>
    <w:multiLevelType w:val="hybridMultilevel"/>
    <w:tmpl w:val="D3DC6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A5BAA"/>
    <w:multiLevelType w:val="singleLevel"/>
    <w:tmpl w:val="24D69704"/>
    <w:lvl w:ilvl="0">
      <w:start w:val="1"/>
      <w:numFmt w:val="decimal"/>
      <w:lvlText w:val="%1."/>
      <w:lvlJc w:val="left"/>
      <w:pPr>
        <w:tabs>
          <w:tab w:val="num" w:pos="720"/>
        </w:tabs>
        <w:ind w:left="720" w:hanging="720"/>
      </w:pPr>
      <w:rPr>
        <w:rFonts w:hint="default"/>
      </w:rPr>
    </w:lvl>
  </w:abstractNum>
  <w:abstractNum w:abstractNumId="2" w15:restartNumberingAfterBreak="0">
    <w:nsid w:val="6499035A"/>
    <w:multiLevelType w:val="singleLevel"/>
    <w:tmpl w:val="680ACF0C"/>
    <w:lvl w:ilvl="0">
      <w:start w:val="1"/>
      <w:numFmt w:val="lowerLetter"/>
      <w:lvlText w:val="(%1)"/>
      <w:lvlJc w:val="left"/>
      <w:pPr>
        <w:tabs>
          <w:tab w:val="num" w:pos="1440"/>
        </w:tabs>
        <w:ind w:left="1440" w:hanging="720"/>
      </w:pPr>
      <w:rPr>
        <w:rFonts w:hint="default"/>
      </w:rPr>
    </w:lvl>
  </w:abstractNum>
  <w:abstractNum w:abstractNumId="3" w15:restartNumberingAfterBreak="0">
    <w:nsid w:val="68944D19"/>
    <w:multiLevelType w:val="hybridMultilevel"/>
    <w:tmpl w:val="EB3E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6"/>
    <w:rsid w:val="000B2EF3"/>
    <w:rsid w:val="000C7E36"/>
    <w:rsid w:val="00106EA9"/>
    <w:rsid w:val="00162321"/>
    <w:rsid w:val="001A51D4"/>
    <w:rsid w:val="001C2261"/>
    <w:rsid w:val="001C3599"/>
    <w:rsid w:val="001C3AC6"/>
    <w:rsid w:val="001E53A2"/>
    <w:rsid w:val="0020126A"/>
    <w:rsid w:val="0021314A"/>
    <w:rsid w:val="00253356"/>
    <w:rsid w:val="00272AE2"/>
    <w:rsid w:val="002B320F"/>
    <w:rsid w:val="002D79E3"/>
    <w:rsid w:val="002F0928"/>
    <w:rsid w:val="00305422"/>
    <w:rsid w:val="003126E0"/>
    <w:rsid w:val="003464D7"/>
    <w:rsid w:val="00395190"/>
    <w:rsid w:val="003E46D8"/>
    <w:rsid w:val="003F764C"/>
    <w:rsid w:val="00401289"/>
    <w:rsid w:val="00415BB2"/>
    <w:rsid w:val="004277BB"/>
    <w:rsid w:val="00433EA8"/>
    <w:rsid w:val="00461A07"/>
    <w:rsid w:val="00472567"/>
    <w:rsid w:val="00475F57"/>
    <w:rsid w:val="00483D55"/>
    <w:rsid w:val="00486C7C"/>
    <w:rsid w:val="004A5EAC"/>
    <w:rsid w:val="004F0F1A"/>
    <w:rsid w:val="004F3514"/>
    <w:rsid w:val="004F4476"/>
    <w:rsid w:val="005015BC"/>
    <w:rsid w:val="00584D92"/>
    <w:rsid w:val="00591211"/>
    <w:rsid w:val="005A42F4"/>
    <w:rsid w:val="005E253E"/>
    <w:rsid w:val="00611386"/>
    <w:rsid w:val="00671621"/>
    <w:rsid w:val="00691C36"/>
    <w:rsid w:val="006B30BF"/>
    <w:rsid w:val="007207D3"/>
    <w:rsid w:val="00770F73"/>
    <w:rsid w:val="00785320"/>
    <w:rsid w:val="007A2F78"/>
    <w:rsid w:val="007A799D"/>
    <w:rsid w:val="007D21E9"/>
    <w:rsid w:val="007E71FB"/>
    <w:rsid w:val="008048EF"/>
    <w:rsid w:val="008077EB"/>
    <w:rsid w:val="00832227"/>
    <w:rsid w:val="0083231D"/>
    <w:rsid w:val="00835A26"/>
    <w:rsid w:val="008D4BCC"/>
    <w:rsid w:val="008F68CC"/>
    <w:rsid w:val="00953909"/>
    <w:rsid w:val="00991504"/>
    <w:rsid w:val="009A5AF3"/>
    <w:rsid w:val="00A32097"/>
    <w:rsid w:val="00A83E47"/>
    <w:rsid w:val="00AA2C52"/>
    <w:rsid w:val="00AB3233"/>
    <w:rsid w:val="00AD2438"/>
    <w:rsid w:val="00AD5EBF"/>
    <w:rsid w:val="00B0773E"/>
    <w:rsid w:val="00B2584C"/>
    <w:rsid w:val="00B5038D"/>
    <w:rsid w:val="00B60ECC"/>
    <w:rsid w:val="00BB7827"/>
    <w:rsid w:val="00BC5F6B"/>
    <w:rsid w:val="00BC6456"/>
    <w:rsid w:val="00BD5A26"/>
    <w:rsid w:val="00BF6788"/>
    <w:rsid w:val="00C1069A"/>
    <w:rsid w:val="00C24FE8"/>
    <w:rsid w:val="00C365BA"/>
    <w:rsid w:val="00C62788"/>
    <w:rsid w:val="00C96896"/>
    <w:rsid w:val="00CB2072"/>
    <w:rsid w:val="00CD62EB"/>
    <w:rsid w:val="00CF08C5"/>
    <w:rsid w:val="00CF6592"/>
    <w:rsid w:val="00D27150"/>
    <w:rsid w:val="00D32616"/>
    <w:rsid w:val="00D62D17"/>
    <w:rsid w:val="00D85FB2"/>
    <w:rsid w:val="00D901FF"/>
    <w:rsid w:val="00D910C2"/>
    <w:rsid w:val="00DA1ADD"/>
    <w:rsid w:val="00DC34C8"/>
    <w:rsid w:val="00DC59CE"/>
    <w:rsid w:val="00DD7EB9"/>
    <w:rsid w:val="00DE5391"/>
    <w:rsid w:val="00DF65DA"/>
    <w:rsid w:val="00E12DE0"/>
    <w:rsid w:val="00E34133"/>
    <w:rsid w:val="00E47249"/>
    <w:rsid w:val="00E51035"/>
    <w:rsid w:val="00E66B5A"/>
    <w:rsid w:val="00E72F30"/>
    <w:rsid w:val="00E95E66"/>
    <w:rsid w:val="00E963B4"/>
    <w:rsid w:val="00EC0284"/>
    <w:rsid w:val="00F147CC"/>
    <w:rsid w:val="00F76083"/>
    <w:rsid w:val="00FB3898"/>
    <w:rsid w:val="00FE3B5D"/>
    <w:rsid w:val="00FE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02A9B49"/>
  <w15:chartTrackingRefBased/>
  <w15:docId w15:val="{CE991A66-55B9-465F-B8FF-33B5BC93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sz w:val="52"/>
    </w:rPr>
  </w:style>
  <w:style w:type="paragraph" w:styleId="BalloonText">
    <w:name w:val="Balloon Text"/>
    <w:basedOn w:val="Normal"/>
    <w:semiHidden/>
    <w:rsid w:val="00A83E47"/>
    <w:rPr>
      <w:rFonts w:ascii="Tahoma" w:hAnsi="Tahoma" w:cs="Tahoma"/>
      <w:sz w:val="16"/>
      <w:szCs w:val="16"/>
    </w:rPr>
  </w:style>
  <w:style w:type="character" w:styleId="Hyperlink">
    <w:name w:val="Hyperlink"/>
    <w:rsid w:val="00FB3898"/>
    <w:rPr>
      <w:color w:val="0000FF"/>
      <w:u w:val="single"/>
    </w:rPr>
  </w:style>
  <w:style w:type="paragraph" w:customStyle="1" w:styleId="legp1paratext1">
    <w:name w:val="legp1paratext1"/>
    <w:basedOn w:val="Normal"/>
    <w:rsid w:val="00FB3898"/>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FB3898"/>
    <w:pPr>
      <w:shd w:val="clear" w:color="auto" w:fill="FFFFFF"/>
      <w:spacing w:after="120" w:line="360" w:lineRule="atLeast"/>
      <w:ind w:firstLine="240"/>
      <w:jc w:val="both"/>
    </w:pPr>
    <w:rPr>
      <w:color w:val="000000"/>
      <w:sz w:val="19"/>
      <w:szCs w:val="19"/>
    </w:rPr>
  </w:style>
  <w:style w:type="character" w:customStyle="1" w:styleId="legp1no3">
    <w:name w:val="legp1no3"/>
    <w:rsid w:val="00FB3898"/>
    <w:rPr>
      <w:b/>
      <w:bCs/>
    </w:rPr>
  </w:style>
  <w:style w:type="character" w:customStyle="1" w:styleId="legdsleglhslegp3no">
    <w:name w:val="legds leglhs legp3no"/>
    <w:basedOn w:val="DefaultParagraphFont"/>
    <w:rsid w:val="00FB3898"/>
  </w:style>
  <w:style w:type="character" w:customStyle="1" w:styleId="legdslegrhslegp3text">
    <w:name w:val="legds legrhs legp3text"/>
    <w:basedOn w:val="DefaultParagraphFont"/>
    <w:rsid w:val="00FB3898"/>
  </w:style>
  <w:style w:type="table" w:styleId="TableGrid">
    <w:name w:val="Table Grid"/>
    <w:basedOn w:val="TableNormal"/>
    <w:rsid w:val="00FB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5BC"/>
    <w:pPr>
      <w:ind w:left="720"/>
    </w:pPr>
  </w:style>
  <w:style w:type="paragraph" w:customStyle="1" w:styleId="3372873BB58A4DED866D2BE34882C06C">
    <w:name w:val="3372873BB58A4DED866D2BE34882C06C"/>
    <w:rsid w:val="00162321"/>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1623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20269">
      <w:bodyDiv w:val="1"/>
      <w:marLeft w:val="0"/>
      <w:marRight w:val="0"/>
      <w:marTop w:val="0"/>
      <w:marBottom w:val="0"/>
      <w:divBdr>
        <w:top w:val="none" w:sz="0" w:space="0" w:color="auto"/>
        <w:left w:val="none" w:sz="0" w:space="0" w:color="auto"/>
        <w:bottom w:val="none" w:sz="0" w:space="0" w:color="auto"/>
        <w:right w:val="none" w:sz="0" w:space="0" w:color="auto"/>
      </w:divBdr>
      <w:divsChild>
        <w:div w:id="733895645">
          <w:marLeft w:val="0"/>
          <w:marRight w:val="0"/>
          <w:marTop w:val="0"/>
          <w:marBottom w:val="0"/>
          <w:divBdr>
            <w:top w:val="none" w:sz="0" w:space="0" w:color="auto"/>
            <w:left w:val="none" w:sz="0" w:space="0" w:color="auto"/>
            <w:bottom w:val="none" w:sz="0" w:space="0" w:color="auto"/>
            <w:right w:val="none" w:sz="0" w:space="0" w:color="auto"/>
          </w:divBdr>
          <w:divsChild>
            <w:div w:id="671762872">
              <w:marLeft w:val="0"/>
              <w:marRight w:val="0"/>
              <w:marTop w:val="0"/>
              <w:marBottom w:val="0"/>
              <w:divBdr>
                <w:top w:val="single" w:sz="2" w:space="0" w:color="FFFFFF"/>
                <w:left w:val="single" w:sz="6" w:space="0" w:color="FFFFFF"/>
                <w:bottom w:val="single" w:sz="6" w:space="0" w:color="FFFFFF"/>
                <w:right w:val="single" w:sz="6" w:space="0" w:color="FFFFFF"/>
              </w:divBdr>
              <w:divsChild>
                <w:div w:id="531577934">
                  <w:marLeft w:val="0"/>
                  <w:marRight w:val="0"/>
                  <w:marTop w:val="0"/>
                  <w:marBottom w:val="0"/>
                  <w:divBdr>
                    <w:top w:val="single" w:sz="6" w:space="1" w:color="D3D3D3"/>
                    <w:left w:val="none" w:sz="0" w:space="0" w:color="auto"/>
                    <w:bottom w:val="none" w:sz="0" w:space="0" w:color="auto"/>
                    <w:right w:val="none" w:sz="0" w:space="0" w:color="auto"/>
                  </w:divBdr>
                  <w:divsChild>
                    <w:div w:id="17419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dford.gov.uk/council_and_democracy/council_budgets_and_spending/statement_of_accou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Audit of Accounts 2000/2001</vt:lpstr>
    </vt:vector>
  </TitlesOfParts>
  <Company>Bedford Borough Council</Company>
  <LinksUpToDate>false</LinksUpToDate>
  <CharactersWithSpaces>2610</CharactersWithSpaces>
  <SharedDoc>false</SharedDoc>
  <HLinks>
    <vt:vector size="6" baseType="variant">
      <vt:variant>
        <vt:i4>524392</vt:i4>
      </vt:variant>
      <vt:variant>
        <vt:i4>0</vt:i4>
      </vt:variant>
      <vt:variant>
        <vt:i4>0</vt:i4>
      </vt:variant>
      <vt:variant>
        <vt:i4>5</vt:i4>
      </vt:variant>
      <vt:variant>
        <vt:lpwstr>http://www.bedford.gov.uk/council_and_democracy/council_budgets_and_spending/statement_of_accounts.aspx.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 Accounts 2000/2001</dc:title>
  <dc:subject/>
  <dc:creator>Bedford Borough Council</dc:creator>
  <cp:keywords/>
  <cp:lastModifiedBy>Mike Batty</cp:lastModifiedBy>
  <cp:revision>6</cp:revision>
  <cp:lastPrinted>2012-06-20T12:27:00Z</cp:lastPrinted>
  <dcterms:created xsi:type="dcterms:W3CDTF">2020-06-29T10:48:00Z</dcterms:created>
  <dcterms:modified xsi:type="dcterms:W3CDTF">2020-07-03T17:15:00Z</dcterms:modified>
</cp:coreProperties>
</file>